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9D0AD0" w14:textId="1FE62243" w:rsidR="00C71A55" w:rsidRPr="00F96EEA" w:rsidRDefault="00777AC0" w:rsidP="00765A83">
      <w:pPr>
        <w:jc w:val="center"/>
        <w:rPr>
          <w:b/>
        </w:rPr>
      </w:pPr>
      <w:r w:rsidRPr="00F96EEA">
        <w:rPr>
          <w:b/>
        </w:rPr>
        <w:t xml:space="preserve">  </w:t>
      </w:r>
      <w:r w:rsidR="00C71A55" w:rsidRPr="00F96EEA">
        <w:rPr>
          <w:b/>
        </w:rPr>
        <w:t>REPUBLIC OF RWANDA</w:t>
      </w:r>
    </w:p>
    <w:p w14:paraId="19B4C141" w14:textId="77777777" w:rsidR="00C71A55" w:rsidRPr="00F96EEA" w:rsidRDefault="00C71A55" w:rsidP="00C71A55">
      <w:pPr>
        <w:jc w:val="center"/>
        <w:rPr>
          <w:b/>
        </w:rPr>
      </w:pPr>
      <w:r w:rsidRPr="00F96EEA">
        <w:rPr>
          <w:b/>
          <w:noProof/>
          <w:lang w:eastAsia="en-GB"/>
        </w:rPr>
        <w:drawing>
          <wp:inline distT="0" distB="0" distL="0" distR="0" wp14:anchorId="45544455" wp14:editId="4CCE4C5E">
            <wp:extent cx="965030" cy="1041621"/>
            <wp:effectExtent l="19050" t="0" r="6520" b="0"/>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970986" cy="1048050"/>
                    </a:xfrm>
                    <a:prstGeom prst="rect">
                      <a:avLst/>
                    </a:prstGeom>
                    <a:noFill/>
                    <a:ln w="9525">
                      <a:noFill/>
                      <a:miter lim="800000"/>
                      <a:headEnd/>
                      <a:tailEnd/>
                    </a:ln>
                  </pic:spPr>
                </pic:pic>
              </a:graphicData>
            </a:graphic>
          </wp:inline>
        </w:drawing>
      </w:r>
    </w:p>
    <w:p w14:paraId="46669F79" w14:textId="1E8501B1" w:rsidR="00C71A55" w:rsidRPr="00F96EEA" w:rsidRDefault="00C71A55" w:rsidP="00C71A55">
      <w:pPr>
        <w:jc w:val="center"/>
        <w:rPr>
          <w:b/>
        </w:rPr>
      </w:pPr>
      <w:r w:rsidRPr="00F96EEA">
        <w:rPr>
          <w:b/>
        </w:rPr>
        <w:t>NORTHERN PROVINCE</w:t>
      </w:r>
    </w:p>
    <w:p w14:paraId="6A00BC05" w14:textId="32B174DA" w:rsidR="00C71A55" w:rsidRPr="00F96EEA" w:rsidRDefault="00777AC0" w:rsidP="00777AC0">
      <w:pPr>
        <w:rPr>
          <w:b/>
        </w:rPr>
      </w:pPr>
      <w:r w:rsidRPr="00F96EEA">
        <w:rPr>
          <w:b/>
        </w:rPr>
        <w:t xml:space="preserve">                      </w:t>
      </w:r>
      <w:r w:rsidR="00FD3A36">
        <w:rPr>
          <w:b/>
        </w:rPr>
        <w:t xml:space="preserve">                               </w:t>
      </w:r>
      <w:r w:rsidR="00C71A55" w:rsidRPr="00F96EEA">
        <w:rPr>
          <w:b/>
        </w:rPr>
        <w:t>MUSANZE DISTRICT</w:t>
      </w:r>
    </w:p>
    <w:p w14:paraId="393A0E91" w14:textId="5E253306" w:rsidR="00C71A55" w:rsidRPr="00F96EEA" w:rsidRDefault="00777AC0" w:rsidP="00777AC0">
      <w:pPr>
        <w:tabs>
          <w:tab w:val="left" w:pos="930"/>
        </w:tabs>
        <w:rPr>
          <w:b/>
        </w:rPr>
      </w:pPr>
      <w:r w:rsidRPr="00F96EEA">
        <w:rPr>
          <w:b/>
        </w:rPr>
        <w:t xml:space="preserve">                      </w:t>
      </w:r>
      <w:r w:rsidR="00FD3A36">
        <w:rPr>
          <w:b/>
        </w:rPr>
        <w:t xml:space="preserve">                               </w:t>
      </w:r>
      <w:r w:rsidR="00C71A55" w:rsidRPr="00F96EEA">
        <w:rPr>
          <w:b/>
        </w:rPr>
        <w:t>B.P: 03 MUSANZE</w:t>
      </w:r>
    </w:p>
    <w:p w14:paraId="034DA918" w14:textId="54234824" w:rsidR="00C71A55" w:rsidRPr="00F96EEA" w:rsidRDefault="00777AC0" w:rsidP="00C71A55">
      <w:pPr>
        <w:tabs>
          <w:tab w:val="left" w:pos="930"/>
        </w:tabs>
        <w:jc w:val="center"/>
        <w:rPr>
          <w:b/>
          <w:lang w:val="fr-FR"/>
        </w:rPr>
      </w:pPr>
      <w:r w:rsidRPr="00F96EEA">
        <w:rPr>
          <w:b/>
          <w:lang w:val="fr-FR"/>
        </w:rPr>
        <w:t xml:space="preserve">        </w:t>
      </w:r>
      <w:r w:rsidR="00F92FB6" w:rsidRPr="00F96EEA">
        <w:rPr>
          <w:b/>
          <w:lang w:val="fr-FR"/>
        </w:rPr>
        <w:t xml:space="preserve"> </w:t>
      </w:r>
      <w:r w:rsidRPr="00F96EEA">
        <w:rPr>
          <w:b/>
          <w:lang w:val="fr-FR"/>
        </w:rPr>
        <w:t xml:space="preserve">  </w:t>
      </w:r>
      <w:r w:rsidR="00FD3A36">
        <w:rPr>
          <w:b/>
          <w:lang w:val="fr-FR"/>
        </w:rPr>
        <w:t xml:space="preserve"> </w:t>
      </w:r>
      <w:r w:rsidRPr="00F96EEA">
        <w:rPr>
          <w:b/>
          <w:lang w:val="fr-FR"/>
        </w:rPr>
        <w:t xml:space="preserve"> </w:t>
      </w:r>
      <w:r w:rsidR="00C71A55" w:rsidRPr="00F96EEA">
        <w:rPr>
          <w:b/>
          <w:lang w:val="fr-FR"/>
        </w:rPr>
        <w:t xml:space="preserve">E – MAIL: </w:t>
      </w:r>
      <w:hyperlink r:id="rId10" w:history="1">
        <w:r w:rsidR="004E6E62" w:rsidRPr="00F96EEA">
          <w:rPr>
            <w:rStyle w:val="Hyperlink"/>
            <w:b/>
            <w:color w:val="auto"/>
            <w:lang w:val="fr-FR"/>
          </w:rPr>
          <w:t>info@musanze.gov.rw</w:t>
        </w:r>
      </w:hyperlink>
    </w:p>
    <w:p w14:paraId="555CBE15" w14:textId="77777777" w:rsidR="0028438F" w:rsidRPr="00F96EEA" w:rsidRDefault="0028438F" w:rsidP="009B14F8">
      <w:pPr>
        <w:spacing w:after="200" w:line="276" w:lineRule="auto"/>
        <w:jc w:val="center"/>
        <w:rPr>
          <w:rFonts w:ascii="Century Gothic" w:eastAsia="Calibri" w:hAnsi="Century Gothic" w:cs="Arial"/>
          <w:b/>
          <w:lang w:val="fr-FR"/>
        </w:rPr>
      </w:pPr>
    </w:p>
    <w:p w14:paraId="61F50698" w14:textId="134FAA3C" w:rsidR="009B14F8" w:rsidRPr="00F96EEA" w:rsidRDefault="007F7B40" w:rsidP="009B14F8">
      <w:pPr>
        <w:pBdr>
          <w:top w:val="threeDEmboss" w:sz="24" w:space="1" w:color="auto"/>
          <w:left w:val="threeDEmboss" w:sz="24" w:space="4" w:color="auto"/>
          <w:bottom w:val="threeDEngrave" w:sz="24" w:space="1" w:color="auto"/>
          <w:right w:val="threeDEngrave" w:sz="24" w:space="23" w:color="auto"/>
        </w:pBdr>
        <w:spacing w:after="200" w:line="276" w:lineRule="auto"/>
        <w:jc w:val="center"/>
        <w:rPr>
          <w:rFonts w:ascii="Century Gothic" w:eastAsia="Calibri" w:hAnsi="Century Gothic" w:cs="Arial"/>
          <w:b/>
          <w:lang w:val="en-US"/>
        </w:rPr>
      </w:pPr>
      <w:r w:rsidRPr="00F96EEA">
        <w:rPr>
          <w:rFonts w:ascii="Century Gothic" w:eastAsia="Calibri" w:hAnsi="Century Gothic" w:cs="Arial"/>
          <w:b/>
          <w:lang w:val="en-US"/>
        </w:rPr>
        <w:t>TENDER</w:t>
      </w:r>
      <w:r w:rsidR="009B14F8" w:rsidRPr="00F96EEA">
        <w:rPr>
          <w:rFonts w:ascii="Century Gothic" w:eastAsia="Calibri" w:hAnsi="Century Gothic" w:cs="Arial"/>
          <w:b/>
          <w:lang w:val="en-US"/>
        </w:rPr>
        <w:t xml:space="preserve"> DOCUMENT FOR GOODS AND RELATED SERVICES</w:t>
      </w:r>
      <w:r w:rsidR="0046032B" w:rsidRPr="00F96EEA">
        <w:rPr>
          <w:rFonts w:ascii="Century Gothic" w:eastAsia="Calibri" w:hAnsi="Century Gothic" w:cs="Arial"/>
          <w:b/>
          <w:lang w:val="en-US"/>
        </w:rPr>
        <w:t>, FISCAL YEAR 2025/2026</w:t>
      </w:r>
    </w:p>
    <w:p w14:paraId="100AD355" w14:textId="77777777" w:rsidR="009B14F8" w:rsidRPr="00F96EEA" w:rsidRDefault="009B14F8" w:rsidP="009B14F8">
      <w:pPr>
        <w:spacing w:after="200" w:line="276" w:lineRule="auto"/>
        <w:jc w:val="center"/>
        <w:rPr>
          <w:rFonts w:ascii="Century Gothic" w:eastAsia="Calibri" w:hAnsi="Century Gothic" w:cs="Arial"/>
          <w:b/>
          <w:lang w:val="en-US"/>
        </w:rPr>
      </w:pPr>
    </w:p>
    <w:p w14:paraId="0A5A1CC1" w14:textId="77777777" w:rsidR="009B14F8" w:rsidRPr="00F96EEA" w:rsidRDefault="009B14F8" w:rsidP="009B14F8">
      <w:pPr>
        <w:jc w:val="center"/>
        <w:rPr>
          <w:rFonts w:ascii="Arial Narrow" w:hAnsi="Arial Narrow"/>
          <w:b/>
          <w:lang w:val="en-US"/>
        </w:rPr>
      </w:pPr>
    </w:p>
    <w:p w14:paraId="3E0DC66B" w14:textId="77777777" w:rsidR="009B14F8" w:rsidRPr="00F96EEA" w:rsidRDefault="009B14F8" w:rsidP="009B14F8">
      <w:pPr>
        <w:jc w:val="center"/>
        <w:rPr>
          <w:rFonts w:ascii="Arial Narrow" w:hAnsi="Arial Narrow"/>
          <w:b/>
          <w:lang w:val="en-US"/>
        </w:rPr>
      </w:pPr>
    </w:p>
    <w:tbl>
      <w:tblPr>
        <w:tblW w:w="0" w:type="auto"/>
        <w:tblInd w:w="355" w:type="dxa"/>
        <w:tblLayout w:type="fixed"/>
        <w:tblCellMar>
          <w:left w:w="0" w:type="dxa"/>
          <w:right w:w="0" w:type="dxa"/>
        </w:tblCellMar>
        <w:tblLook w:val="01E0" w:firstRow="1" w:lastRow="1" w:firstColumn="1" w:lastColumn="1" w:noHBand="0" w:noVBand="0"/>
      </w:tblPr>
      <w:tblGrid>
        <w:gridCol w:w="3880"/>
        <w:gridCol w:w="5482"/>
      </w:tblGrid>
      <w:tr w:rsidR="00C333D9" w:rsidRPr="00F96EEA" w14:paraId="25B64B41" w14:textId="77777777" w:rsidTr="0046032B">
        <w:trPr>
          <w:trHeight w:hRule="exact" w:val="1974"/>
        </w:trPr>
        <w:tc>
          <w:tcPr>
            <w:tcW w:w="3880" w:type="dxa"/>
            <w:tcBorders>
              <w:top w:val="single" w:sz="4" w:space="0" w:color="000000"/>
              <w:left w:val="single" w:sz="4" w:space="0" w:color="000000"/>
              <w:bottom w:val="single" w:sz="4" w:space="0" w:color="000000"/>
              <w:right w:val="single" w:sz="4" w:space="0" w:color="000000"/>
            </w:tcBorders>
          </w:tcPr>
          <w:p w14:paraId="3181DA74" w14:textId="77777777" w:rsidR="00C71A55" w:rsidRPr="00F96EEA" w:rsidRDefault="00C71A55" w:rsidP="00C71A55">
            <w:pPr>
              <w:pStyle w:val="TableParagraph"/>
              <w:rPr>
                <w:rFonts w:ascii="Times New Roman" w:eastAsia="Times New Roman" w:hAnsi="Times New Roman" w:cs="Times New Roman"/>
                <w:sz w:val="24"/>
                <w:szCs w:val="24"/>
              </w:rPr>
            </w:pPr>
          </w:p>
          <w:p w14:paraId="5DA656FA" w14:textId="77777777" w:rsidR="00C71A55" w:rsidRPr="00F96EEA" w:rsidRDefault="00C71A55" w:rsidP="00C71A55">
            <w:pPr>
              <w:pStyle w:val="TableParagraph"/>
              <w:spacing w:before="8"/>
              <w:rPr>
                <w:rFonts w:ascii="Times New Roman" w:eastAsia="Times New Roman" w:hAnsi="Times New Roman" w:cs="Times New Roman"/>
                <w:sz w:val="24"/>
                <w:szCs w:val="24"/>
              </w:rPr>
            </w:pPr>
          </w:p>
          <w:p w14:paraId="51638F8F" w14:textId="77777777" w:rsidR="00C71A55" w:rsidRPr="00F96EEA" w:rsidRDefault="00C71A55" w:rsidP="00C71A55">
            <w:pPr>
              <w:pStyle w:val="TableParagraph"/>
              <w:ind w:left="103"/>
              <w:rPr>
                <w:rFonts w:ascii="Times New Roman" w:eastAsia="Arial Narrow" w:hAnsi="Times New Roman" w:cs="Times New Roman"/>
                <w:sz w:val="24"/>
                <w:szCs w:val="24"/>
              </w:rPr>
            </w:pPr>
            <w:r w:rsidRPr="00F96EEA">
              <w:rPr>
                <w:rFonts w:ascii="Times New Roman" w:hAnsi="Times New Roman" w:cs="Times New Roman"/>
                <w:b/>
                <w:sz w:val="24"/>
                <w:szCs w:val="24"/>
              </w:rPr>
              <w:t>Title of the</w:t>
            </w:r>
            <w:r w:rsidRPr="00F96EEA">
              <w:rPr>
                <w:rFonts w:ascii="Times New Roman" w:hAnsi="Times New Roman" w:cs="Times New Roman"/>
                <w:b/>
                <w:spacing w:val="-5"/>
                <w:sz w:val="24"/>
                <w:szCs w:val="24"/>
              </w:rPr>
              <w:t xml:space="preserve"> </w:t>
            </w:r>
            <w:r w:rsidRPr="00F96EEA">
              <w:rPr>
                <w:rFonts w:ascii="Times New Roman" w:hAnsi="Times New Roman" w:cs="Times New Roman"/>
                <w:b/>
                <w:sz w:val="24"/>
                <w:szCs w:val="24"/>
              </w:rPr>
              <w:t>Tender:</w:t>
            </w:r>
          </w:p>
        </w:tc>
        <w:tc>
          <w:tcPr>
            <w:tcW w:w="5482" w:type="dxa"/>
            <w:tcBorders>
              <w:top w:val="single" w:sz="4" w:space="0" w:color="000000"/>
              <w:left w:val="single" w:sz="4" w:space="0" w:color="000000"/>
              <w:bottom w:val="single" w:sz="4" w:space="0" w:color="000000"/>
              <w:right w:val="single" w:sz="4" w:space="0" w:color="000000"/>
            </w:tcBorders>
          </w:tcPr>
          <w:p w14:paraId="73873983" w14:textId="2BF00682" w:rsidR="00C71A55" w:rsidRPr="00F96EEA" w:rsidRDefault="00F33B3F" w:rsidP="00284EF4">
            <w:pPr>
              <w:pStyle w:val="TableParagraph"/>
              <w:tabs>
                <w:tab w:val="left" w:pos="1293"/>
                <w:tab w:val="left" w:pos="3010"/>
                <w:tab w:val="left" w:pos="5090"/>
              </w:tabs>
              <w:ind w:right="105"/>
              <w:jc w:val="both"/>
              <w:rPr>
                <w:rFonts w:ascii="Times New Roman" w:eastAsia="Arial Narrow" w:hAnsi="Times New Roman" w:cs="Times New Roman"/>
                <w:sz w:val="24"/>
                <w:szCs w:val="24"/>
              </w:rPr>
            </w:pPr>
            <w:r>
              <w:rPr>
                <w:rFonts w:ascii="Times New Roman" w:hAnsi="Times New Roman" w:cs="Times New Roman"/>
                <w:b/>
                <w:spacing w:val="-6"/>
                <w:sz w:val="24"/>
                <w:szCs w:val="24"/>
              </w:rPr>
              <w:t xml:space="preserve">SUPPLY OF SMALL LIVESTOCK </w:t>
            </w:r>
            <w:r w:rsidRPr="00F33B3F">
              <w:rPr>
                <w:rFonts w:ascii="Times New Roman" w:hAnsi="Times New Roman" w:cs="Times New Roman"/>
                <w:b/>
                <w:spacing w:val="-6"/>
                <w:sz w:val="24"/>
                <w:szCs w:val="24"/>
              </w:rPr>
              <w:t>AND DRUGS</w:t>
            </w:r>
            <w:r w:rsidRPr="00F96EEA">
              <w:rPr>
                <w:rFonts w:ascii="Times New Roman" w:hAnsi="Times New Roman" w:cs="Times New Roman"/>
                <w:b/>
                <w:spacing w:val="-6"/>
                <w:sz w:val="24"/>
                <w:szCs w:val="24"/>
              </w:rPr>
              <w:t xml:space="preserve"> </w:t>
            </w:r>
            <w:r w:rsidR="0046032B" w:rsidRPr="00F96EEA">
              <w:rPr>
                <w:rFonts w:ascii="Times New Roman" w:hAnsi="Times New Roman" w:cs="Times New Roman"/>
                <w:b/>
                <w:spacing w:val="-6"/>
                <w:sz w:val="24"/>
                <w:szCs w:val="24"/>
              </w:rPr>
              <w:t>IN MUSANZE DISTRICT</w:t>
            </w:r>
          </w:p>
        </w:tc>
      </w:tr>
      <w:tr w:rsidR="00C333D9" w:rsidRPr="00F96EEA" w14:paraId="063AB03C" w14:textId="77777777" w:rsidTr="00C71A55">
        <w:trPr>
          <w:trHeight w:hRule="exact" w:val="1019"/>
        </w:trPr>
        <w:tc>
          <w:tcPr>
            <w:tcW w:w="3880" w:type="dxa"/>
            <w:tcBorders>
              <w:top w:val="single" w:sz="4" w:space="0" w:color="000000"/>
              <w:left w:val="single" w:sz="4" w:space="0" w:color="000000"/>
              <w:bottom w:val="single" w:sz="4" w:space="0" w:color="000000"/>
              <w:right w:val="single" w:sz="4" w:space="0" w:color="000000"/>
            </w:tcBorders>
          </w:tcPr>
          <w:p w14:paraId="5D71CF68" w14:textId="77777777" w:rsidR="00C71A55" w:rsidRPr="00F96EEA" w:rsidRDefault="00C71A55" w:rsidP="00C71A55">
            <w:pPr>
              <w:pStyle w:val="TableParagraph"/>
              <w:spacing w:before="96"/>
              <w:ind w:left="103"/>
              <w:rPr>
                <w:rFonts w:ascii="Times New Roman" w:eastAsia="Arial Narrow" w:hAnsi="Times New Roman" w:cs="Times New Roman"/>
                <w:sz w:val="24"/>
                <w:szCs w:val="24"/>
              </w:rPr>
            </w:pPr>
            <w:r w:rsidRPr="00F96EEA">
              <w:rPr>
                <w:rFonts w:ascii="Times New Roman" w:hAnsi="Times New Roman" w:cs="Times New Roman"/>
                <w:b/>
                <w:sz w:val="24"/>
                <w:szCs w:val="24"/>
              </w:rPr>
              <w:t>Tender Reference</w:t>
            </w:r>
            <w:r w:rsidRPr="00F96EEA">
              <w:rPr>
                <w:rFonts w:ascii="Times New Roman" w:hAnsi="Times New Roman" w:cs="Times New Roman"/>
                <w:b/>
                <w:spacing w:val="-11"/>
                <w:sz w:val="24"/>
                <w:szCs w:val="24"/>
              </w:rPr>
              <w:t xml:space="preserve"> </w:t>
            </w:r>
            <w:r w:rsidRPr="00F96EEA">
              <w:rPr>
                <w:rFonts w:ascii="Times New Roman" w:hAnsi="Times New Roman" w:cs="Times New Roman"/>
                <w:b/>
                <w:sz w:val="24"/>
                <w:szCs w:val="24"/>
              </w:rPr>
              <w:t>Number:</w:t>
            </w:r>
          </w:p>
        </w:tc>
        <w:tc>
          <w:tcPr>
            <w:tcW w:w="5482" w:type="dxa"/>
            <w:tcBorders>
              <w:top w:val="single" w:sz="4" w:space="0" w:color="000000"/>
              <w:left w:val="single" w:sz="4" w:space="0" w:color="000000"/>
              <w:bottom w:val="single" w:sz="4" w:space="0" w:color="000000"/>
              <w:right w:val="single" w:sz="4" w:space="0" w:color="000000"/>
            </w:tcBorders>
          </w:tcPr>
          <w:p w14:paraId="722EBDF7" w14:textId="77777777" w:rsidR="00C71A55" w:rsidRPr="00F96EEA" w:rsidRDefault="00E86D99" w:rsidP="00C71A55">
            <w:pPr>
              <w:pStyle w:val="TableParagraph"/>
              <w:spacing w:before="96"/>
              <w:ind w:left="103"/>
              <w:rPr>
                <w:rFonts w:ascii="Times New Roman" w:eastAsia="Arial Narrow" w:hAnsi="Times New Roman" w:cs="Times New Roman"/>
                <w:b/>
                <w:sz w:val="24"/>
                <w:szCs w:val="24"/>
              </w:rPr>
            </w:pPr>
            <w:r w:rsidRPr="00F96EEA">
              <w:rPr>
                <w:rFonts w:ascii="Times New Roman" w:hAnsi="Times New Roman" w:cs="Times New Roman"/>
                <w:b/>
                <w:sz w:val="24"/>
                <w:szCs w:val="24"/>
              </w:rPr>
              <w:t>REFER TO THE SYSTEM</w:t>
            </w:r>
          </w:p>
        </w:tc>
      </w:tr>
      <w:tr w:rsidR="00C333D9" w:rsidRPr="00F96EEA" w14:paraId="08CE8716" w14:textId="77777777" w:rsidTr="00EB4151">
        <w:trPr>
          <w:trHeight w:hRule="exact" w:val="865"/>
        </w:trPr>
        <w:tc>
          <w:tcPr>
            <w:tcW w:w="3880" w:type="dxa"/>
            <w:tcBorders>
              <w:top w:val="single" w:sz="4" w:space="0" w:color="000000"/>
              <w:left w:val="single" w:sz="4" w:space="0" w:color="000000"/>
              <w:bottom w:val="single" w:sz="4" w:space="0" w:color="000000"/>
              <w:right w:val="single" w:sz="4" w:space="0" w:color="000000"/>
            </w:tcBorders>
          </w:tcPr>
          <w:p w14:paraId="148798E2" w14:textId="77777777" w:rsidR="00C71A55" w:rsidRPr="00F96EEA" w:rsidRDefault="00C71A55" w:rsidP="00C71A55">
            <w:pPr>
              <w:pStyle w:val="TableParagraph"/>
              <w:spacing w:before="75"/>
              <w:ind w:left="103"/>
              <w:rPr>
                <w:rFonts w:ascii="Times New Roman" w:eastAsia="Arial Narrow" w:hAnsi="Times New Roman" w:cs="Times New Roman"/>
                <w:sz w:val="24"/>
                <w:szCs w:val="24"/>
              </w:rPr>
            </w:pPr>
            <w:r w:rsidRPr="00F96EEA">
              <w:rPr>
                <w:rFonts w:ascii="Times New Roman" w:hAnsi="Times New Roman" w:cs="Times New Roman"/>
                <w:b/>
                <w:sz w:val="24"/>
                <w:szCs w:val="24"/>
              </w:rPr>
              <w:t>Client</w:t>
            </w:r>
          </w:p>
        </w:tc>
        <w:tc>
          <w:tcPr>
            <w:tcW w:w="5482" w:type="dxa"/>
            <w:tcBorders>
              <w:top w:val="single" w:sz="4" w:space="0" w:color="000000"/>
              <w:left w:val="single" w:sz="4" w:space="0" w:color="000000"/>
              <w:bottom w:val="single" w:sz="4" w:space="0" w:color="000000"/>
              <w:right w:val="single" w:sz="4" w:space="0" w:color="000000"/>
            </w:tcBorders>
          </w:tcPr>
          <w:p w14:paraId="4BEA0266" w14:textId="2E2CDC41" w:rsidR="00C71A55" w:rsidRPr="00F96EEA" w:rsidRDefault="00762BFD" w:rsidP="00C71A55">
            <w:pPr>
              <w:pStyle w:val="TableParagraph"/>
              <w:spacing w:before="75"/>
              <w:rPr>
                <w:rFonts w:ascii="Times New Roman" w:eastAsia="Arial Narrow" w:hAnsi="Times New Roman" w:cs="Times New Roman"/>
                <w:b/>
                <w:bCs/>
                <w:sz w:val="24"/>
                <w:szCs w:val="24"/>
              </w:rPr>
            </w:pPr>
            <w:r w:rsidRPr="00F96EEA">
              <w:rPr>
                <w:rFonts w:ascii="Times New Roman" w:eastAsia="Arial Narrow" w:hAnsi="Times New Roman" w:cs="Times New Roman"/>
                <w:b/>
                <w:bCs/>
                <w:sz w:val="24"/>
                <w:szCs w:val="24"/>
              </w:rPr>
              <w:t xml:space="preserve"> DISTRICT</w:t>
            </w:r>
          </w:p>
          <w:p w14:paraId="3100DA96" w14:textId="6D460DB8" w:rsidR="00EB4151" w:rsidRPr="00F96EEA" w:rsidRDefault="00EB4151" w:rsidP="00C71A55">
            <w:pPr>
              <w:pStyle w:val="TableParagraph"/>
              <w:spacing w:before="75"/>
              <w:rPr>
                <w:rFonts w:ascii="Times New Roman" w:eastAsia="Arial Narrow" w:hAnsi="Times New Roman" w:cs="Times New Roman"/>
                <w:sz w:val="24"/>
                <w:szCs w:val="24"/>
              </w:rPr>
            </w:pPr>
          </w:p>
        </w:tc>
      </w:tr>
      <w:tr w:rsidR="00C333D9" w:rsidRPr="00F96EEA" w14:paraId="3032655D" w14:textId="77777777" w:rsidTr="00C71A55">
        <w:trPr>
          <w:trHeight w:hRule="exact" w:val="803"/>
        </w:trPr>
        <w:tc>
          <w:tcPr>
            <w:tcW w:w="3880" w:type="dxa"/>
            <w:tcBorders>
              <w:top w:val="single" w:sz="4" w:space="0" w:color="000000"/>
              <w:left w:val="single" w:sz="4" w:space="0" w:color="000000"/>
              <w:bottom w:val="single" w:sz="4" w:space="0" w:color="000000"/>
              <w:right w:val="single" w:sz="4" w:space="0" w:color="000000"/>
            </w:tcBorders>
          </w:tcPr>
          <w:p w14:paraId="7620FB41" w14:textId="77777777" w:rsidR="00C71A55" w:rsidRPr="00F96EEA" w:rsidRDefault="00C71A55" w:rsidP="00C71A55">
            <w:pPr>
              <w:pStyle w:val="TableParagraph"/>
              <w:spacing w:before="75"/>
              <w:ind w:left="103"/>
              <w:rPr>
                <w:rFonts w:ascii="Times New Roman" w:eastAsia="Arial Narrow" w:hAnsi="Times New Roman" w:cs="Times New Roman"/>
                <w:sz w:val="24"/>
                <w:szCs w:val="24"/>
              </w:rPr>
            </w:pPr>
            <w:r w:rsidRPr="00F96EEA">
              <w:rPr>
                <w:rFonts w:ascii="Times New Roman" w:hAnsi="Times New Roman" w:cs="Times New Roman"/>
                <w:b/>
                <w:sz w:val="24"/>
                <w:szCs w:val="24"/>
              </w:rPr>
              <w:t>Procurement</w:t>
            </w:r>
            <w:r w:rsidRPr="00F96EEA">
              <w:rPr>
                <w:rFonts w:ascii="Times New Roman" w:hAnsi="Times New Roman" w:cs="Times New Roman"/>
                <w:b/>
                <w:spacing w:val="-6"/>
                <w:sz w:val="24"/>
                <w:szCs w:val="24"/>
              </w:rPr>
              <w:t xml:space="preserve"> </w:t>
            </w:r>
            <w:r w:rsidRPr="00F96EEA">
              <w:rPr>
                <w:rFonts w:ascii="Times New Roman" w:hAnsi="Times New Roman" w:cs="Times New Roman"/>
                <w:b/>
                <w:sz w:val="24"/>
                <w:szCs w:val="24"/>
              </w:rPr>
              <w:t>Method</w:t>
            </w:r>
          </w:p>
        </w:tc>
        <w:tc>
          <w:tcPr>
            <w:tcW w:w="5482" w:type="dxa"/>
            <w:tcBorders>
              <w:top w:val="single" w:sz="4" w:space="0" w:color="000000"/>
              <w:left w:val="single" w:sz="4" w:space="0" w:color="000000"/>
              <w:bottom w:val="single" w:sz="4" w:space="0" w:color="000000"/>
              <w:right w:val="single" w:sz="4" w:space="0" w:color="000000"/>
            </w:tcBorders>
          </w:tcPr>
          <w:p w14:paraId="6A53E984" w14:textId="4560AE10" w:rsidR="00C71A55" w:rsidRPr="00F96EEA" w:rsidRDefault="00E86D99" w:rsidP="00EC4BFD">
            <w:pPr>
              <w:pStyle w:val="TableParagraph"/>
              <w:spacing w:before="75"/>
              <w:rPr>
                <w:rFonts w:ascii="Times New Roman" w:eastAsia="Arial Narrow" w:hAnsi="Times New Roman" w:cs="Times New Roman"/>
                <w:sz w:val="24"/>
                <w:szCs w:val="24"/>
              </w:rPr>
            </w:pPr>
            <w:r w:rsidRPr="00F96EEA">
              <w:rPr>
                <w:rFonts w:ascii="Times New Roman" w:hAnsi="Times New Roman" w:cs="Times New Roman"/>
                <w:b/>
                <w:sz w:val="24"/>
                <w:szCs w:val="24"/>
              </w:rPr>
              <w:t>NCB</w:t>
            </w:r>
          </w:p>
        </w:tc>
      </w:tr>
      <w:tr w:rsidR="00C71A55" w:rsidRPr="00F96EEA" w14:paraId="2D68084C" w14:textId="77777777" w:rsidTr="00EB4151">
        <w:trPr>
          <w:trHeight w:hRule="exact" w:val="730"/>
        </w:trPr>
        <w:tc>
          <w:tcPr>
            <w:tcW w:w="3880" w:type="dxa"/>
            <w:tcBorders>
              <w:top w:val="single" w:sz="4" w:space="0" w:color="000000"/>
              <w:left w:val="single" w:sz="4" w:space="0" w:color="000000"/>
              <w:bottom w:val="single" w:sz="4" w:space="0" w:color="000000"/>
              <w:right w:val="single" w:sz="4" w:space="0" w:color="000000"/>
            </w:tcBorders>
          </w:tcPr>
          <w:p w14:paraId="186776A8" w14:textId="77777777" w:rsidR="00C71A55" w:rsidRPr="00F96EEA" w:rsidRDefault="00C71A55" w:rsidP="00C71A55">
            <w:pPr>
              <w:pStyle w:val="TableParagraph"/>
              <w:spacing w:before="75"/>
              <w:ind w:left="103"/>
              <w:rPr>
                <w:rFonts w:ascii="Times New Roman" w:eastAsia="Arial Narrow" w:hAnsi="Times New Roman" w:cs="Times New Roman"/>
                <w:sz w:val="24"/>
                <w:szCs w:val="24"/>
              </w:rPr>
            </w:pPr>
            <w:r w:rsidRPr="00F96EEA">
              <w:rPr>
                <w:rFonts w:ascii="Times New Roman" w:hAnsi="Times New Roman" w:cs="Times New Roman"/>
                <w:b/>
                <w:sz w:val="24"/>
                <w:szCs w:val="24"/>
              </w:rPr>
              <w:t>Date of</w:t>
            </w:r>
            <w:r w:rsidRPr="00F96EEA">
              <w:rPr>
                <w:rFonts w:ascii="Times New Roman" w:hAnsi="Times New Roman" w:cs="Times New Roman"/>
                <w:b/>
                <w:spacing w:val="-7"/>
                <w:sz w:val="24"/>
                <w:szCs w:val="24"/>
              </w:rPr>
              <w:t xml:space="preserve"> </w:t>
            </w:r>
            <w:r w:rsidRPr="00F96EEA">
              <w:rPr>
                <w:rFonts w:ascii="Times New Roman" w:hAnsi="Times New Roman" w:cs="Times New Roman"/>
                <w:b/>
                <w:sz w:val="24"/>
                <w:szCs w:val="24"/>
              </w:rPr>
              <w:t>submission</w:t>
            </w:r>
          </w:p>
        </w:tc>
        <w:tc>
          <w:tcPr>
            <w:tcW w:w="5482" w:type="dxa"/>
            <w:tcBorders>
              <w:top w:val="single" w:sz="4" w:space="0" w:color="000000"/>
              <w:left w:val="single" w:sz="4" w:space="0" w:color="000000"/>
              <w:bottom w:val="single" w:sz="4" w:space="0" w:color="000000"/>
              <w:right w:val="single" w:sz="4" w:space="0" w:color="000000"/>
            </w:tcBorders>
          </w:tcPr>
          <w:p w14:paraId="543FC4A6" w14:textId="3F17036F" w:rsidR="00C71A55" w:rsidRPr="00F96EEA" w:rsidRDefault="00E86D99" w:rsidP="00B76141">
            <w:pPr>
              <w:pStyle w:val="TableParagraph"/>
              <w:spacing w:before="75"/>
              <w:rPr>
                <w:rFonts w:ascii="Times New Roman" w:eastAsia="Arial Narrow" w:hAnsi="Times New Roman" w:cs="Times New Roman"/>
                <w:sz w:val="24"/>
                <w:szCs w:val="24"/>
              </w:rPr>
            </w:pPr>
            <w:r w:rsidRPr="00F96EEA">
              <w:rPr>
                <w:rFonts w:ascii="Times New Roman" w:eastAsia="Arial Narrow" w:hAnsi="Times New Roman" w:cs="Times New Roman"/>
                <w:b/>
                <w:bCs/>
                <w:sz w:val="24"/>
                <w:szCs w:val="24"/>
              </w:rPr>
              <w:t xml:space="preserve"> </w:t>
            </w:r>
            <w:r w:rsidR="00B76141" w:rsidRPr="00F96EEA">
              <w:rPr>
                <w:rFonts w:ascii="Times New Roman" w:eastAsia="Arial Narrow" w:hAnsi="Times New Roman" w:cs="Times New Roman"/>
                <w:b/>
                <w:bCs/>
                <w:sz w:val="24"/>
                <w:szCs w:val="24"/>
              </w:rPr>
              <w:t>MARCH</w:t>
            </w:r>
            <w:r w:rsidRPr="00F96EEA">
              <w:rPr>
                <w:rFonts w:ascii="Times New Roman" w:eastAsia="Arial Narrow" w:hAnsi="Times New Roman" w:cs="Times New Roman"/>
                <w:b/>
                <w:bCs/>
                <w:sz w:val="24"/>
                <w:szCs w:val="24"/>
              </w:rPr>
              <w:t>, 20</w:t>
            </w:r>
            <w:r w:rsidR="00B4715D" w:rsidRPr="00F96EEA">
              <w:rPr>
                <w:rFonts w:ascii="Times New Roman" w:eastAsia="Arial Narrow" w:hAnsi="Times New Roman" w:cs="Times New Roman"/>
                <w:b/>
                <w:bCs/>
                <w:sz w:val="24"/>
                <w:szCs w:val="24"/>
              </w:rPr>
              <w:t>2</w:t>
            </w:r>
            <w:r w:rsidR="00B76141" w:rsidRPr="00F96EEA">
              <w:rPr>
                <w:rFonts w:ascii="Times New Roman" w:eastAsia="Arial Narrow" w:hAnsi="Times New Roman" w:cs="Times New Roman"/>
                <w:b/>
                <w:bCs/>
                <w:sz w:val="24"/>
                <w:szCs w:val="24"/>
              </w:rPr>
              <w:t>6</w:t>
            </w:r>
          </w:p>
        </w:tc>
      </w:tr>
    </w:tbl>
    <w:p w14:paraId="0B1305FB" w14:textId="77777777" w:rsidR="00F93B80" w:rsidRPr="00F96EEA" w:rsidRDefault="00F93B80" w:rsidP="00F93B80">
      <w:pPr>
        <w:jc w:val="both"/>
      </w:pPr>
    </w:p>
    <w:p w14:paraId="73D934C3" w14:textId="77777777" w:rsidR="00F93B80" w:rsidRPr="00F96EEA" w:rsidRDefault="00F93B80" w:rsidP="00F93B80">
      <w:pPr>
        <w:jc w:val="both"/>
      </w:pPr>
    </w:p>
    <w:p w14:paraId="6ECA2116" w14:textId="77777777" w:rsidR="00F93B80" w:rsidRPr="00F96EEA" w:rsidRDefault="00F93B80" w:rsidP="00F93B80">
      <w:pPr>
        <w:jc w:val="both"/>
      </w:pPr>
    </w:p>
    <w:p w14:paraId="5B6439C2" w14:textId="77777777" w:rsidR="00F93B80" w:rsidRPr="00F96EEA" w:rsidRDefault="00F93B80" w:rsidP="00F93B80">
      <w:pPr>
        <w:jc w:val="both"/>
      </w:pPr>
    </w:p>
    <w:p w14:paraId="2F08AF8E" w14:textId="77777777" w:rsidR="00F93B80" w:rsidRPr="00F96EEA" w:rsidRDefault="00F93B80" w:rsidP="00F93B80">
      <w:pPr>
        <w:jc w:val="both"/>
      </w:pPr>
    </w:p>
    <w:p w14:paraId="7B439986" w14:textId="77777777" w:rsidR="00F93B80" w:rsidRPr="00F96EEA" w:rsidRDefault="00F93B80" w:rsidP="00F93B80">
      <w:pPr>
        <w:jc w:val="both"/>
      </w:pPr>
    </w:p>
    <w:p w14:paraId="6B6599B2" w14:textId="77777777" w:rsidR="00F93B80" w:rsidRPr="00F96EEA" w:rsidRDefault="00F93B80" w:rsidP="00F93B80">
      <w:pPr>
        <w:jc w:val="both"/>
      </w:pPr>
    </w:p>
    <w:p w14:paraId="33C630C9" w14:textId="77777777" w:rsidR="00F93B80" w:rsidRPr="00F96EEA" w:rsidRDefault="00F93B80" w:rsidP="00F93B80">
      <w:pPr>
        <w:rPr>
          <w:b/>
          <w:bCs/>
        </w:rPr>
      </w:pPr>
    </w:p>
    <w:p w14:paraId="554A50E1" w14:textId="77777777" w:rsidR="00F93B80" w:rsidRPr="00F96EEA" w:rsidRDefault="00F93B80" w:rsidP="00F93B80">
      <w:pPr>
        <w:rPr>
          <w:b/>
          <w:bCs/>
        </w:rPr>
      </w:pPr>
    </w:p>
    <w:p w14:paraId="1F0DBAFB" w14:textId="77777777" w:rsidR="00F93B80" w:rsidRPr="00F96EEA" w:rsidRDefault="00F93B80" w:rsidP="00F93B80">
      <w:pPr>
        <w:tabs>
          <w:tab w:val="left" w:pos="4253"/>
        </w:tabs>
        <w:jc w:val="both"/>
        <w:rPr>
          <w:b/>
          <w:bCs/>
        </w:rPr>
      </w:pPr>
    </w:p>
    <w:p w14:paraId="6CCAF098" w14:textId="77777777" w:rsidR="00F93B80" w:rsidRPr="00F96EEA" w:rsidRDefault="00F93B80" w:rsidP="00F93B80">
      <w:pPr>
        <w:pStyle w:val="BodyText3"/>
        <w:spacing w:line="276" w:lineRule="auto"/>
        <w:rPr>
          <w:b/>
          <w:bCs/>
          <w:lang w:val="en-US"/>
        </w:rPr>
      </w:pPr>
    </w:p>
    <w:p w14:paraId="407CE703" w14:textId="77777777" w:rsidR="00F93B80" w:rsidRPr="00F96EEA" w:rsidRDefault="00F93B80" w:rsidP="00F93B80">
      <w:pPr>
        <w:pStyle w:val="BodyText3"/>
        <w:spacing w:line="276" w:lineRule="auto"/>
        <w:rPr>
          <w:b/>
          <w:bCs/>
          <w:lang w:val="en-US"/>
        </w:rPr>
      </w:pPr>
    </w:p>
    <w:p w14:paraId="12B7383B" w14:textId="77777777" w:rsidR="00F93B80" w:rsidRPr="00F96EEA" w:rsidRDefault="00F93B80" w:rsidP="00F93B80">
      <w:pPr>
        <w:pStyle w:val="BodyText3"/>
        <w:spacing w:line="276" w:lineRule="auto"/>
        <w:rPr>
          <w:b/>
          <w:bCs/>
          <w:lang w:val="en-US"/>
        </w:rPr>
      </w:pPr>
    </w:p>
    <w:p w14:paraId="19F4F69E" w14:textId="77777777" w:rsidR="00F93B80" w:rsidRPr="00F96EEA" w:rsidRDefault="00F93B80" w:rsidP="00F93B80">
      <w:pPr>
        <w:pStyle w:val="BodyText3"/>
        <w:spacing w:line="276" w:lineRule="auto"/>
        <w:rPr>
          <w:b/>
          <w:bCs/>
          <w:lang w:val="en-US"/>
        </w:rPr>
      </w:pPr>
    </w:p>
    <w:p w14:paraId="65A5D44D" w14:textId="77777777" w:rsidR="00F93B80" w:rsidRPr="00F96EEA" w:rsidRDefault="00F93B80" w:rsidP="00F93B80">
      <w:pPr>
        <w:pStyle w:val="BodyText3"/>
        <w:spacing w:line="276" w:lineRule="auto"/>
        <w:rPr>
          <w:b/>
          <w:bCs/>
          <w:lang w:val="en-US"/>
        </w:rPr>
      </w:pPr>
    </w:p>
    <w:p w14:paraId="25CE8410" w14:textId="77777777" w:rsidR="00F93B80" w:rsidRPr="00F96EEA" w:rsidRDefault="00F93B80" w:rsidP="00F93B80"/>
    <w:p w14:paraId="7EAD177A" w14:textId="77777777" w:rsidR="00F93B80" w:rsidRPr="00F96EEA" w:rsidRDefault="00F93B80" w:rsidP="00F93B80"/>
    <w:p w14:paraId="516A8FF7" w14:textId="77777777" w:rsidR="00F93B80" w:rsidRPr="00F96EEA" w:rsidRDefault="00F93B80" w:rsidP="00F93B80"/>
    <w:p w14:paraId="0021DF42" w14:textId="77777777" w:rsidR="00F93B80" w:rsidRPr="00F96EEA" w:rsidRDefault="00F93B80" w:rsidP="00F93B80"/>
    <w:p w14:paraId="2E7EA95D" w14:textId="77777777" w:rsidR="00F93B80" w:rsidRPr="00F96EEA" w:rsidRDefault="00F93B80" w:rsidP="00F93B80"/>
    <w:p w14:paraId="4C342C14" w14:textId="77777777" w:rsidR="00F93B80" w:rsidRPr="00F96EEA" w:rsidRDefault="00F93B80" w:rsidP="00F93B80"/>
    <w:p w14:paraId="088BD495" w14:textId="77777777" w:rsidR="00F93B80" w:rsidRPr="00F96EEA" w:rsidRDefault="00F93B80" w:rsidP="00F93B80"/>
    <w:p w14:paraId="77671F62" w14:textId="77777777" w:rsidR="00F93B80" w:rsidRPr="00F96EEA" w:rsidRDefault="00F93B80" w:rsidP="00F93B80"/>
    <w:p w14:paraId="4A2BE8D7" w14:textId="77777777" w:rsidR="00F93B80" w:rsidRPr="00F96EEA" w:rsidRDefault="00F93B80" w:rsidP="00F93B80"/>
    <w:p w14:paraId="11904BDC" w14:textId="77777777" w:rsidR="00F93B80" w:rsidRPr="00F96EEA" w:rsidRDefault="00F93B80" w:rsidP="00F93B80"/>
    <w:p w14:paraId="67BB02E6" w14:textId="77777777" w:rsidR="00F93B80" w:rsidRPr="00F96EEA" w:rsidRDefault="00F93B80" w:rsidP="00F93B80"/>
    <w:p w14:paraId="0C6B1271" w14:textId="77777777" w:rsidR="00F93B80" w:rsidRPr="00F96EEA" w:rsidRDefault="00F93B80" w:rsidP="002F1B28">
      <w:pPr>
        <w:pStyle w:val="Heading1"/>
        <w:jc w:val="center"/>
      </w:pPr>
      <w:bookmarkStart w:id="0" w:name="_Toc438529596"/>
      <w:bookmarkStart w:id="1" w:name="_Toc438725752"/>
      <w:bookmarkStart w:id="2" w:name="_Toc438817747"/>
      <w:bookmarkStart w:id="3" w:name="_Toc438954441"/>
      <w:bookmarkStart w:id="4" w:name="_Toc461939615"/>
      <w:bookmarkStart w:id="5" w:name="_Toc175470021"/>
      <w:bookmarkStart w:id="6" w:name="_Toc175470304"/>
      <w:bookmarkStart w:id="7" w:name="_Toc175470770"/>
      <w:bookmarkStart w:id="8" w:name="_Toc220216240"/>
      <w:bookmarkStart w:id="9" w:name="_Toc220819468"/>
      <w:bookmarkStart w:id="10" w:name="_Toc221327963"/>
      <w:r w:rsidRPr="00F96EEA">
        <w:t>PART 1 – Bidding Procedures</w:t>
      </w:r>
      <w:bookmarkEnd w:id="0"/>
      <w:bookmarkEnd w:id="1"/>
      <w:bookmarkEnd w:id="2"/>
      <w:bookmarkEnd w:id="3"/>
      <w:bookmarkEnd w:id="4"/>
      <w:bookmarkEnd w:id="5"/>
      <w:bookmarkEnd w:id="6"/>
      <w:bookmarkEnd w:id="7"/>
      <w:bookmarkEnd w:id="8"/>
      <w:bookmarkEnd w:id="9"/>
      <w:bookmarkEnd w:id="10"/>
    </w:p>
    <w:p w14:paraId="02AF2736" w14:textId="77777777" w:rsidR="00F93B80" w:rsidRPr="00F96EEA" w:rsidRDefault="00F93B80" w:rsidP="00F93B80"/>
    <w:p w14:paraId="147FF1E6" w14:textId="77777777" w:rsidR="00F93B80" w:rsidRPr="00F96EEA" w:rsidRDefault="00F93B80" w:rsidP="00F93B80"/>
    <w:p w14:paraId="0B6FCFA4" w14:textId="77777777" w:rsidR="00F93B80" w:rsidRPr="00F96EEA" w:rsidRDefault="00F93B80" w:rsidP="00F93B80"/>
    <w:p w14:paraId="5B7D6AD8" w14:textId="77777777" w:rsidR="00F93B80" w:rsidRPr="00F96EEA" w:rsidRDefault="00F93B80" w:rsidP="00F93B80"/>
    <w:p w14:paraId="7578B702" w14:textId="77777777" w:rsidR="00F93B80" w:rsidRPr="00F96EEA" w:rsidRDefault="00F93B80" w:rsidP="00F93B80"/>
    <w:p w14:paraId="3311C010" w14:textId="77777777" w:rsidR="00F93B80" w:rsidRPr="00F96EEA" w:rsidRDefault="00F93B80" w:rsidP="00F93B80"/>
    <w:p w14:paraId="4B01F4DD" w14:textId="77777777" w:rsidR="00F93B80" w:rsidRPr="00F96EEA" w:rsidRDefault="00F93B80" w:rsidP="00F93B80"/>
    <w:p w14:paraId="251B8DF7" w14:textId="77777777" w:rsidR="00F93B80" w:rsidRPr="00F96EEA" w:rsidRDefault="00F93B80" w:rsidP="00F93B80"/>
    <w:p w14:paraId="2D2201BE" w14:textId="77777777" w:rsidR="00F93B80" w:rsidRPr="00F96EEA" w:rsidRDefault="00F93B80" w:rsidP="00F93B80"/>
    <w:p w14:paraId="0CA994AB" w14:textId="77777777" w:rsidR="00F93B80" w:rsidRPr="00F96EEA" w:rsidRDefault="00F93B80" w:rsidP="00F93B80"/>
    <w:p w14:paraId="60B911E7" w14:textId="77777777" w:rsidR="00F93B80" w:rsidRPr="00F96EEA" w:rsidRDefault="00F93B80" w:rsidP="00F93B80"/>
    <w:p w14:paraId="36F0A415" w14:textId="77777777" w:rsidR="00F93B80" w:rsidRPr="00F96EEA" w:rsidRDefault="00F93B80" w:rsidP="00F93B80"/>
    <w:p w14:paraId="48D39950" w14:textId="77777777" w:rsidR="00F93B80" w:rsidRPr="00F96EEA" w:rsidRDefault="00F93B80" w:rsidP="00F93B80"/>
    <w:p w14:paraId="78AD6A2D" w14:textId="77777777" w:rsidR="00F93B80" w:rsidRPr="00F96EEA" w:rsidRDefault="00F93B80" w:rsidP="00F93B80"/>
    <w:p w14:paraId="2FCF3191" w14:textId="77777777" w:rsidR="00F93B80" w:rsidRPr="00F96EEA" w:rsidRDefault="00F93B80" w:rsidP="00F93B80"/>
    <w:p w14:paraId="3AAD4CD6" w14:textId="77777777" w:rsidR="00F93B80" w:rsidRPr="00F96EEA" w:rsidRDefault="00F93B80" w:rsidP="00F93B80"/>
    <w:p w14:paraId="25697A52" w14:textId="77777777" w:rsidR="00F93B80" w:rsidRPr="00F96EEA" w:rsidRDefault="00F93B80" w:rsidP="00F93B80"/>
    <w:p w14:paraId="5A8667B1" w14:textId="77777777" w:rsidR="00F93B80" w:rsidRPr="00F96EEA" w:rsidRDefault="00F93B80" w:rsidP="00F93B80"/>
    <w:p w14:paraId="7144CB36" w14:textId="77777777" w:rsidR="00F93B80" w:rsidRPr="00F96EEA" w:rsidRDefault="00F93B80" w:rsidP="00F93B80"/>
    <w:p w14:paraId="7734D59E" w14:textId="77777777" w:rsidR="00F93B80" w:rsidRPr="00F96EEA" w:rsidRDefault="00F93B80" w:rsidP="00F93B80"/>
    <w:p w14:paraId="40F40A1B" w14:textId="77777777" w:rsidR="00F93B80" w:rsidRPr="00F96EEA" w:rsidRDefault="00F93B80" w:rsidP="00F93B80"/>
    <w:p w14:paraId="6D348373" w14:textId="77777777" w:rsidR="00F93B80" w:rsidRPr="00F96EEA" w:rsidRDefault="00F93B80" w:rsidP="00F93B80"/>
    <w:p w14:paraId="12A3C439" w14:textId="77777777" w:rsidR="00F93B80" w:rsidRPr="00F96EEA" w:rsidRDefault="00F93B80" w:rsidP="00F93B80"/>
    <w:p w14:paraId="2FAB727C" w14:textId="77777777" w:rsidR="00F93B80" w:rsidRPr="00F96EEA" w:rsidRDefault="00F93B80" w:rsidP="00F93B80"/>
    <w:p w14:paraId="5F53C63A" w14:textId="77777777" w:rsidR="00F93B80" w:rsidRPr="00F96EEA" w:rsidRDefault="00F93B80" w:rsidP="00F93B80"/>
    <w:p w14:paraId="2BE88E57" w14:textId="77777777" w:rsidR="00F93B80" w:rsidRPr="00F96EEA" w:rsidRDefault="00F93B80" w:rsidP="00F93B80"/>
    <w:p w14:paraId="13A96F55" w14:textId="77777777" w:rsidR="00C71A55" w:rsidRPr="00F96EEA" w:rsidRDefault="00C71A55" w:rsidP="00F93B80"/>
    <w:p w14:paraId="6620CD8B" w14:textId="77777777" w:rsidR="00C71A55" w:rsidRPr="00F96EEA" w:rsidRDefault="00C71A55" w:rsidP="00F93B80"/>
    <w:p w14:paraId="137A3A25" w14:textId="77777777" w:rsidR="00C71A55" w:rsidRPr="00F96EEA" w:rsidRDefault="00C71A55" w:rsidP="00F93B80"/>
    <w:p w14:paraId="53155F74" w14:textId="77777777" w:rsidR="00C71A55" w:rsidRPr="00F96EEA" w:rsidRDefault="00C71A55" w:rsidP="00F93B80"/>
    <w:p w14:paraId="55FFD32C" w14:textId="77777777" w:rsidR="00553FAE" w:rsidRDefault="00553FAE" w:rsidP="00553FAE"/>
    <w:p w14:paraId="70AF6970" w14:textId="77777777" w:rsidR="007222DF" w:rsidRDefault="007222DF" w:rsidP="00553FAE"/>
    <w:p w14:paraId="146CEABF" w14:textId="77777777" w:rsidR="007222DF" w:rsidRDefault="007222DF" w:rsidP="00553FAE"/>
    <w:p w14:paraId="31765B02" w14:textId="77777777" w:rsidR="007222DF" w:rsidRDefault="007222DF" w:rsidP="00553FAE"/>
    <w:p w14:paraId="248E295B" w14:textId="77777777" w:rsidR="007222DF" w:rsidRDefault="007222DF" w:rsidP="00553FAE"/>
    <w:p w14:paraId="7CD5426D" w14:textId="77777777" w:rsidR="007222DF" w:rsidRPr="00F96EEA" w:rsidRDefault="007222DF" w:rsidP="00553FAE">
      <w:pPr>
        <w:rPr>
          <w:lang w:val="fr-FR"/>
        </w:rPr>
      </w:pPr>
    </w:p>
    <w:p w14:paraId="52552F9A" w14:textId="77777777" w:rsidR="009F0769" w:rsidRPr="00F96EEA" w:rsidRDefault="00CA5579" w:rsidP="009F0769">
      <w:pPr>
        <w:pStyle w:val="Heading1"/>
      </w:pPr>
      <w:bookmarkStart w:id="11" w:name="_Toc175470022"/>
      <w:bookmarkStart w:id="12" w:name="_Toc175470305"/>
      <w:bookmarkStart w:id="13" w:name="_Toc175470771"/>
      <w:bookmarkStart w:id="14" w:name="_Toc220216241"/>
      <w:bookmarkStart w:id="15" w:name="_Toc220819469"/>
      <w:bookmarkStart w:id="16" w:name="_Toc221327964"/>
      <w:r w:rsidRPr="00F96EEA">
        <w:lastRenderedPageBreak/>
        <w:t>TENDER NOTICE (TN) / INVITATION FOR BIDS (IFB)</w:t>
      </w:r>
      <w:bookmarkEnd w:id="11"/>
      <w:bookmarkEnd w:id="12"/>
      <w:bookmarkEnd w:id="13"/>
      <w:bookmarkEnd w:id="14"/>
      <w:bookmarkEnd w:id="15"/>
      <w:bookmarkEnd w:id="16"/>
    </w:p>
    <w:p w14:paraId="29100103" w14:textId="77777777" w:rsidR="009F0769" w:rsidRPr="00F96EEA" w:rsidRDefault="009F0769" w:rsidP="009F0769">
      <w:pPr>
        <w:spacing w:after="200"/>
        <w:rPr>
          <w:spacing w:val="-2"/>
        </w:rPr>
      </w:pPr>
    </w:p>
    <w:p w14:paraId="6603904D" w14:textId="3F038BB0" w:rsidR="009F0769" w:rsidRPr="00F96EEA" w:rsidRDefault="009F0769" w:rsidP="009F0769">
      <w:pPr>
        <w:spacing w:after="200"/>
        <w:jc w:val="both"/>
        <w:rPr>
          <w:b/>
          <w:i/>
          <w:spacing w:val="-2"/>
        </w:rPr>
      </w:pPr>
      <w:r w:rsidRPr="00F96EEA">
        <w:rPr>
          <w:b/>
          <w:i/>
          <w:spacing w:val="-2"/>
        </w:rPr>
        <w:t xml:space="preserve">Title: </w:t>
      </w:r>
      <w:r w:rsidR="00906C0C" w:rsidRPr="00906C0C">
        <w:rPr>
          <w:b/>
          <w:lang w:eastAsia="fr-FR"/>
        </w:rPr>
        <w:t>Supply of small livestock and drugs</w:t>
      </w:r>
      <w:r w:rsidR="00906C0C" w:rsidRPr="00F96EEA">
        <w:rPr>
          <w:b/>
          <w:lang w:eastAsia="fr-FR"/>
        </w:rPr>
        <w:t xml:space="preserve"> in </w:t>
      </w:r>
      <w:proofErr w:type="spellStart"/>
      <w:r w:rsidR="00CF7C8B" w:rsidRPr="00F96EEA">
        <w:rPr>
          <w:b/>
          <w:lang w:eastAsia="fr-FR"/>
        </w:rPr>
        <w:t>M</w:t>
      </w:r>
      <w:r w:rsidR="00906C0C" w:rsidRPr="00F96EEA">
        <w:rPr>
          <w:b/>
          <w:lang w:eastAsia="fr-FR"/>
        </w:rPr>
        <w:t>usanze</w:t>
      </w:r>
      <w:proofErr w:type="spellEnd"/>
      <w:r w:rsidR="00CF7C8B" w:rsidRPr="00F96EEA">
        <w:rPr>
          <w:b/>
          <w:lang w:eastAsia="fr-FR"/>
        </w:rPr>
        <w:t xml:space="preserve"> D</w:t>
      </w:r>
      <w:r w:rsidR="00906C0C" w:rsidRPr="00F96EEA">
        <w:rPr>
          <w:b/>
          <w:lang w:eastAsia="fr-FR"/>
        </w:rPr>
        <w:t>istrict</w:t>
      </w:r>
      <w:r w:rsidR="00AD5F85" w:rsidRPr="00F96EEA">
        <w:rPr>
          <w:b/>
          <w:lang w:eastAsia="fr-FR"/>
        </w:rPr>
        <w:t>.</w:t>
      </w:r>
    </w:p>
    <w:p w14:paraId="31C3CD5D" w14:textId="77777777" w:rsidR="009F0769" w:rsidRPr="00F96EEA" w:rsidRDefault="009F0769" w:rsidP="009F0769">
      <w:pPr>
        <w:spacing w:after="200"/>
        <w:jc w:val="both"/>
        <w:rPr>
          <w:b/>
          <w:i/>
          <w:spacing w:val="-2"/>
        </w:rPr>
      </w:pPr>
      <w:r w:rsidRPr="00F96EEA">
        <w:rPr>
          <w:i/>
          <w:spacing w:val="-2"/>
        </w:rPr>
        <w:t>T</w:t>
      </w:r>
      <w:r w:rsidRPr="00F96EEA">
        <w:rPr>
          <w:b/>
          <w:i/>
          <w:spacing w:val="-2"/>
        </w:rPr>
        <w:t>ender Number: Refer to the System</w:t>
      </w:r>
      <w:r w:rsidR="00CA5579" w:rsidRPr="00F96EEA">
        <w:rPr>
          <w:b/>
          <w:i/>
          <w:spacing w:val="-2"/>
        </w:rPr>
        <w:t>.</w:t>
      </w:r>
    </w:p>
    <w:p w14:paraId="3FAA3822" w14:textId="77777777" w:rsidR="00CA5579" w:rsidRPr="00F96EEA" w:rsidRDefault="00CA5579" w:rsidP="009F0769">
      <w:pPr>
        <w:spacing w:after="200"/>
        <w:jc w:val="both"/>
        <w:rPr>
          <w:i/>
          <w:spacing w:val="-2"/>
        </w:rPr>
      </w:pPr>
    </w:p>
    <w:p w14:paraId="003857E8" w14:textId="3EAB9B92" w:rsidR="009F0769" w:rsidRPr="00F96EEA" w:rsidRDefault="00035436" w:rsidP="00EB4151">
      <w:pPr>
        <w:numPr>
          <w:ilvl w:val="0"/>
          <w:numId w:val="33"/>
        </w:numPr>
        <w:spacing w:before="240" w:after="200"/>
        <w:jc w:val="both"/>
        <w:rPr>
          <w:spacing w:val="-2"/>
        </w:rPr>
      </w:pPr>
      <w:r w:rsidRPr="00F96EEA">
        <w:t xml:space="preserve">The </w:t>
      </w:r>
      <w:r w:rsidRPr="00F96EEA">
        <w:rPr>
          <w:b/>
          <w:bCs/>
        </w:rPr>
        <w:t>M</w:t>
      </w:r>
      <w:r w:rsidR="002844F9" w:rsidRPr="00F96EEA">
        <w:rPr>
          <w:b/>
          <w:bCs/>
        </w:rPr>
        <w:t>usanze</w:t>
      </w:r>
      <w:r w:rsidR="00CA5579" w:rsidRPr="00F96EEA">
        <w:rPr>
          <w:b/>
        </w:rPr>
        <w:t xml:space="preserve"> D</w:t>
      </w:r>
      <w:r w:rsidR="002844F9" w:rsidRPr="00F96EEA">
        <w:rPr>
          <w:b/>
        </w:rPr>
        <w:t>istrict</w:t>
      </w:r>
      <w:r w:rsidR="00CA5579" w:rsidRPr="00F96EEA">
        <w:t xml:space="preserve"> </w:t>
      </w:r>
      <w:r w:rsidR="009F0769" w:rsidRPr="00F96EEA">
        <w:t>(hereinafter called ‘’Client”)</w:t>
      </w:r>
      <w:r w:rsidR="00B27B99" w:rsidRPr="00F96EEA">
        <w:rPr>
          <w:i/>
        </w:rPr>
        <w:t xml:space="preserve"> </w:t>
      </w:r>
      <w:r w:rsidR="00B27B99" w:rsidRPr="00F96EEA">
        <w:t xml:space="preserve">funded by </w:t>
      </w:r>
      <w:r w:rsidR="00F14CB0">
        <w:t>V</w:t>
      </w:r>
      <w:r w:rsidR="00FD3A36">
        <w:t xml:space="preserve">olcanoes </w:t>
      </w:r>
      <w:r w:rsidR="00F14CB0">
        <w:t>C</w:t>
      </w:r>
      <w:r w:rsidR="00FD3A36">
        <w:t xml:space="preserve">ommunity </w:t>
      </w:r>
      <w:r w:rsidR="00F14CB0">
        <w:t>R</w:t>
      </w:r>
      <w:r w:rsidR="00FD3A36">
        <w:t xml:space="preserve">esilience </w:t>
      </w:r>
      <w:r w:rsidR="00F14CB0">
        <w:t>P</w:t>
      </w:r>
      <w:r w:rsidR="00FD3A36">
        <w:t>roject (VCRP</w:t>
      </w:r>
      <w:r w:rsidR="00956CF5" w:rsidRPr="00F96EEA">
        <w:rPr>
          <w:b/>
          <w:bCs/>
        </w:rPr>
        <w:t xml:space="preserve"> / </w:t>
      </w:r>
      <w:r w:rsidR="00F14CB0">
        <w:rPr>
          <w:b/>
          <w:bCs/>
        </w:rPr>
        <w:t>REMA</w:t>
      </w:r>
      <w:r w:rsidR="00FD3A36">
        <w:rPr>
          <w:b/>
          <w:bCs/>
        </w:rPr>
        <w:t>)</w:t>
      </w:r>
      <w:r w:rsidR="00B27B99" w:rsidRPr="00F96EEA">
        <w:t xml:space="preserve"> </w:t>
      </w:r>
      <w:r w:rsidR="009F0769" w:rsidRPr="00F96EEA">
        <w:t xml:space="preserve">towards the cost </w:t>
      </w:r>
      <w:r w:rsidR="00CF7C8B" w:rsidRPr="00F96EEA">
        <w:t>for</w:t>
      </w:r>
      <w:r w:rsidR="009F0769" w:rsidRPr="00F96EEA">
        <w:t xml:space="preserve"> </w:t>
      </w:r>
      <w:r w:rsidR="00CA5579" w:rsidRPr="00F96EEA">
        <w:rPr>
          <w:b/>
        </w:rPr>
        <w:t>Supply</w:t>
      </w:r>
      <w:r w:rsidR="00CF7C8B" w:rsidRPr="00F96EEA">
        <w:rPr>
          <w:b/>
        </w:rPr>
        <w:t xml:space="preserve"> </w:t>
      </w:r>
      <w:r w:rsidR="001C693C" w:rsidRPr="00F96EEA">
        <w:rPr>
          <w:b/>
        </w:rPr>
        <w:t xml:space="preserve">of </w:t>
      </w:r>
      <w:r w:rsidR="008B5AF5">
        <w:rPr>
          <w:b/>
          <w:spacing w:val="-6"/>
        </w:rPr>
        <w:t>small livestock</w:t>
      </w:r>
      <w:r w:rsidR="001C693C" w:rsidRPr="00F96EEA">
        <w:rPr>
          <w:b/>
          <w:spacing w:val="-6"/>
        </w:rPr>
        <w:t xml:space="preserve"> </w:t>
      </w:r>
      <w:r w:rsidR="00F33B3F">
        <w:rPr>
          <w:b/>
          <w:spacing w:val="-6"/>
        </w:rPr>
        <w:t xml:space="preserve">and drugs </w:t>
      </w:r>
      <w:r w:rsidR="001C693C" w:rsidRPr="00F96EEA">
        <w:rPr>
          <w:b/>
          <w:spacing w:val="-6"/>
        </w:rPr>
        <w:t xml:space="preserve">in </w:t>
      </w:r>
      <w:proofErr w:type="spellStart"/>
      <w:r w:rsidR="001C693C" w:rsidRPr="00F96EEA">
        <w:rPr>
          <w:b/>
          <w:spacing w:val="-6"/>
        </w:rPr>
        <w:t>Musanze</w:t>
      </w:r>
      <w:proofErr w:type="spellEnd"/>
      <w:r w:rsidR="001C693C" w:rsidRPr="00F96EEA">
        <w:rPr>
          <w:b/>
          <w:spacing w:val="-6"/>
        </w:rPr>
        <w:t xml:space="preserve"> District.</w:t>
      </w:r>
      <w:r w:rsidR="00CF7C8B" w:rsidRPr="00F96EEA">
        <w:rPr>
          <w:b/>
        </w:rPr>
        <w:t xml:space="preserve"> </w:t>
      </w:r>
      <w:r w:rsidR="009F0769" w:rsidRPr="00F96EEA">
        <w:t>The Client intends to apply a portion of the funds to eligible payments under the contract for which this Bidding Document is issued.</w:t>
      </w:r>
    </w:p>
    <w:p w14:paraId="0C9113CF" w14:textId="4455A936" w:rsidR="009F0769" w:rsidRPr="00F96EEA" w:rsidRDefault="009F0769" w:rsidP="00E77D48">
      <w:pPr>
        <w:numPr>
          <w:ilvl w:val="0"/>
          <w:numId w:val="33"/>
        </w:numPr>
        <w:spacing w:after="200"/>
        <w:jc w:val="both"/>
        <w:rPr>
          <w:spacing w:val="-2"/>
        </w:rPr>
      </w:pPr>
      <w:r w:rsidRPr="00F96EEA">
        <w:rPr>
          <w:spacing w:val="-2"/>
        </w:rPr>
        <w:t>The</w:t>
      </w:r>
      <w:r w:rsidR="00CA5579" w:rsidRPr="00F96EEA">
        <w:rPr>
          <w:b/>
        </w:rPr>
        <w:t xml:space="preserve"> M</w:t>
      </w:r>
      <w:r w:rsidR="002844F9" w:rsidRPr="00F96EEA">
        <w:rPr>
          <w:b/>
        </w:rPr>
        <w:t>usanze</w:t>
      </w:r>
      <w:r w:rsidR="00CA5579" w:rsidRPr="00F96EEA">
        <w:rPr>
          <w:b/>
        </w:rPr>
        <w:t xml:space="preserve"> D</w:t>
      </w:r>
      <w:r w:rsidR="002844F9" w:rsidRPr="00F96EEA">
        <w:rPr>
          <w:b/>
        </w:rPr>
        <w:t>istrict</w:t>
      </w:r>
      <w:r w:rsidRPr="00F96EEA">
        <w:rPr>
          <w:spacing w:val="-2"/>
        </w:rPr>
        <w:t xml:space="preserve"> </w:t>
      </w:r>
      <w:r w:rsidRPr="00F96EEA">
        <w:t>invites eligible bidders to submit bids for the supply of</w:t>
      </w:r>
      <w:r w:rsidR="00CA5579" w:rsidRPr="00F96EEA">
        <w:rPr>
          <w:b/>
        </w:rPr>
        <w:t xml:space="preserve"> </w:t>
      </w:r>
      <w:r w:rsidR="001C693C" w:rsidRPr="00F96EEA">
        <w:rPr>
          <w:b/>
        </w:rPr>
        <w:t xml:space="preserve">Supply of </w:t>
      </w:r>
      <w:r w:rsidR="001C693C" w:rsidRPr="00F96EEA">
        <w:rPr>
          <w:b/>
          <w:spacing w:val="-6"/>
        </w:rPr>
        <w:t>small livestock</w:t>
      </w:r>
      <w:r w:rsidR="00E44C9B">
        <w:rPr>
          <w:b/>
          <w:spacing w:val="-6"/>
        </w:rPr>
        <w:t xml:space="preserve"> </w:t>
      </w:r>
      <w:r w:rsidR="006A0747">
        <w:rPr>
          <w:b/>
          <w:spacing w:val="-6"/>
        </w:rPr>
        <w:t xml:space="preserve">and drugs </w:t>
      </w:r>
      <w:r w:rsidR="001C693C" w:rsidRPr="00F96EEA">
        <w:rPr>
          <w:b/>
          <w:spacing w:val="-6"/>
        </w:rPr>
        <w:t xml:space="preserve">in </w:t>
      </w:r>
      <w:proofErr w:type="spellStart"/>
      <w:r w:rsidR="001C693C" w:rsidRPr="00F96EEA">
        <w:rPr>
          <w:b/>
          <w:spacing w:val="-6"/>
        </w:rPr>
        <w:t>Musanze</w:t>
      </w:r>
      <w:proofErr w:type="spellEnd"/>
      <w:r w:rsidR="001C693C" w:rsidRPr="00F96EEA">
        <w:rPr>
          <w:b/>
          <w:spacing w:val="-6"/>
        </w:rPr>
        <w:t xml:space="preserve"> District</w:t>
      </w:r>
      <w:r w:rsidR="001C693C" w:rsidRPr="00F96EEA">
        <w:rPr>
          <w:iCs/>
          <w:spacing w:val="-2"/>
        </w:rPr>
        <w:t xml:space="preserve"> </w:t>
      </w:r>
      <w:r w:rsidRPr="00F96EEA">
        <w:rPr>
          <w:iCs/>
          <w:spacing w:val="-2"/>
        </w:rPr>
        <w:t>as indicated in detail in the statement of Requirements.</w:t>
      </w:r>
    </w:p>
    <w:p w14:paraId="34B1AC57" w14:textId="0D69A794" w:rsidR="009F0769" w:rsidRPr="00F96EEA" w:rsidRDefault="009B0871" w:rsidP="00E77D48">
      <w:pPr>
        <w:numPr>
          <w:ilvl w:val="0"/>
          <w:numId w:val="33"/>
        </w:numPr>
        <w:spacing w:after="200"/>
        <w:jc w:val="both"/>
        <w:rPr>
          <w:i/>
        </w:rPr>
      </w:pPr>
      <w:r w:rsidRPr="00F96EEA">
        <w:t>Tender Document</w:t>
      </w:r>
      <w:r w:rsidR="009F0769" w:rsidRPr="00F96EEA">
        <w:rPr>
          <w:spacing w:val="-2"/>
        </w:rPr>
        <w:t xml:space="preserve"> </w:t>
      </w:r>
      <w:r w:rsidR="009F0769" w:rsidRPr="00F96EEA">
        <w:t>may be obtained from</w:t>
      </w:r>
      <w:r w:rsidRPr="00F96EEA">
        <w:t xml:space="preserve"> e-procurement </w:t>
      </w:r>
      <w:r w:rsidR="00035436" w:rsidRPr="00F96EEA">
        <w:t xml:space="preserve">system </w:t>
      </w:r>
      <w:r w:rsidR="00035436" w:rsidRPr="00F96EEA">
        <w:rPr>
          <w:i/>
        </w:rPr>
        <w:t xml:space="preserve">and </w:t>
      </w:r>
      <w:r w:rsidR="00035436" w:rsidRPr="00F96EEA">
        <w:t>payment</w:t>
      </w:r>
      <w:r w:rsidR="009F0769" w:rsidRPr="00F96EEA">
        <w:t xml:space="preserve"> of a non-refundable fee</w:t>
      </w:r>
      <w:r w:rsidRPr="00F96EEA">
        <w:t xml:space="preserve"> is </w:t>
      </w:r>
      <w:r w:rsidR="00956CF5" w:rsidRPr="00F96EEA">
        <w:rPr>
          <w:b/>
        </w:rPr>
        <w:t>ten</w:t>
      </w:r>
      <w:r w:rsidRPr="00F96EEA">
        <w:rPr>
          <w:b/>
        </w:rPr>
        <w:t xml:space="preserve"> thousand Rwandan </w:t>
      </w:r>
      <w:r w:rsidR="00035436" w:rsidRPr="00F96EEA">
        <w:rPr>
          <w:b/>
        </w:rPr>
        <w:t>Francs (</w:t>
      </w:r>
      <w:r w:rsidR="00956CF5" w:rsidRPr="00F96EEA">
        <w:rPr>
          <w:b/>
        </w:rPr>
        <w:t>10,</w:t>
      </w:r>
      <w:r w:rsidRPr="00F96EEA">
        <w:rPr>
          <w:b/>
        </w:rPr>
        <w:t>000</w:t>
      </w:r>
      <w:r w:rsidR="00035436" w:rsidRPr="00F96EEA">
        <w:rPr>
          <w:b/>
        </w:rPr>
        <w:t>Frw)</w:t>
      </w:r>
      <w:r w:rsidR="00035436" w:rsidRPr="00F96EEA">
        <w:t xml:space="preserve"> to</w:t>
      </w:r>
      <w:r w:rsidR="009F0769" w:rsidRPr="00F96EEA">
        <w:t xml:space="preserve"> Account</w:t>
      </w:r>
      <w:r w:rsidRPr="00F96EEA">
        <w:t xml:space="preserve"> of RPPA – RRA.  </w:t>
      </w:r>
      <w:r w:rsidR="009F0769" w:rsidRPr="00F96EEA">
        <w:t xml:space="preserve"> </w:t>
      </w:r>
      <w:r w:rsidRPr="00F96EEA">
        <w:t xml:space="preserve"> </w:t>
      </w:r>
    </w:p>
    <w:p w14:paraId="1F2D5A0B" w14:textId="77777777" w:rsidR="009F0769" w:rsidRPr="00F96EEA" w:rsidRDefault="009F0769" w:rsidP="00E77D48">
      <w:pPr>
        <w:numPr>
          <w:ilvl w:val="0"/>
          <w:numId w:val="33"/>
        </w:numPr>
        <w:spacing w:after="200"/>
        <w:jc w:val="both"/>
        <w:rPr>
          <w:i/>
          <w:spacing w:val="-2"/>
        </w:rPr>
      </w:pPr>
      <w:r w:rsidRPr="00F96EEA">
        <w:t>Tender Documents may be obtained on any working day from</w:t>
      </w:r>
      <w:r w:rsidR="009B0871" w:rsidRPr="00F96EEA">
        <w:t xml:space="preserve"> e-procurement System </w:t>
      </w:r>
      <w:hyperlink r:id="rId11" w:history="1">
        <w:r w:rsidR="009B0871" w:rsidRPr="00F96EEA">
          <w:rPr>
            <w:rStyle w:val="Hyperlink"/>
            <w:color w:val="auto"/>
          </w:rPr>
          <w:t>www.umucyo.gov.rw</w:t>
        </w:r>
      </w:hyperlink>
      <w:r w:rsidR="009B0871" w:rsidRPr="00F96EEA">
        <w:t xml:space="preserve">  </w:t>
      </w:r>
      <w:r w:rsidRPr="00F96EEA">
        <w:t xml:space="preserve"> </w:t>
      </w:r>
      <w:r w:rsidR="009B0871" w:rsidRPr="00F96EEA">
        <w:rPr>
          <w:i/>
        </w:rPr>
        <w:t xml:space="preserve"> </w:t>
      </w:r>
    </w:p>
    <w:p w14:paraId="29E4176D" w14:textId="77777777" w:rsidR="009F0769" w:rsidRPr="00F96EEA" w:rsidRDefault="009F0769" w:rsidP="00E77D48">
      <w:pPr>
        <w:numPr>
          <w:ilvl w:val="0"/>
          <w:numId w:val="33"/>
        </w:numPr>
        <w:spacing w:after="200"/>
        <w:jc w:val="both"/>
        <w:rPr>
          <w:spacing w:val="-2"/>
        </w:rPr>
      </w:pPr>
      <w:r w:rsidRPr="00F96EEA">
        <w:rPr>
          <w:spacing w:val="-2"/>
        </w:rPr>
        <w:t>All bids</w:t>
      </w:r>
      <w:r w:rsidR="009B0871" w:rsidRPr="00F96EEA">
        <w:rPr>
          <w:spacing w:val="-2"/>
        </w:rPr>
        <w:t xml:space="preserve"> shall</w:t>
      </w:r>
      <w:r w:rsidRPr="00F96EEA">
        <w:rPr>
          <w:spacing w:val="-2"/>
        </w:rPr>
        <w:t xml:space="preserve"> be accompanied by</w:t>
      </w:r>
      <w:r w:rsidR="009B0871" w:rsidRPr="00F96EEA">
        <w:rPr>
          <w:spacing w:val="-2"/>
        </w:rPr>
        <w:t xml:space="preserve"> Bid Security of amount indicated in the system</w:t>
      </w:r>
      <w:r w:rsidR="009F34E6" w:rsidRPr="00F96EEA">
        <w:rPr>
          <w:spacing w:val="-2"/>
        </w:rPr>
        <w:t xml:space="preserve">. </w:t>
      </w:r>
      <w:r w:rsidR="009B0871" w:rsidRPr="00F96EEA">
        <w:rPr>
          <w:spacing w:val="-2"/>
        </w:rPr>
        <w:t xml:space="preserve">  </w:t>
      </w:r>
      <w:r w:rsidRPr="00F96EEA">
        <w:rPr>
          <w:spacing w:val="-2"/>
        </w:rPr>
        <w:t xml:space="preserve"> </w:t>
      </w:r>
      <w:r w:rsidR="009B0871" w:rsidRPr="00F96EEA">
        <w:rPr>
          <w:spacing w:val="-2"/>
        </w:rPr>
        <w:t xml:space="preserve"> </w:t>
      </w:r>
    </w:p>
    <w:p w14:paraId="2E636E01" w14:textId="77777777" w:rsidR="009F0769" w:rsidRPr="00F96EEA" w:rsidRDefault="009F0769" w:rsidP="00E77D48">
      <w:pPr>
        <w:numPr>
          <w:ilvl w:val="0"/>
          <w:numId w:val="33"/>
        </w:numPr>
        <w:spacing w:after="200"/>
        <w:jc w:val="both"/>
        <w:rPr>
          <w:i/>
        </w:rPr>
      </w:pPr>
      <w:r w:rsidRPr="00F96EEA">
        <w:t>Enquiries regarding</w:t>
      </w:r>
      <w:r w:rsidR="009F34E6" w:rsidRPr="00F96EEA">
        <w:t xml:space="preserve"> this tender may be addressed through e-procurement system. </w:t>
      </w:r>
      <w:r w:rsidRPr="00F96EEA">
        <w:t xml:space="preserve"> </w:t>
      </w:r>
      <w:r w:rsidR="009F34E6" w:rsidRPr="00F96EEA">
        <w:rPr>
          <w:i/>
        </w:rPr>
        <w:t xml:space="preserve"> </w:t>
      </w:r>
    </w:p>
    <w:p w14:paraId="377FDD70" w14:textId="77777777" w:rsidR="009F0769" w:rsidRPr="00F96EEA" w:rsidRDefault="009F34E6" w:rsidP="00E77D48">
      <w:pPr>
        <w:numPr>
          <w:ilvl w:val="0"/>
          <w:numId w:val="33"/>
        </w:numPr>
        <w:spacing w:after="200"/>
        <w:jc w:val="both"/>
      </w:pPr>
      <w:r w:rsidRPr="00F96EEA">
        <w:t>Well prepared bids</w:t>
      </w:r>
      <w:r w:rsidR="009F0769" w:rsidRPr="00F96EEA">
        <w:t xml:space="preserve"> must reach the</w:t>
      </w:r>
      <w:r w:rsidRPr="00F96EEA">
        <w:t xml:space="preserve"> system not</w:t>
      </w:r>
      <w:r w:rsidR="009F0769" w:rsidRPr="00F96EEA">
        <w:t xml:space="preserve"> later than</w:t>
      </w:r>
      <w:r w:rsidRPr="00F96EEA">
        <w:t xml:space="preserve"> the date and time indicated in the system. </w:t>
      </w:r>
      <w:r w:rsidR="009F0769" w:rsidRPr="00F96EEA">
        <w:t xml:space="preserve"> </w:t>
      </w:r>
      <w:r w:rsidRPr="00F96EEA">
        <w:rPr>
          <w:i/>
        </w:rPr>
        <w:t xml:space="preserve"> </w:t>
      </w:r>
    </w:p>
    <w:p w14:paraId="3F5EF54E" w14:textId="77777777" w:rsidR="009F0769" w:rsidRPr="00F96EEA" w:rsidRDefault="009F0769" w:rsidP="00E77D48">
      <w:pPr>
        <w:numPr>
          <w:ilvl w:val="0"/>
          <w:numId w:val="33"/>
        </w:numPr>
        <w:spacing w:after="200"/>
        <w:jc w:val="both"/>
        <w:rPr>
          <w:spacing w:val="-2"/>
        </w:rPr>
      </w:pPr>
      <w:r w:rsidRPr="00F96EEA">
        <w:rPr>
          <w:spacing w:val="-2"/>
        </w:rPr>
        <w:t>Bids will be opened</w:t>
      </w:r>
      <w:r w:rsidR="009F34E6" w:rsidRPr="00F96EEA">
        <w:rPr>
          <w:spacing w:val="-2"/>
        </w:rPr>
        <w:t xml:space="preserve"> by the system on the date mentioned in the system. </w:t>
      </w:r>
      <w:r w:rsidRPr="00F96EEA">
        <w:rPr>
          <w:spacing w:val="-2"/>
        </w:rPr>
        <w:t xml:space="preserve"> </w:t>
      </w:r>
      <w:r w:rsidR="009F34E6" w:rsidRPr="00F96EEA">
        <w:rPr>
          <w:spacing w:val="-2"/>
        </w:rPr>
        <w:t xml:space="preserve"> </w:t>
      </w:r>
    </w:p>
    <w:p w14:paraId="38F58ACD" w14:textId="5FF16EFC" w:rsidR="009F0769" w:rsidRPr="00F96EEA" w:rsidRDefault="009F0769" w:rsidP="00E77D48">
      <w:pPr>
        <w:numPr>
          <w:ilvl w:val="0"/>
          <w:numId w:val="33"/>
        </w:numPr>
        <w:spacing w:after="200"/>
        <w:jc w:val="both"/>
      </w:pPr>
      <w:r w:rsidRPr="00F96EEA">
        <w:t xml:space="preserve">Bidding will be conducted in accordance with the Law N° </w:t>
      </w:r>
      <w:r w:rsidR="00EB4151" w:rsidRPr="00F96EEA">
        <w:t>031</w:t>
      </w:r>
      <w:r w:rsidRPr="00F96EEA">
        <w:t>/20</w:t>
      </w:r>
      <w:r w:rsidR="00EB4151" w:rsidRPr="00F96EEA">
        <w:t>22</w:t>
      </w:r>
      <w:r w:rsidRPr="00F96EEA">
        <w:t xml:space="preserve"> of 2</w:t>
      </w:r>
      <w:r w:rsidR="0006520D" w:rsidRPr="00F96EEA">
        <w:t>1</w:t>
      </w:r>
      <w:r w:rsidRPr="00F96EEA">
        <w:t>/</w:t>
      </w:r>
      <w:r w:rsidR="0006520D" w:rsidRPr="00F96EEA">
        <w:t>11</w:t>
      </w:r>
      <w:r w:rsidRPr="00F96EEA">
        <w:t>/20</w:t>
      </w:r>
      <w:r w:rsidR="0006520D" w:rsidRPr="00F96EEA">
        <w:t>22</w:t>
      </w:r>
      <w:r w:rsidRPr="00F96EEA">
        <w:t xml:space="preserve"> on Public Procurement</w:t>
      </w:r>
      <w:r w:rsidR="0006520D" w:rsidRPr="00F96EEA">
        <w:t>.</w:t>
      </w:r>
    </w:p>
    <w:p w14:paraId="3EDAAFAB" w14:textId="0A37FFAD" w:rsidR="009F34E6" w:rsidRPr="00F96EEA" w:rsidRDefault="009F34E6" w:rsidP="009F34E6">
      <w:pPr>
        <w:spacing w:after="200"/>
        <w:jc w:val="both"/>
        <w:rPr>
          <w:b/>
        </w:rPr>
      </w:pPr>
      <w:r w:rsidRPr="00F96EEA">
        <w:rPr>
          <w:b/>
        </w:rPr>
        <w:t xml:space="preserve">Done at </w:t>
      </w:r>
      <w:proofErr w:type="spellStart"/>
      <w:r w:rsidRPr="00F96EEA">
        <w:rPr>
          <w:b/>
        </w:rPr>
        <w:t>Musanze</w:t>
      </w:r>
      <w:proofErr w:type="spellEnd"/>
      <w:r w:rsidRPr="00F96EEA">
        <w:rPr>
          <w:b/>
        </w:rPr>
        <w:t xml:space="preserve">, on </w:t>
      </w:r>
      <w:r w:rsidR="007222DF">
        <w:rPr>
          <w:b/>
        </w:rPr>
        <w:t>March 17</w:t>
      </w:r>
      <w:bookmarkStart w:id="17" w:name="_GoBack"/>
      <w:bookmarkEnd w:id="17"/>
      <w:r w:rsidR="00B4715D" w:rsidRPr="00F96EEA">
        <w:rPr>
          <w:b/>
          <w:vertAlign w:val="superscript"/>
        </w:rPr>
        <w:t>th</w:t>
      </w:r>
      <w:r w:rsidR="00B4715D" w:rsidRPr="00F96EEA">
        <w:rPr>
          <w:b/>
        </w:rPr>
        <w:t>,</w:t>
      </w:r>
      <w:r w:rsidRPr="00F96EEA">
        <w:rPr>
          <w:b/>
        </w:rPr>
        <w:t xml:space="preserve"> </w:t>
      </w:r>
      <w:r w:rsidR="00BB3202" w:rsidRPr="00F96EEA">
        <w:rPr>
          <w:b/>
        </w:rPr>
        <w:t>202</w:t>
      </w:r>
      <w:r w:rsidR="001C693C" w:rsidRPr="00F96EEA">
        <w:rPr>
          <w:b/>
        </w:rPr>
        <w:t>6</w:t>
      </w:r>
    </w:p>
    <w:p w14:paraId="6691FAC0" w14:textId="77777777" w:rsidR="009F34E6" w:rsidRPr="00F96EEA" w:rsidRDefault="009F34E6" w:rsidP="009F34E6">
      <w:pPr>
        <w:spacing w:after="200"/>
        <w:jc w:val="both"/>
        <w:rPr>
          <w:b/>
        </w:rPr>
      </w:pPr>
    </w:p>
    <w:p w14:paraId="094D8A78" w14:textId="4CE17AF5" w:rsidR="009F34E6" w:rsidRPr="00F96EEA" w:rsidRDefault="00EC4BFD" w:rsidP="000F7FEA">
      <w:pPr>
        <w:spacing w:after="200"/>
        <w:rPr>
          <w:b/>
          <w:lang w:val="en-US"/>
        </w:rPr>
      </w:pPr>
      <w:r w:rsidRPr="00F96EEA">
        <w:rPr>
          <w:b/>
          <w:lang w:val="en-US"/>
        </w:rPr>
        <w:t>KANAYOGE Alex</w:t>
      </w:r>
      <w:r w:rsidR="000F7FEA" w:rsidRPr="00F96EEA">
        <w:rPr>
          <w:b/>
          <w:lang w:val="en-US"/>
        </w:rPr>
        <w:t xml:space="preserve">                                                                                                        Executive Secretary of Musanze District</w:t>
      </w:r>
    </w:p>
    <w:p w14:paraId="7EC5D496" w14:textId="77777777" w:rsidR="00C71A55" w:rsidRPr="00F96EEA" w:rsidRDefault="00C71A55" w:rsidP="00F93B80">
      <w:pPr>
        <w:rPr>
          <w:lang w:val="en-US"/>
        </w:rPr>
      </w:pPr>
    </w:p>
    <w:p w14:paraId="06798B23" w14:textId="77777777" w:rsidR="00553FAE" w:rsidRPr="00F96EEA" w:rsidRDefault="00553FAE" w:rsidP="00F93B80">
      <w:pPr>
        <w:rPr>
          <w:lang w:val="en-US"/>
        </w:rPr>
      </w:pPr>
    </w:p>
    <w:p w14:paraId="7FDB6EF0" w14:textId="77777777" w:rsidR="00553FAE" w:rsidRPr="00F96EEA" w:rsidRDefault="00553FAE" w:rsidP="00F93B80">
      <w:pPr>
        <w:rPr>
          <w:lang w:val="en-US"/>
        </w:rPr>
      </w:pPr>
    </w:p>
    <w:p w14:paraId="203BFA5B" w14:textId="77777777" w:rsidR="00553FAE" w:rsidRPr="00F96EEA" w:rsidRDefault="00553FAE" w:rsidP="00F93B80">
      <w:pPr>
        <w:rPr>
          <w:lang w:val="en-US"/>
        </w:rPr>
      </w:pPr>
    </w:p>
    <w:p w14:paraId="380030A1" w14:textId="77777777" w:rsidR="00553FAE" w:rsidRPr="00F96EEA" w:rsidRDefault="00553FAE" w:rsidP="00F93B80">
      <w:pPr>
        <w:rPr>
          <w:lang w:val="en-US"/>
        </w:rPr>
      </w:pPr>
    </w:p>
    <w:p w14:paraId="7CF7F736" w14:textId="77777777" w:rsidR="0006520D" w:rsidRPr="00F96EEA" w:rsidRDefault="0006520D" w:rsidP="00F93B80">
      <w:pPr>
        <w:rPr>
          <w:lang w:val="en-US"/>
        </w:rPr>
      </w:pPr>
    </w:p>
    <w:p w14:paraId="0C3A54D1" w14:textId="77777777" w:rsidR="0006520D" w:rsidRPr="00F96EEA" w:rsidRDefault="0006520D" w:rsidP="00F93B80">
      <w:pPr>
        <w:rPr>
          <w:lang w:val="en-US"/>
        </w:rPr>
      </w:pPr>
    </w:p>
    <w:p w14:paraId="5796F260" w14:textId="77777777" w:rsidR="0006520D" w:rsidRPr="00F96EEA" w:rsidRDefault="0006520D" w:rsidP="00F93B80">
      <w:pPr>
        <w:rPr>
          <w:lang w:val="en-US"/>
        </w:rPr>
      </w:pPr>
    </w:p>
    <w:p w14:paraId="443F9F59" w14:textId="77777777" w:rsidR="0006520D" w:rsidRPr="00F96EEA" w:rsidRDefault="0006520D" w:rsidP="00F93B80">
      <w:pPr>
        <w:rPr>
          <w:lang w:val="en-US"/>
        </w:rPr>
      </w:pPr>
    </w:p>
    <w:p w14:paraId="7A565379" w14:textId="77777777" w:rsidR="00553FAE" w:rsidRPr="00F96EEA" w:rsidRDefault="00553FAE" w:rsidP="00F93B80">
      <w:pPr>
        <w:rPr>
          <w:lang w:val="en-US"/>
        </w:rPr>
      </w:pPr>
    </w:p>
    <w:p w14:paraId="5CCD31A1" w14:textId="77777777" w:rsidR="00553FAE" w:rsidRPr="00F96EEA" w:rsidRDefault="00553FAE" w:rsidP="00F93B80">
      <w:pPr>
        <w:rPr>
          <w:lang w:val="en-US"/>
        </w:rPr>
      </w:pPr>
    </w:p>
    <w:p w14:paraId="46F5E440" w14:textId="77777777" w:rsidR="00553FAE" w:rsidRPr="00F96EEA" w:rsidRDefault="00553FAE" w:rsidP="00F93B80">
      <w:pPr>
        <w:rPr>
          <w:lang w:val="en-US"/>
        </w:rPr>
      </w:pPr>
    </w:p>
    <w:p w14:paraId="0D593F92" w14:textId="77777777" w:rsidR="00F93B80" w:rsidRPr="00F96EEA" w:rsidRDefault="00F93B80" w:rsidP="00F93B80">
      <w:pPr>
        <w:rPr>
          <w:b/>
        </w:rPr>
      </w:pPr>
      <w:bookmarkStart w:id="18" w:name="_Toc438954442"/>
      <w:r w:rsidRPr="00F96EEA">
        <w:rPr>
          <w:b/>
        </w:rPr>
        <w:lastRenderedPageBreak/>
        <w:t>Section I. Instructions to Bidders</w:t>
      </w:r>
      <w:bookmarkEnd w:id="18"/>
    </w:p>
    <w:p w14:paraId="33E87B1D" w14:textId="77777777" w:rsidR="0028438F" w:rsidRPr="00F96EEA" w:rsidRDefault="0028438F" w:rsidP="00F93B80">
      <w:pPr>
        <w:pStyle w:val="ListParagraph"/>
        <w:ind w:left="0"/>
        <w:jc w:val="center"/>
        <w:rPr>
          <w:b/>
          <w:bCs/>
        </w:rPr>
      </w:pPr>
      <w:bookmarkStart w:id="19" w:name="_Toc505659523"/>
      <w:bookmarkStart w:id="20" w:name="_Toc61936835"/>
      <w:bookmarkStart w:id="21" w:name="_Toc175470024"/>
      <w:bookmarkStart w:id="22" w:name="_Toc175470307"/>
      <w:bookmarkStart w:id="23" w:name="_Toc175470773"/>
      <w:bookmarkStart w:id="24" w:name="_Toc220216243"/>
      <w:bookmarkStart w:id="25" w:name="_Toc220819471"/>
      <w:bookmarkStart w:id="26" w:name="_Toc221327966"/>
    </w:p>
    <w:p w14:paraId="78C7CE6A" w14:textId="77777777" w:rsidR="00F93B80" w:rsidRPr="00F96EEA" w:rsidRDefault="00FF0CF7" w:rsidP="00F93B80">
      <w:pPr>
        <w:pStyle w:val="ListParagraph"/>
        <w:ind w:left="0"/>
        <w:jc w:val="center"/>
      </w:pPr>
      <w:proofErr w:type="spellStart"/>
      <w:r w:rsidRPr="00F96EEA">
        <w:rPr>
          <w:b/>
          <w:bCs/>
        </w:rPr>
        <w:t>A.</w:t>
      </w:r>
      <w:r w:rsidR="00F93B80" w:rsidRPr="00F96EEA">
        <w:rPr>
          <w:b/>
          <w:bCs/>
        </w:rPr>
        <w:t>General</w:t>
      </w:r>
      <w:bookmarkEnd w:id="19"/>
      <w:bookmarkEnd w:id="20"/>
      <w:bookmarkEnd w:id="21"/>
      <w:bookmarkEnd w:id="22"/>
      <w:bookmarkEnd w:id="23"/>
      <w:bookmarkEnd w:id="24"/>
      <w:bookmarkEnd w:id="25"/>
      <w:bookmarkEnd w:id="26"/>
      <w:proofErr w:type="spellEnd"/>
    </w:p>
    <w:p w14:paraId="2446B245" w14:textId="77777777" w:rsidR="00F93B80" w:rsidRPr="00F96EEA" w:rsidRDefault="00F93B80" w:rsidP="00F93B80">
      <w:pPr>
        <w:rPr>
          <w:b/>
        </w:rPr>
      </w:pPr>
    </w:p>
    <w:tbl>
      <w:tblPr>
        <w:tblW w:w="9270" w:type="dxa"/>
        <w:tblInd w:w="288" w:type="dxa"/>
        <w:tblLayout w:type="fixed"/>
        <w:tblLook w:val="0000" w:firstRow="0" w:lastRow="0" w:firstColumn="0" w:lastColumn="0" w:noHBand="0" w:noVBand="0"/>
      </w:tblPr>
      <w:tblGrid>
        <w:gridCol w:w="9270"/>
      </w:tblGrid>
      <w:tr w:rsidR="00C333D9" w:rsidRPr="00F96EEA" w14:paraId="7E41D10A" w14:textId="77777777" w:rsidTr="00F93B80">
        <w:tc>
          <w:tcPr>
            <w:tcW w:w="9270" w:type="dxa"/>
          </w:tcPr>
          <w:p w14:paraId="4731BAFC" w14:textId="77777777" w:rsidR="00F93B80" w:rsidRPr="00F96EEA" w:rsidRDefault="00F93B80" w:rsidP="00E77D48">
            <w:pPr>
              <w:pStyle w:val="Sub-ClauseText"/>
              <w:numPr>
                <w:ilvl w:val="0"/>
                <w:numId w:val="31"/>
              </w:numPr>
              <w:spacing w:before="0" w:after="180"/>
              <w:jc w:val="center"/>
              <w:rPr>
                <w:b/>
                <w:spacing w:val="0"/>
                <w:szCs w:val="24"/>
              </w:rPr>
            </w:pPr>
            <w:bookmarkStart w:id="27" w:name="_Toc61936836"/>
            <w:r w:rsidRPr="00F96EEA">
              <w:rPr>
                <w:b/>
                <w:szCs w:val="24"/>
              </w:rPr>
              <w:t>Scope of Bid</w:t>
            </w:r>
            <w:bookmarkEnd w:id="27"/>
          </w:p>
          <w:p w14:paraId="59DF3F0B"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 xml:space="preserve">The Procuring Entity </w:t>
            </w:r>
            <w:r w:rsidRPr="00F96EEA">
              <w:rPr>
                <w:b/>
                <w:bCs/>
                <w:spacing w:val="0"/>
                <w:szCs w:val="24"/>
              </w:rPr>
              <w:t>indicated in the Bidding Data Sheet (BDS),</w:t>
            </w:r>
            <w:r w:rsidRPr="00F96EEA">
              <w:rPr>
                <w:spacing w:val="0"/>
                <w:szCs w:val="24"/>
              </w:rPr>
              <w:t xml:space="preserve"> issues these Bidding Documents for the supply of Goods and Related Services incidental thereto as specified in Section V, Schedule of Requirements. The name and identification number of this </w:t>
            </w:r>
            <w:r w:rsidRPr="00F96EEA">
              <w:rPr>
                <w:i/>
                <w:spacing w:val="0"/>
                <w:szCs w:val="24"/>
              </w:rPr>
              <w:t>(International or National)</w:t>
            </w:r>
            <w:r w:rsidRPr="00F96EEA">
              <w:rPr>
                <w:spacing w:val="0"/>
                <w:szCs w:val="24"/>
              </w:rPr>
              <w:t xml:space="preserve"> Competitive Bidding (ICB/NCB) procurement</w:t>
            </w:r>
            <w:r w:rsidR="00225DE5" w:rsidRPr="00F96EEA">
              <w:rPr>
                <w:spacing w:val="0"/>
                <w:szCs w:val="24"/>
              </w:rPr>
              <w:t>,</w:t>
            </w:r>
            <w:r w:rsidRPr="00F96EEA">
              <w:rPr>
                <w:spacing w:val="0"/>
                <w:szCs w:val="24"/>
              </w:rPr>
              <w:t xml:space="preserve"> are </w:t>
            </w:r>
            <w:r w:rsidRPr="00F96EEA">
              <w:rPr>
                <w:b/>
                <w:bCs/>
                <w:spacing w:val="0"/>
                <w:szCs w:val="24"/>
              </w:rPr>
              <w:t>specified in the BDS.</w:t>
            </w:r>
            <w:r w:rsidRPr="00F96EEA">
              <w:rPr>
                <w:spacing w:val="0"/>
                <w:szCs w:val="24"/>
              </w:rPr>
              <w:t xml:space="preserve"> The name, identification, and number of lots are </w:t>
            </w:r>
            <w:r w:rsidRPr="00F96EEA">
              <w:rPr>
                <w:b/>
                <w:bCs/>
                <w:spacing w:val="0"/>
                <w:szCs w:val="24"/>
              </w:rPr>
              <w:t>provided in the BDS.</w:t>
            </w:r>
          </w:p>
          <w:p w14:paraId="64827F9B"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Throughout these Bidding Documents:</w:t>
            </w:r>
          </w:p>
          <w:p w14:paraId="7D664BC0" w14:textId="77777777" w:rsidR="00F93B80" w:rsidRPr="00F96EEA" w:rsidRDefault="00F93B80" w:rsidP="00F93B80">
            <w:pPr>
              <w:tabs>
                <w:tab w:val="left" w:pos="540"/>
              </w:tabs>
              <w:spacing w:after="180"/>
              <w:ind w:right="-72"/>
              <w:jc w:val="both"/>
            </w:pPr>
            <w:r w:rsidRPr="00F96EEA">
              <w:t xml:space="preserve"> “Client/Procuring Entity” means the agency with which the selected Consultant signs the Contract for the Services.</w:t>
            </w:r>
          </w:p>
          <w:p w14:paraId="5874FAE9" w14:textId="77777777" w:rsidR="00F93B80" w:rsidRPr="00F96EEA" w:rsidRDefault="00F93B80" w:rsidP="00F93B80">
            <w:pPr>
              <w:tabs>
                <w:tab w:val="left" w:pos="540"/>
              </w:tabs>
              <w:spacing w:after="180"/>
              <w:ind w:right="-72"/>
              <w:jc w:val="both"/>
            </w:pPr>
            <w:r w:rsidRPr="00F96EEA">
              <w:t xml:space="preserve"> “Contract” means the agreement between the Procuring Entity and the successful bidder. </w:t>
            </w:r>
          </w:p>
          <w:p w14:paraId="1ACAA7B8" w14:textId="77777777" w:rsidR="00F93B80" w:rsidRPr="00F96EEA" w:rsidRDefault="00F93B80" w:rsidP="00F93B80">
            <w:pPr>
              <w:tabs>
                <w:tab w:val="left" w:pos="540"/>
              </w:tabs>
              <w:spacing w:after="180"/>
              <w:ind w:right="-72"/>
              <w:jc w:val="both"/>
            </w:pPr>
            <w:r w:rsidRPr="00F96EEA">
              <w:t>“Data Sheet” means such part of the Instructions to Bidders used to reflect specific assignment conditions.</w:t>
            </w:r>
          </w:p>
          <w:p w14:paraId="6B9106F9" w14:textId="77777777" w:rsidR="00F93B80" w:rsidRPr="00F96EEA" w:rsidRDefault="00F93B80" w:rsidP="00F93B80">
            <w:pPr>
              <w:tabs>
                <w:tab w:val="left" w:pos="540"/>
              </w:tabs>
              <w:spacing w:after="180"/>
              <w:ind w:right="-72"/>
              <w:jc w:val="both"/>
            </w:pPr>
            <w:r w:rsidRPr="00F96EEA">
              <w:t>“Day” means calendar day.</w:t>
            </w:r>
          </w:p>
          <w:p w14:paraId="35C56316" w14:textId="77777777" w:rsidR="00F93B80" w:rsidRPr="00F96EEA" w:rsidRDefault="00F93B80" w:rsidP="00F93B80">
            <w:pPr>
              <w:tabs>
                <w:tab w:val="left" w:pos="540"/>
              </w:tabs>
              <w:spacing w:after="180"/>
              <w:ind w:right="-72"/>
              <w:jc w:val="both"/>
            </w:pPr>
            <w:r w:rsidRPr="00F96EEA">
              <w:t>“Government” means the Government of the Republic of Rwanda.</w:t>
            </w:r>
          </w:p>
          <w:p w14:paraId="70771ABB" w14:textId="77777777" w:rsidR="00F93B80" w:rsidRPr="00F96EEA" w:rsidRDefault="00F93B80" w:rsidP="00F93B80">
            <w:pPr>
              <w:tabs>
                <w:tab w:val="left" w:pos="540"/>
              </w:tabs>
              <w:spacing w:after="180"/>
              <w:ind w:right="-72"/>
              <w:jc w:val="both"/>
            </w:pPr>
            <w:r w:rsidRPr="00F96EEA">
              <w:t>“Instructions to Bidders” (Sections I and II of the Bidding Document) means the document which provides Bidders with all information needed to prepare their Bids.</w:t>
            </w:r>
          </w:p>
          <w:p w14:paraId="24496CAD" w14:textId="77777777" w:rsidR="00F93B80" w:rsidRPr="00F96EEA" w:rsidRDefault="00F93B80" w:rsidP="00F93B80">
            <w:pPr>
              <w:tabs>
                <w:tab w:val="left" w:pos="540"/>
              </w:tabs>
              <w:spacing w:after="160"/>
              <w:ind w:right="-72"/>
              <w:jc w:val="both"/>
            </w:pPr>
            <w:r w:rsidRPr="00F96EEA">
              <w:t>“SBD” means the Standard Bidding Document, which must be used by the Client as a guide for the preparation of the Bidding Document.</w:t>
            </w:r>
          </w:p>
          <w:p w14:paraId="2FDADC53" w14:textId="77777777" w:rsidR="00F93B80" w:rsidRPr="00F96EEA" w:rsidRDefault="00F93B80" w:rsidP="00F93B80">
            <w:pPr>
              <w:tabs>
                <w:tab w:val="left" w:pos="540"/>
              </w:tabs>
              <w:spacing w:after="160"/>
              <w:ind w:right="-72"/>
              <w:jc w:val="both"/>
            </w:pPr>
            <w:r w:rsidRPr="00F96EEA">
              <w:t xml:space="preserve"> “Sub-Contractor” means any person or entity with </w:t>
            </w:r>
            <w:proofErr w:type="gramStart"/>
            <w:r w:rsidRPr="00F96EEA">
              <w:t>whom</w:t>
            </w:r>
            <w:proofErr w:type="gramEnd"/>
            <w:r w:rsidRPr="00F96EEA">
              <w:t xml:space="preserve"> the Bidder subcontracts any part of the Supplies.</w:t>
            </w:r>
          </w:p>
          <w:p w14:paraId="7A432DD2" w14:textId="77777777" w:rsidR="00F93B80" w:rsidRPr="00F96EEA" w:rsidRDefault="00F93B80" w:rsidP="00F93B80">
            <w:pPr>
              <w:tabs>
                <w:tab w:val="left" w:pos="540"/>
              </w:tabs>
              <w:spacing w:after="160"/>
              <w:ind w:right="-72"/>
              <w:jc w:val="both"/>
            </w:pPr>
            <w:proofErr w:type="gramStart"/>
            <w:r w:rsidRPr="00F96EEA">
              <w:t>the</w:t>
            </w:r>
            <w:proofErr w:type="gramEnd"/>
            <w:r w:rsidRPr="00F96EEA">
              <w:t xml:space="preserve"> “lowest – evaluated bid” means a bid which is substantially responsive and offers the lowest price.</w:t>
            </w:r>
          </w:p>
        </w:tc>
      </w:tr>
      <w:tr w:rsidR="00C333D9" w:rsidRPr="00F96EEA" w14:paraId="267A2B9C" w14:textId="77777777" w:rsidTr="00F93B80">
        <w:tc>
          <w:tcPr>
            <w:tcW w:w="9270" w:type="dxa"/>
          </w:tcPr>
          <w:p w14:paraId="3DFD614C" w14:textId="77777777" w:rsidR="00F93B80" w:rsidRPr="00F96EEA" w:rsidRDefault="00F93B80" w:rsidP="00E77D48">
            <w:pPr>
              <w:pStyle w:val="Sub-ClauseText"/>
              <w:numPr>
                <w:ilvl w:val="0"/>
                <w:numId w:val="31"/>
              </w:numPr>
              <w:spacing w:before="0" w:after="180"/>
              <w:jc w:val="center"/>
              <w:rPr>
                <w:b/>
                <w:spacing w:val="0"/>
                <w:szCs w:val="24"/>
              </w:rPr>
            </w:pPr>
            <w:bookmarkStart w:id="28" w:name="_Toc438438821"/>
            <w:bookmarkStart w:id="29" w:name="_Toc438532556"/>
            <w:bookmarkStart w:id="30" w:name="_Toc438733965"/>
            <w:bookmarkStart w:id="31" w:name="_Toc438907006"/>
            <w:bookmarkStart w:id="32" w:name="_Toc438907205"/>
            <w:bookmarkStart w:id="33" w:name="_Toc61936837"/>
            <w:r w:rsidRPr="00F96EEA">
              <w:rPr>
                <w:b/>
                <w:szCs w:val="24"/>
              </w:rPr>
              <w:t>Source of Funds</w:t>
            </w:r>
            <w:bookmarkEnd w:id="28"/>
            <w:bookmarkEnd w:id="29"/>
            <w:bookmarkEnd w:id="30"/>
            <w:bookmarkEnd w:id="31"/>
            <w:bookmarkEnd w:id="32"/>
            <w:bookmarkEnd w:id="33"/>
          </w:p>
          <w:p w14:paraId="3C8A7368" w14:textId="62290734" w:rsidR="00F93B80" w:rsidRPr="00F96EEA" w:rsidRDefault="00F93B80" w:rsidP="00F93B80">
            <w:pPr>
              <w:pStyle w:val="Sub-ClauseText"/>
              <w:spacing w:before="0" w:after="180"/>
              <w:rPr>
                <w:spacing w:val="0"/>
                <w:szCs w:val="24"/>
              </w:rPr>
            </w:pPr>
            <w:r w:rsidRPr="00F96EEA">
              <w:rPr>
                <w:spacing w:val="0"/>
                <w:szCs w:val="24"/>
              </w:rPr>
              <w:t xml:space="preserve">The Procuring Entity (hereinafter called “Client”) </w:t>
            </w:r>
            <w:r w:rsidRPr="00F96EEA">
              <w:rPr>
                <w:b/>
                <w:bCs/>
                <w:spacing w:val="0"/>
                <w:szCs w:val="24"/>
              </w:rPr>
              <w:t>specified in the BDS</w:t>
            </w:r>
            <w:r w:rsidRPr="00F96EEA">
              <w:rPr>
                <w:spacing w:val="0"/>
                <w:szCs w:val="24"/>
              </w:rPr>
              <w:t xml:space="preserve"> has received funds (hereinafter called “funds”) from </w:t>
            </w:r>
            <w:r w:rsidRPr="00F96EEA">
              <w:rPr>
                <w:i/>
                <w:spacing w:val="0"/>
                <w:szCs w:val="24"/>
              </w:rPr>
              <w:t xml:space="preserve">the source of funds or financing </w:t>
            </w:r>
            <w:r w:rsidR="00BA5A68" w:rsidRPr="00F96EEA">
              <w:rPr>
                <w:i/>
                <w:spacing w:val="0"/>
                <w:szCs w:val="24"/>
              </w:rPr>
              <w:t>agency</w:t>
            </w:r>
            <w:r w:rsidR="00BA5A68" w:rsidRPr="00F96EEA">
              <w:rPr>
                <w:b/>
                <w:bCs/>
                <w:spacing w:val="0"/>
                <w:szCs w:val="24"/>
              </w:rPr>
              <w:t xml:space="preserve"> specified</w:t>
            </w:r>
            <w:r w:rsidRPr="00F96EEA">
              <w:rPr>
                <w:b/>
                <w:bCs/>
                <w:spacing w:val="0"/>
                <w:szCs w:val="24"/>
              </w:rPr>
              <w:t xml:space="preserve"> in the BDS</w:t>
            </w:r>
            <w:r w:rsidRPr="00F96EEA">
              <w:rPr>
                <w:spacing w:val="0"/>
                <w:szCs w:val="24"/>
              </w:rPr>
              <w:t xml:space="preserve"> toward the cost of the project </w:t>
            </w:r>
            <w:r w:rsidRPr="00F96EEA">
              <w:rPr>
                <w:b/>
                <w:bCs/>
                <w:spacing w:val="0"/>
                <w:szCs w:val="24"/>
              </w:rPr>
              <w:t>named in the</w:t>
            </w:r>
            <w:r w:rsidR="00BA5A68" w:rsidRPr="00F96EEA">
              <w:rPr>
                <w:b/>
                <w:bCs/>
                <w:spacing w:val="0"/>
                <w:szCs w:val="24"/>
              </w:rPr>
              <w:t xml:space="preserve"> </w:t>
            </w:r>
            <w:r w:rsidRPr="00F96EEA">
              <w:rPr>
                <w:b/>
                <w:spacing w:val="0"/>
                <w:szCs w:val="24"/>
              </w:rPr>
              <w:t>BDS.</w:t>
            </w:r>
            <w:r w:rsidRPr="00F96EEA">
              <w:rPr>
                <w:spacing w:val="0"/>
                <w:szCs w:val="24"/>
              </w:rPr>
              <w:t xml:space="preserve">  The Client intends to apply a portion of the funds to the payments under the contract for which these Bidding Documents are issued.</w:t>
            </w:r>
          </w:p>
        </w:tc>
      </w:tr>
      <w:tr w:rsidR="00C333D9" w:rsidRPr="00F96EEA" w14:paraId="58048E0C" w14:textId="77777777" w:rsidTr="00F93B80">
        <w:tc>
          <w:tcPr>
            <w:tcW w:w="9270" w:type="dxa"/>
            <w:tcBorders>
              <w:bottom w:val="nil"/>
            </w:tcBorders>
          </w:tcPr>
          <w:p w14:paraId="37E7B672" w14:textId="77777777" w:rsidR="00F93B80" w:rsidRPr="00F96EEA" w:rsidRDefault="00F93B80" w:rsidP="00E77D48">
            <w:pPr>
              <w:pStyle w:val="ListParagraph"/>
              <w:numPr>
                <w:ilvl w:val="0"/>
                <w:numId w:val="31"/>
              </w:numPr>
              <w:autoSpaceDE w:val="0"/>
              <w:autoSpaceDN w:val="0"/>
              <w:adjustRightInd w:val="0"/>
              <w:spacing w:after="120"/>
              <w:jc w:val="center"/>
              <w:rPr>
                <w:b/>
              </w:rPr>
            </w:pPr>
            <w:bookmarkStart w:id="34" w:name="_Toc438532558"/>
            <w:bookmarkStart w:id="35" w:name="_Toc438002631"/>
            <w:bookmarkStart w:id="36" w:name="_Toc438438822"/>
            <w:bookmarkStart w:id="37" w:name="_Toc438532559"/>
            <w:bookmarkStart w:id="38" w:name="_Toc438733966"/>
            <w:bookmarkStart w:id="39" w:name="_Toc438907007"/>
            <w:bookmarkStart w:id="40" w:name="_Toc438907206"/>
            <w:bookmarkStart w:id="41" w:name="_Toc61936838"/>
            <w:bookmarkEnd w:id="34"/>
            <w:r w:rsidRPr="00F96EEA">
              <w:rPr>
                <w:b/>
              </w:rPr>
              <w:t>Fraud and Corruption</w:t>
            </w:r>
            <w:bookmarkEnd w:id="35"/>
            <w:bookmarkEnd w:id="36"/>
            <w:bookmarkEnd w:id="37"/>
            <w:bookmarkEnd w:id="38"/>
            <w:bookmarkEnd w:id="39"/>
            <w:bookmarkEnd w:id="40"/>
            <w:bookmarkEnd w:id="41"/>
          </w:p>
          <w:p w14:paraId="4F4F04C9" w14:textId="77777777" w:rsidR="00F93B80" w:rsidRPr="00F96EEA" w:rsidRDefault="00F93B80" w:rsidP="00F93B80">
            <w:pPr>
              <w:numPr>
                <w:ilvl w:val="1"/>
                <w:numId w:val="0"/>
              </w:numPr>
              <w:autoSpaceDE w:val="0"/>
              <w:autoSpaceDN w:val="0"/>
              <w:adjustRightInd w:val="0"/>
              <w:spacing w:after="120"/>
              <w:jc w:val="both"/>
            </w:pPr>
            <w:r w:rsidRPr="00F96EEA">
              <w:t>Rwanda public procurement policy requires that all bidders, suppliers, and contractors, their subcontractors and the procuring entities representatives, observe the highest standard of ethics during the procurement and execution of such contracts.</w:t>
            </w:r>
            <w:r w:rsidRPr="00F96EEA">
              <w:rPr>
                <w:rStyle w:val="FootnoteReference"/>
              </w:rPr>
              <w:footnoteReference w:id="1"/>
            </w:r>
            <w:r w:rsidRPr="00F96EEA">
              <w:t xml:space="preserve"> In pursuance of this policy, Rwanda Public Procurement Authority:</w:t>
            </w:r>
          </w:p>
          <w:p w14:paraId="257776E7" w14:textId="77777777" w:rsidR="00F93B80" w:rsidRPr="00F96EEA" w:rsidRDefault="00F93B80" w:rsidP="00F93B80">
            <w:pPr>
              <w:numPr>
                <w:ilvl w:val="2"/>
                <w:numId w:val="0"/>
              </w:numPr>
              <w:autoSpaceDE w:val="0"/>
              <w:autoSpaceDN w:val="0"/>
              <w:adjustRightInd w:val="0"/>
              <w:spacing w:after="120"/>
              <w:ind w:right="187"/>
              <w:jc w:val="both"/>
            </w:pPr>
            <w:r w:rsidRPr="00F96EEA">
              <w:t>defines, for the purposes of this provision, the terms set forth below as follows:</w:t>
            </w:r>
          </w:p>
          <w:p w14:paraId="73193443" w14:textId="77777777" w:rsidR="00F93B80" w:rsidRPr="00F96EEA" w:rsidRDefault="00F93B80" w:rsidP="00F93B80">
            <w:pPr>
              <w:autoSpaceDE w:val="0"/>
              <w:autoSpaceDN w:val="0"/>
              <w:adjustRightInd w:val="0"/>
              <w:spacing w:after="120"/>
              <w:jc w:val="both"/>
            </w:pPr>
            <w:r w:rsidRPr="00F96EEA">
              <w:lastRenderedPageBreak/>
              <w:t>(i)</w:t>
            </w:r>
            <w:r w:rsidRPr="00F96EEA">
              <w:tab/>
              <w:t>“corrupt practice”</w:t>
            </w:r>
            <w:r w:rsidRPr="00F96EEA">
              <w:rPr>
                <w:rStyle w:val="FootnoteReference"/>
              </w:rPr>
              <w:footnoteReference w:id="2"/>
            </w:r>
            <w:r w:rsidRPr="00F96EEA">
              <w:t xml:space="preserve"> is the offering, giving, receiving or soliciting, directly or indirectly, of anything of value to influence improperly the actions of another party;</w:t>
            </w:r>
          </w:p>
          <w:p w14:paraId="28F6DEF5" w14:textId="77777777" w:rsidR="00F93B80" w:rsidRPr="00F96EEA" w:rsidRDefault="00F93B80" w:rsidP="00F93B80">
            <w:pPr>
              <w:autoSpaceDE w:val="0"/>
              <w:autoSpaceDN w:val="0"/>
              <w:adjustRightInd w:val="0"/>
              <w:spacing w:after="120"/>
              <w:ind w:right="12"/>
              <w:jc w:val="both"/>
            </w:pPr>
            <w:r w:rsidRPr="00F96EEA">
              <w:t xml:space="preserve">(ii) </w:t>
            </w:r>
            <w:r w:rsidRPr="00F96EEA">
              <w:tab/>
              <w:t>“fraudulent practice”</w:t>
            </w:r>
            <w:r w:rsidRPr="00F96EEA">
              <w:rPr>
                <w:rStyle w:val="FootnoteReference"/>
              </w:rPr>
              <w:footnoteReference w:id="3"/>
            </w:r>
            <w:r w:rsidRPr="00F96EEA">
              <w:t xml:space="preserve"> is any act or omission, including a misrepresentation, that knowingly or recklessly misleads, or attempts to mislead, a party to obtain a financial or other benefit or to avoid an obligation;</w:t>
            </w:r>
          </w:p>
          <w:p w14:paraId="21D43725" w14:textId="77777777" w:rsidR="00F93B80" w:rsidRPr="00F96EEA" w:rsidRDefault="00F93B80" w:rsidP="00F93B80">
            <w:pPr>
              <w:autoSpaceDE w:val="0"/>
              <w:autoSpaceDN w:val="0"/>
              <w:adjustRightInd w:val="0"/>
              <w:spacing w:after="120"/>
              <w:jc w:val="both"/>
            </w:pPr>
            <w:r w:rsidRPr="00F96EEA">
              <w:t>(iii) “collusive practice”</w:t>
            </w:r>
            <w:r w:rsidRPr="00F96EEA">
              <w:rPr>
                <w:rStyle w:val="FootnoteReference"/>
              </w:rPr>
              <w:footnoteReference w:id="4"/>
            </w:r>
            <w:r w:rsidRPr="00F96EEA">
              <w:t xml:space="preserve"> is an arrangement between two or more parties designed to achieve an improper purpose, including to influence improperly the actions of another party;</w:t>
            </w:r>
          </w:p>
          <w:p w14:paraId="65544D9F" w14:textId="77777777" w:rsidR="00F93B80" w:rsidRPr="00F96EEA" w:rsidRDefault="00F93B80" w:rsidP="00F93B80">
            <w:pPr>
              <w:autoSpaceDE w:val="0"/>
              <w:autoSpaceDN w:val="0"/>
              <w:adjustRightInd w:val="0"/>
              <w:spacing w:after="120"/>
              <w:jc w:val="both"/>
            </w:pPr>
            <w:r w:rsidRPr="00F96EEA">
              <w:t>(iv) “coercive practice”</w:t>
            </w:r>
            <w:r w:rsidRPr="00F96EEA">
              <w:rPr>
                <w:rStyle w:val="FootnoteReference"/>
              </w:rPr>
              <w:footnoteReference w:id="5"/>
            </w:r>
            <w:r w:rsidRPr="00F96EEA">
              <w:t xml:space="preserve"> is impairing or harming, or threatening to impair or harm, directly or indirectly, any party or the property of the party to influence improperly the actions of a party;</w:t>
            </w:r>
          </w:p>
          <w:p w14:paraId="6E32BC07" w14:textId="77777777" w:rsidR="00F93B80" w:rsidRPr="00F96EEA" w:rsidRDefault="00F93B80" w:rsidP="00F93B80">
            <w:pPr>
              <w:autoSpaceDE w:val="0"/>
              <w:autoSpaceDN w:val="0"/>
              <w:adjustRightInd w:val="0"/>
              <w:spacing w:after="120" w:line="240" w:lineRule="atLeast"/>
              <w:jc w:val="both"/>
            </w:pPr>
            <w:r w:rsidRPr="00F96EEA">
              <w:rPr>
                <w:bCs/>
              </w:rPr>
              <w:t>(v)</w:t>
            </w:r>
            <w:r w:rsidRPr="00F96EEA">
              <w:rPr>
                <w:bCs/>
              </w:rPr>
              <w:tab/>
              <w:t xml:space="preserve">“obstructive practice” </w:t>
            </w:r>
            <w:r w:rsidRPr="00F96EEA">
              <w:t>is</w:t>
            </w:r>
          </w:p>
          <w:p w14:paraId="2B644EA2" w14:textId="77777777" w:rsidR="00F93B80" w:rsidRPr="00F96EEA" w:rsidRDefault="00F93B80" w:rsidP="00F93B80">
            <w:pPr>
              <w:autoSpaceDE w:val="0"/>
              <w:autoSpaceDN w:val="0"/>
              <w:adjustRightInd w:val="0"/>
              <w:spacing w:after="120"/>
              <w:jc w:val="both"/>
            </w:pPr>
            <w:r w:rsidRPr="00F96EEA">
              <w:rPr>
                <w:bCs/>
              </w:rPr>
              <w:t>(aa)</w:t>
            </w:r>
            <w:r w:rsidRPr="00F96EEA">
              <w:tab/>
              <w:t>deliberately destroying, falsifying, altering or concealing of evidence material to the investigation or making false statements to investigators in order to materially impede a RPPA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42295A85" w14:textId="77777777" w:rsidR="00F93B80" w:rsidRPr="00F96EEA" w:rsidRDefault="00F93B80" w:rsidP="00F93B80">
            <w:pPr>
              <w:autoSpaceDE w:val="0"/>
              <w:autoSpaceDN w:val="0"/>
              <w:adjustRightInd w:val="0"/>
              <w:spacing w:after="120"/>
              <w:jc w:val="both"/>
            </w:pPr>
            <w:r w:rsidRPr="00F96EEA">
              <w:rPr>
                <w:bCs/>
              </w:rPr>
              <w:t>(</w:t>
            </w:r>
            <w:proofErr w:type="gramStart"/>
            <w:r w:rsidRPr="00F96EEA">
              <w:rPr>
                <w:bCs/>
              </w:rPr>
              <w:t>bb</w:t>
            </w:r>
            <w:proofErr w:type="gramEnd"/>
            <w:r w:rsidRPr="00F96EEA">
              <w:rPr>
                <w:bCs/>
              </w:rPr>
              <w:t>)</w:t>
            </w:r>
            <w:r w:rsidRPr="00F96EEA">
              <w:rPr>
                <w:bCs/>
              </w:rPr>
              <w:tab/>
              <w:t>acts intended to materially impede the exercise of the RPPA’s inspection and audit rights provided for under sub-clause 3.1 (e) below.</w:t>
            </w:r>
          </w:p>
          <w:p w14:paraId="47826699" w14:textId="77777777" w:rsidR="00F93B80" w:rsidRPr="00F96EEA" w:rsidRDefault="00F93B80" w:rsidP="00F93B80">
            <w:pPr>
              <w:numPr>
                <w:ilvl w:val="2"/>
                <w:numId w:val="0"/>
              </w:numPr>
              <w:autoSpaceDE w:val="0"/>
              <w:autoSpaceDN w:val="0"/>
              <w:adjustRightInd w:val="0"/>
              <w:spacing w:after="120"/>
              <w:jc w:val="both"/>
            </w:pPr>
            <w:r w:rsidRPr="00F96EEA">
              <w:t>will reject a proposal for award if it determines that the bidder recommended for award has, directly or through an agent, engaged in corrupt, fraudulent, collusive, coercive or obstructive practices in competing for the contract in question;</w:t>
            </w:r>
          </w:p>
          <w:p w14:paraId="70A6E3F4" w14:textId="77777777" w:rsidR="00F93B80" w:rsidRPr="00F96EEA" w:rsidRDefault="00F93B80" w:rsidP="00F93B80">
            <w:pPr>
              <w:numPr>
                <w:ilvl w:val="2"/>
                <w:numId w:val="0"/>
              </w:numPr>
              <w:autoSpaceDE w:val="0"/>
              <w:autoSpaceDN w:val="0"/>
              <w:adjustRightInd w:val="0"/>
              <w:spacing w:after="120"/>
              <w:jc w:val="both"/>
            </w:pPr>
            <w:r w:rsidRPr="00F96EEA">
              <w:t xml:space="preserve">will sanction a firm or individual, including declaring ineligible, either indefinitely or for a stated period of time, to be awarded a contract if it at any time determines that the firm has, directly or through an agent, engaged in corrupt, fraudulent, collusive, coercive </w:t>
            </w:r>
            <w:proofErr w:type="spellStart"/>
            <w:r w:rsidRPr="00F96EEA">
              <w:t>orobstructive</w:t>
            </w:r>
            <w:proofErr w:type="spellEnd"/>
            <w:r w:rsidRPr="00F96EEA">
              <w:t xml:space="preserve"> practices in competing for, or in executing, a contract; and</w:t>
            </w:r>
          </w:p>
          <w:p w14:paraId="4D8408D1" w14:textId="77777777" w:rsidR="00F93B80" w:rsidRPr="00F96EEA" w:rsidRDefault="00F93B80" w:rsidP="00F93B80">
            <w:pPr>
              <w:pStyle w:val="Heading3"/>
              <w:keepNext w:val="0"/>
              <w:numPr>
                <w:ilvl w:val="2"/>
                <w:numId w:val="0"/>
              </w:numPr>
              <w:spacing w:after="180"/>
              <w:rPr>
                <w:b w:val="0"/>
              </w:rPr>
            </w:pPr>
            <w:bookmarkStart w:id="42" w:name="_Toc171244275"/>
            <w:bookmarkStart w:id="43" w:name="_Toc171245637"/>
            <w:bookmarkStart w:id="44" w:name="_Toc175470025"/>
            <w:bookmarkStart w:id="45" w:name="_Toc175470308"/>
            <w:bookmarkStart w:id="46" w:name="_Toc175470774"/>
            <w:bookmarkStart w:id="47" w:name="_Toc220216244"/>
            <w:bookmarkStart w:id="48" w:name="_Toc220819472"/>
            <w:bookmarkStart w:id="49" w:name="_Toc221327967"/>
            <w:proofErr w:type="gramStart"/>
            <w:r w:rsidRPr="00F96EEA">
              <w:rPr>
                <w:b w:val="0"/>
              </w:rPr>
              <w:t>will</w:t>
            </w:r>
            <w:proofErr w:type="gramEnd"/>
            <w:r w:rsidRPr="00F96EEA">
              <w:rPr>
                <w:b w:val="0"/>
              </w:rPr>
              <w:t xml:space="preserve"> have the right to require that a provision be included in bidding documents and in contracts, requiring bidders, suppliers, and contractors and their sub-contractors to permit the RPPA to inspect their accounts and records and other documents relating to the bid submission and contract performance and to have them audited by auditors appointed by the RPPA.</w:t>
            </w:r>
            <w:bookmarkEnd w:id="42"/>
            <w:bookmarkEnd w:id="43"/>
            <w:bookmarkEnd w:id="44"/>
            <w:bookmarkEnd w:id="45"/>
            <w:bookmarkEnd w:id="46"/>
            <w:bookmarkEnd w:id="47"/>
            <w:bookmarkEnd w:id="48"/>
            <w:bookmarkEnd w:id="49"/>
          </w:p>
          <w:p w14:paraId="5D531975" w14:textId="77777777" w:rsidR="00F93B80" w:rsidRPr="00F96EEA" w:rsidRDefault="00F93B80" w:rsidP="00F93B80">
            <w:pPr>
              <w:pStyle w:val="Sub-ClauseText"/>
              <w:spacing w:before="0" w:after="180"/>
              <w:rPr>
                <w:spacing w:val="0"/>
                <w:szCs w:val="24"/>
              </w:rPr>
            </w:pPr>
            <w:r w:rsidRPr="00F96EEA">
              <w:rPr>
                <w:spacing w:val="0"/>
                <w:szCs w:val="24"/>
              </w:rPr>
              <w:t>3.2</w:t>
            </w:r>
            <w:r w:rsidRPr="00F96EEA">
              <w:rPr>
                <w:spacing w:val="0"/>
                <w:szCs w:val="24"/>
              </w:rPr>
              <w:tab/>
              <w:t>Furthermore, Bidders shall be aware of the provision stated in Sub-Clause 3.1 of the General Conditions of Contract.</w:t>
            </w:r>
          </w:p>
        </w:tc>
      </w:tr>
      <w:tr w:rsidR="00C333D9" w:rsidRPr="00F96EEA" w14:paraId="68C09219" w14:textId="77777777" w:rsidTr="00F93B80">
        <w:tc>
          <w:tcPr>
            <w:tcW w:w="9270" w:type="dxa"/>
            <w:tcBorders>
              <w:bottom w:val="nil"/>
            </w:tcBorders>
          </w:tcPr>
          <w:p w14:paraId="41CA3574" w14:textId="77777777" w:rsidR="00F93B80" w:rsidRPr="00F96EEA" w:rsidRDefault="00F93B80" w:rsidP="00E77D48">
            <w:pPr>
              <w:pStyle w:val="Sub-ClauseText"/>
              <w:numPr>
                <w:ilvl w:val="0"/>
                <w:numId w:val="31"/>
              </w:numPr>
              <w:spacing w:before="0" w:after="240"/>
              <w:jc w:val="center"/>
              <w:rPr>
                <w:b/>
                <w:spacing w:val="0"/>
                <w:szCs w:val="24"/>
              </w:rPr>
            </w:pPr>
            <w:bookmarkStart w:id="50" w:name="_Toc438438823"/>
            <w:bookmarkStart w:id="51" w:name="_Toc438532560"/>
            <w:bookmarkStart w:id="52" w:name="_Toc438733967"/>
            <w:bookmarkStart w:id="53" w:name="_Toc438907008"/>
            <w:bookmarkStart w:id="54" w:name="_Toc438907207"/>
            <w:bookmarkStart w:id="55" w:name="_Toc61936839"/>
            <w:r w:rsidRPr="00F96EEA">
              <w:rPr>
                <w:b/>
                <w:szCs w:val="24"/>
              </w:rPr>
              <w:lastRenderedPageBreak/>
              <w:t>Eligible Bidders</w:t>
            </w:r>
            <w:bookmarkEnd w:id="50"/>
            <w:bookmarkEnd w:id="51"/>
            <w:bookmarkEnd w:id="52"/>
            <w:bookmarkEnd w:id="53"/>
            <w:bookmarkEnd w:id="54"/>
            <w:bookmarkEnd w:id="55"/>
          </w:p>
          <w:p w14:paraId="05718DD8" w14:textId="77777777" w:rsidR="00F93B80" w:rsidRPr="00F96EEA" w:rsidRDefault="00F93B80" w:rsidP="00F93B80">
            <w:pPr>
              <w:numPr>
                <w:ilvl w:val="1"/>
                <w:numId w:val="0"/>
              </w:numPr>
              <w:jc w:val="both"/>
            </w:pPr>
            <w:r w:rsidRPr="00F96EEA">
              <w:t>Participation is open on equal conditions to all companies or persons fulfilling the requirements herein except where:</w:t>
            </w:r>
          </w:p>
          <w:p w14:paraId="705B3DC1" w14:textId="77777777" w:rsidR="00F93B80" w:rsidRPr="00F96EEA" w:rsidRDefault="00F93B80" w:rsidP="00F93B80">
            <w:pPr>
              <w:jc w:val="both"/>
            </w:pPr>
            <w:r w:rsidRPr="00F96EEA">
              <w:t>The bidder is currently blacklisted</w:t>
            </w:r>
            <w:r w:rsidR="003F747B" w:rsidRPr="00F96EEA">
              <w:t>;</w:t>
            </w:r>
          </w:p>
          <w:p w14:paraId="775D0E58" w14:textId="77777777" w:rsidR="00F93B80" w:rsidRPr="00F96EEA" w:rsidRDefault="00F93B80" w:rsidP="00F93B80">
            <w:pPr>
              <w:jc w:val="both"/>
            </w:pPr>
            <w:r w:rsidRPr="00F96EEA">
              <w:t>The bidder has been prosecuted and found guilty in court, including any appeals process on corruption charges</w:t>
            </w:r>
            <w:r w:rsidR="003F747B" w:rsidRPr="00F96EEA">
              <w:t>;</w:t>
            </w:r>
          </w:p>
          <w:p w14:paraId="47FC4246" w14:textId="77777777" w:rsidR="00F93B80" w:rsidRPr="00F96EEA" w:rsidRDefault="00F93B80" w:rsidP="00F93B80">
            <w:pPr>
              <w:jc w:val="both"/>
            </w:pPr>
            <w:r w:rsidRPr="00F96EEA">
              <w:lastRenderedPageBreak/>
              <w:t>The bidder is bankrupt</w:t>
            </w:r>
            <w:r w:rsidR="003F747B" w:rsidRPr="00F96EEA">
              <w:t>;</w:t>
            </w:r>
          </w:p>
          <w:p w14:paraId="33875E75" w14:textId="77777777" w:rsidR="00F93B80" w:rsidRPr="00F96EEA" w:rsidRDefault="00F93B80" w:rsidP="00F93B80">
            <w:pPr>
              <w:jc w:val="both"/>
            </w:pPr>
            <w:r w:rsidRPr="00F96EEA">
              <w:t>The Bidder has been excluded in accordance with regional or international conventions.</w:t>
            </w:r>
          </w:p>
          <w:p w14:paraId="6B3F7EF9" w14:textId="77777777" w:rsidR="00F93B80" w:rsidRPr="00F96EEA" w:rsidRDefault="00F93B80" w:rsidP="00F93B80">
            <w:pPr>
              <w:jc w:val="both"/>
            </w:pPr>
          </w:p>
          <w:p w14:paraId="7DF719CE" w14:textId="77777777" w:rsidR="00F93B80" w:rsidRPr="00F96EEA" w:rsidRDefault="00F93B80" w:rsidP="00F93B80">
            <w:pPr>
              <w:pStyle w:val="Sub-ClauseText"/>
              <w:spacing w:before="0" w:after="240"/>
              <w:rPr>
                <w:spacing w:val="0"/>
                <w:szCs w:val="24"/>
              </w:rPr>
            </w:pPr>
            <w:r w:rsidRPr="00F96EEA">
              <w:rPr>
                <w:spacing w:val="0"/>
                <w:szCs w:val="24"/>
              </w:rPr>
              <w:t xml:space="preserve">This criterion shall also apply to the proposed subcontractors or suppliers for any part of the Contract including Related Services. </w:t>
            </w:r>
          </w:p>
          <w:p w14:paraId="0BA5DDB7" w14:textId="77777777" w:rsidR="00F93B80" w:rsidRPr="00F96EEA" w:rsidRDefault="00F93B80" w:rsidP="00F93B80">
            <w:pPr>
              <w:pStyle w:val="Sub-ClauseText"/>
              <w:numPr>
                <w:ilvl w:val="1"/>
                <w:numId w:val="0"/>
              </w:numPr>
              <w:spacing w:before="0" w:after="240"/>
              <w:rPr>
                <w:spacing w:val="0"/>
                <w:szCs w:val="24"/>
              </w:rPr>
            </w:pPr>
            <w:r w:rsidRPr="00F96EEA">
              <w:rPr>
                <w:spacing w:val="0"/>
                <w:szCs w:val="24"/>
              </w:rPr>
              <w:t xml:space="preserve">A Bidder shall not have a conflict of interest.  All bidders found to have conflict of interest shall be disqualified.  Bidders may be considered to have a conflict of interest with one or more parties in this bidding process, if they: </w:t>
            </w:r>
          </w:p>
          <w:p w14:paraId="75375BEA" w14:textId="197009F2" w:rsidR="00F93B80" w:rsidRPr="00F96EEA" w:rsidRDefault="003F747B" w:rsidP="00F93B80">
            <w:pPr>
              <w:pStyle w:val="Heading3"/>
              <w:keepNext w:val="0"/>
              <w:numPr>
                <w:ilvl w:val="2"/>
                <w:numId w:val="0"/>
              </w:numPr>
              <w:spacing w:after="240"/>
            </w:pPr>
            <w:bookmarkStart w:id="56" w:name="_Toc171244276"/>
            <w:bookmarkStart w:id="57" w:name="_Toc171245638"/>
            <w:bookmarkStart w:id="58" w:name="_Toc175470026"/>
            <w:bookmarkStart w:id="59" w:name="_Toc175470309"/>
            <w:bookmarkStart w:id="60" w:name="_Toc175470775"/>
            <w:bookmarkStart w:id="61" w:name="_Toc220216245"/>
            <w:bookmarkStart w:id="62" w:name="_Toc220819473"/>
            <w:bookmarkStart w:id="63" w:name="_Toc221327968"/>
            <w:r w:rsidRPr="00F96EEA">
              <w:t xml:space="preserve">(a) </w:t>
            </w:r>
            <w:r w:rsidR="00F93B80" w:rsidRPr="00F96EEA">
              <w:t xml:space="preserve">are or have been associated in the past, with a firm or any of its affiliates, for the preparation of the design, specifications, and other documents to be used for the procurement of the goods to be purchased under these Bidding </w:t>
            </w:r>
            <w:r w:rsidR="00BA5A68" w:rsidRPr="00F96EEA">
              <w:t>Documents;</w:t>
            </w:r>
            <w:r w:rsidR="00F93B80" w:rsidRPr="00F96EEA">
              <w:t xml:space="preserve"> or</w:t>
            </w:r>
            <w:bookmarkEnd w:id="56"/>
            <w:bookmarkEnd w:id="57"/>
            <w:bookmarkEnd w:id="58"/>
            <w:bookmarkEnd w:id="59"/>
            <w:bookmarkEnd w:id="60"/>
            <w:bookmarkEnd w:id="61"/>
            <w:bookmarkEnd w:id="62"/>
            <w:bookmarkEnd w:id="63"/>
          </w:p>
          <w:p w14:paraId="67CE272D" w14:textId="77777777" w:rsidR="00F93B80" w:rsidRPr="00F96EEA" w:rsidRDefault="003F747B" w:rsidP="00F93B80">
            <w:pPr>
              <w:pStyle w:val="Heading3"/>
              <w:spacing w:after="240"/>
            </w:pPr>
            <w:bookmarkStart w:id="64" w:name="_Toc171244277"/>
            <w:bookmarkStart w:id="65" w:name="_Toc171245639"/>
            <w:bookmarkStart w:id="66" w:name="_Toc175470027"/>
            <w:bookmarkStart w:id="67" w:name="_Toc175470310"/>
            <w:bookmarkStart w:id="68" w:name="_Toc175470776"/>
            <w:bookmarkStart w:id="69" w:name="_Toc220216246"/>
            <w:bookmarkStart w:id="70" w:name="_Toc220819474"/>
            <w:bookmarkStart w:id="71" w:name="_Toc221327969"/>
            <w:r w:rsidRPr="00F96EEA">
              <w:t>(b) Submit</w:t>
            </w:r>
            <w:r w:rsidR="00F93B80" w:rsidRPr="00F96EEA">
              <w:t xml:space="preserve"> more than one bid in this bidding process, except for alternative offers permitted under ITB Clause 13.  However, this does not limit the participation of subcontractors in more than one bid;</w:t>
            </w:r>
            <w:bookmarkEnd w:id="64"/>
            <w:bookmarkEnd w:id="65"/>
            <w:bookmarkEnd w:id="66"/>
            <w:bookmarkEnd w:id="67"/>
            <w:bookmarkEnd w:id="68"/>
            <w:bookmarkEnd w:id="69"/>
            <w:bookmarkEnd w:id="70"/>
            <w:bookmarkEnd w:id="71"/>
          </w:p>
          <w:p w14:paraId="6AC1DD42" w14:textId="77777777" w:rsidR="00F93B80" w:rsidRPr="00F96EEA" w:rsidRDefault="00F93B80" w:rsidP="00F93B80">
            <w:pPr>
              <w:pStyle w:val="Sub-ClauseText"/>
              <w:numPr>
                <w:ilvl w:val="1"/>
                <w:numId w:val="0"/>
              </w:numPr>
              <w:spacing w:before="0" w:after="240"/>
              <w:rPr>
                <w:b/>
                <w:spacing w:val="0"/>
                <w:szCs w:val="24"/>
              </w:rPr>
            </w:pPr>
            <w:r w:rsidRPr="00F96EEA">
              <w:rPr>
                <w:spacing w:val="0"/>
                <w:szCs w:val="24"/>
              </w:rPr>
              <w:t xml:space="preserve">A Bidder that is under a declaration of ineligibility by the RPPA in accordance with ITB Clause 3, at the date of contract award, shall be disqualified. The list of debarred firms is available at the website specified in the </w:t>
            </w:r>
            <w:r w:rsidRPr="00F96EEA">
              <w:rPr>
                <w:b/>
                <w:spacing w:val="0"/>
                <w:szCs w:val="24"/>
              </w:rPr>
              <w:t>BDS.</w:t>
            </w:r>
          </w:p>
          <w:p w14:paraId="2A522D1B" w14:textId="77777777" w:rsidR="00F93B80" w:rsidRPr="00F96EEA" w:rsidRDefault="00F93B80" w:rsidP="00F93B80">
            <w:pPr>
              <w:pStyle w:val="Sub-ClauseText"/>
              <w:numPr>
                <w:ilvl w:val="1"/>
                <w:numId w:val="0"/>
              </w:numPr>
              <w:spacing w:before="0" w:after="240"/>
              <w:rPr>
                <w:spacing w:val="0"/>
                <w:szCs w:val="24"/>
              </w:rPr>
            </w:pPr>
            <w:r w:rsidRPr="00F96EEA">
              <w:rPr>
                <w:spacing w:val="0"/>
                <w:szCs w:val="24"/>
              </w:rPr>
              <w:t>Government-owned enterprises shall be eligible only if they can establish that they (i) are legally and financially autonomous, (ii) operate under commercial law, and (iii) are not a dependent agency of the Purchaser.</w:t>
            </w:r>
          </w:p>
          <w:p w14:paraId="2D992F83" w14:textId="77777777" w:rsidR="00F93B80" w:rsidRPr="00F96EEA" w:rsidRDefault="00F93B80" w:rsidP="00F93B80">
            <w:pPr>
              <w:pStyle w:val="Sub-ClauseText"/>
              <w:numPr>
                <w:ilvl w:val="1"/>
                <w:numId w:val="0"/>
              </w:numPr>
              <w:spacing w:before="0" w:after="160"/>
              <w:rPr>
                <w:spacing w:val="0"/>
                <w:szCs w:val="24"/>
              </w:rPr>
            </w:pPr>
            <w:r w:rsidRPr="00F96EEA">
              <w:rPr>
                <w:spacing w:val="0"/>
                <w:szCs w:val="24"/>
              </w:rPr>
              <w:t>Bidders shall provide such evidence of their continued eligibility satisfactory to the Purchaser, as the Procuring Entity shall reasonably request.</w:t>
            </w:r>
          </w:p>
        </w:tc>
      </w:tr>
      <w:tr w:rsidR="00C333D9" w:rsidRPr="00F96EEA" w14:paraId="588F6741" w14:textId="77777777" w:rsidTr="00F93B80">
        <w:tc>
          <w:tcPr>
            <w:tcW w:w="9270" w:type="dxa"/>
          </w:tcPr>
          <w:p w14:paraId="3EB1BD4C" w14:textId="77777777" w:rsidR="00F93B80" w:rsidRPr="00F96EEA" w:rsidRDefault="00F93B80" w:rsidP="00E77D48">
            <w:pPr>
              <w:pStyle w:val="Sub-ClauseText"/>
              <w:numPr>
                <w:ilvl w:val="0"/>
                <w:numId w:val="31"/>
              </w:numPr>
              <w:spacing w:before="0" w:after="200"/>
              <w:jc w:val="center"/>
              <w:rPr>
                <w:b/>
                <w:spacing w:val="0"/>
                <w:szCs w:val="24"/>
              </w:rPr>
            </w:pPr>
            <w:bookmarkStart w:id="72" w:name="_Toc438438824"/>
            <w:bookmarkStart w:id="73" w:name="_Toc438532568"/>
            <w:bookmarkStart w:id="74" w:name="_Toc438733968"/>
            <w:bookmarkStart w:id="75" w:name="_Toc438907009"/>
            <w:bookmarkStart w:id="76" w:name="_Toc438907208"/>
            <w:bookmarkStart w:id="77" w:name="_Toc61936840"/>
            <w:r w:rsidRPr="00F96EEA">
              <w:rPr>
                <w:b/>
                <w:szCs w:val="24"/>
              </w:rPr>
              <w:lastRenderedPageBreak/>
              <w:t>Eligible Goods and Related Services</w:t>
            </w:r>
            <w:bookmarkEnd w:id="72"/>
            <w:bookmarkEnd w:id="73"/>
            <w:bookmarkEnd w:id="74"/>
            <w:bookmarkEnd w:id="75"/>
            <w:bookmarkEnd w:id="76"/>
            <w:bookmarkEnd w:id="77"/>
          </w:p>
          <w:p w14:paraId="43B7DBE2"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All the Goods and Related Services to be supplied under the Contract may have their origin in any country.</w:t>
            </w:r>
          </w:p>
          <w:p w14:paraId="7F7B4DAE"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For purposes of this Clause, the term “goods” includes commodities, raw material, machinery, equipment, and industrial plants; and “related services” includes services such as insurance, installation, training, and initial maintenance.</w:t>
            </w:r>
          </w:p>
          <w:p w14:paraId="38601196"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r w:rsidR="00C333D9" w:rsidRPr="00F96EEA" w14:paraId="475723B3" w14:textId="77777777" w:rsidTr="00F93B80">
        <w:tc>
          <w:tcPr>
            <w:tcW w:w="9270" w:type="dxa"/>
          </w:tcPr>
          <w:p w14:paraId="1079188F" w14:textId="1755D3FC" w:rsidR="00F93B80" w:rsidRPr="00F96EEA" w:rsidRDefault="00760232" w:rsidP="00FF0CF7">
            <w:pPr>
              <w:pStyle w:val="ListParagraph"/>
              <w:rPr>
                <w:b/>
                <w:bCs/>
              </w:rPr>
            </w:pPr>
            <w:bookmarkStart w:id="78" w:name="_Toc505659524"/>
            <w:bookmarkStart w:id="79" w:name="_Toc61936841"/>
            <w:bookmarkStart w:id="80" w:name="_Toc175470028"/>
            <w:bookmarkStart w:id="81" w:name="_Toc175470311"/>
            <w:bookmarkStart w:id="82" w:name="_Toc175470777"/>
            <w:bookmarkStart w:id="83" w:name="_Toc220216247"/>
            <w:bookmarkStart w:id="84" w:name="_Toc220819475"/>
            <w:bookmarkStart w:id="85" w:name="_Toc221327970"/>
            <w:r w:rsidRPr="00F96EEA">
              <w:rPr>
                <w:b/>
                <w:bCs/>
              </w:rPr>
              <w:t>B CONTENTS</w:t>
            </w:r>
            <w:r w:rsidR="00FF0CF7" w:rsidRPr="00F96EEA">
              <w:rPr>
                <w:b/>
                <w:bCs/>
              </w:rPr>
              <w:t xml:space="preserve"> OF BIDDING DOCUMENT</w:t>
            </w:r>
            <w:bookmarkEnd w:id="78"/>
            <w:bookmarkEnd w:id="79"/>
            <w:r w:rsidR="00FF0CF7" w:rsidRPr="00F96EEA">
              <w:rPr>
                <w:b/>
                <w:bCs/>
              </w:rPr>
              <w:t>S</w:t>
            </w:r>
            <w:bookmarkEnd w:id="80"/>
            <w:bookmarkEnd w:id="81"/>
            <w:bookmarkEnd w:id="82"/>
            <w:bookmarkEnd w:id="83"/>
            <w:bookmarkEnd w:id="84"/>
            <w:bookmarkEnd w:id="85"/>
          </w:p>
          <w:p w14:paraId="10AFE7AA" w14:textId="77777777" w:rsidR="004937B3" w:rsidRPr="00F96EEA" w:rsidRDefault="004937B3" w:rsidP="004937B3">
            <w:pPr>
              <w:pStyle w:val="ListParagraph"/>
              <w:ind w:left="0"/>
              <w:rPr>
                <w:b/>
                <w:bCs/>
              </w:rPr>
            </w:pPr>
          </w:p>
        </w:tc>
      </w:tr>
      <w:tr w:rsidR="00C333D9" w:rsidRPr="00F96EEA" w14:paraId="16CCBB3C" w14:textId="77777777" w:rsidTr="00F93B80">
        <w:tc>
          <w:tcPr>
            <w:tcW w:w="9270" w:type="dxa"/>
          </w:tcPr>
          <w:p w14:paraId="750153AE" w14:textId="77777777" w:rsidR="00F93B80" w:rsidRPr="00F96EEA" w:rsidRDefault="00F93B80" w:rsidP="00E77D48">
            <w:pPr>
              <w:pStyle w:val="Sec1-Clauses"/>
              <w:numPr>
                <w:ilvl w:val="0"/>
                <w:numId w:val="31"/>
              </w:numPr>
              <w:spacing w:before="0" w:after="200"/>
              <w:jc w:val="center"/>
              <w:rPr>
                <w:szCs w:val="24"/>
              </w:rPr>
            </w:pPr>
            <w:bookmarkStart w:id="86" w:name="_Toc438532572"/>
            <w:bookmarkStart w:id="87" w:name="_Toc61936842"/>
            <w:bookmarkStart w:id="88" w:name="_Toc438438826"/>
            <w:bookmarkStart w:id="89" w:name="_Toc438532574"/>
            <w:bookmarkStart w:id="90" w:name="_Toc438733970"/>
            <w:bookmarkStart w:id="91" w:name="_Toc438907010"/>
            <w:bookmarkStart w:id="92" w:name="_Toc438907209"/>
            <w:bookmarkEnd w:id="86"/>
            <w:r w:rsidRPr="00F96EEA">
              <w:rPr>
                <w:szCs w:val="24"/>
              </w:rPr>
              <w:t>Sections of Bidding Document</w:t>
            </w:r>
            <w:bookmarkEnd w:id="87"/>
            <w:r w:rsidRPr="00F96EEA">
              <w:rPr>
                <w:szCs w:val="24"/>
              </w:rPr>
              <w:t>s</w:t>
            </w:r>
          </w:p>
          <w:bookmarkEnd w:id="88"/>
          <w:bookmarkEnd w:id="89"/>
          <w:bookmarkEnd w:id="90"/>
          <w:bookmarkEnd w:id="91"/>
          <w:bookmarkEnd w:id="92"/>
          <w:p w14:paraId="4EF42941" w14:textId="77777777" w:rsidR="00F93B80" w:rsidRPr="00F96EEA" w:rsidRDefault="00F93B80" w:rsidP="00E77D48">
            <w:pPr>
              <w:pStyle w:val="Sub-ClauseText"/>
              <w:numPr>
                <w:ilvl w:val="1"/>
                <w:numId w:val="31"/>
              </w:numPr>
              <w:spacing w:before="0" w:after="200"/>
              <w:rPr>
                <w:spacing w:val="0"/>
                <w:szCs w:val="24"/>
              </w:rPr>
            </w:pPr>
            <w:r w:rsidRPr="00F96EEA">
              <w:rPr>
                <w:spacing w:val="0"/>
                <w:szCs w:val="24"/>
              </w:rPr>
              <w:t>The Bidding Documents consist of Parts 1, 2, and 3, which include all the Sections indicated below, and should be read in conjunction with any Addendum issued in accordance with ITB Clause 8.</w:t>
            </w:r>
          </w:p>
          <w:p w14:paraId="07DF83F3" w14:textId="5EB5A8EC" w:rsidR="00553FAE" w:rsidRPr="00F96EEA" w:rsidRDefault="00553FAE" w:rsidP="00553FAE">
            <w:pPr>
              <w:pStyle w:val="Sub-ClauseText"/>
              <w:spacing w:before="0" w:after="200"/>
              <w:rPr>
                <w:spacing w:val="0"/>
                <w:szCs w:val="24"/>
              </w:rPr>
            </w:pPr>
          </w:p>
          <w:p w14:paraId="7A1E46FD" w14:textId="77777777" w:rsidR="00A63AF1" w:rsidRDefault="00A63AF1" w:rsidP="00553FAE">
            <w:pPr>
              <w:pStyle w:val="Sub-ClauseText"/>
              <w:spacing w:before="0" w:after="200"/>
              <w:rPr>
                <w:spacing w:val="0"/>
                <w:szCs w:val="24"/>
              </w:rPr>
            </w:pPr>
          </w:p>
          <w:p w14:paraId="26E812B9" w14:textId="77777777" w:rsidR="00615C74" w:rsidRDefault="00615C74" w:rsidP="00553FAE">
            <w:pPr>
              <w:pStyle w:val="Sub-ClauseText"/>
              <w:spacing w:before="0" w:after="200"/>
              <w:rPr>
                <w:spacing w:val="0"/>
                <w:szCs w:val="24"/>
              </w:rPr>
            </w:pPr>
          </w:p>
          <w:p w14:paraId="3022FC9A" w14:textId="77777777" w:rsidR="00615C74" w:rsidRDefault="00615C74" w:rsidP="00553FAE">
            <w:pPr>
              <w:pStyle w:val="Sub-ClauseText"/>
              <w:spacing w:before="0" w:after="200"/>
              <w:rPr>
                <w:spacing w:val="0"/>
                <w:szCs w:val="24"/>
              </w:rPr>
            </w:pPr>
          </w:p>
          <w:p w14:paraId="49417F07" w14:textId="77777777" w:rsidR="00615C74" w:rsidRPr="00F96EEA" w:rsidRDefault="00615C74" w:rsidP="00553FAE">
            <w:pPr>
              <w:pStyle w:val="Sub-ClauseText"/>
              <w:spacing w:before="0" w:after="200"/>
              <w:rPr>
                <w:spacing w:val="0"/>
                <w:szCs w:val="24"/>
              </w:rPr>
            </w:pPr>
          </w:p>
          <w:p w14:paraId="24D5B2E2" w14:textId="77777777" w:rsidR="00553FAE" w:rsidRPr="00F96EEA" w:rsidRDefault="00553FAE" w:rsidP="00553FAE">
            <w:pPr>
              <w:pStyle w:val="Sub-ClauseText"/>
              <w:spacing w:before="0" w:after="200"/>
              <w:rPr>
                <w:spacing w:val="0"/>
                <w:szCs w:val="24"/>
              </w:rPr>
            </w:pPr>
          </w:p>
          <w:p w14:paraId="353C4505" w14:textId="77777777" w:rsidR="00F93B80" w:rsidRPr="00F96EEA" w:rsidRDefault="00F93B80" w:rsidP="00F93B80">
            <w:pPr>
              <w:tabs>
                <w:tab w:val="left" w:pos="1152"/>
                <w:tab w:val="left" w:pos="2502"/>
              </w:tabs>
              <w:spacing w:after="200"/>
              <w:rPr>
                <w:b/>
              </w:rPr>
            </w:pPr>
            <w:r w:rsidRPr="00F96EEA">
              <w:rPr>
                <w:b/>
              </w:rPr>
              <w:t>PART 1    Bidding Procedures</w:t>
            </w:r>
          </w:p>
          <w:p w14:paraId="64309E24" w14:textId="77777777" w:rsidR="00F93B80" w:rsidRPr="00F96EEA" w:rsidRDefault="00F93B80" w:rsidP="00F93B80">
            <w:pPr>
              <w:tabs>
                <w:tab w:val="left" w:pos="1602"/>
                <w:tab w:val="left" w:pos="2502"/>
              </w:tabs>
              <w:spacing w:after="200"/>
            </w:pPr>
            <w:r w:rsidRPr="00F96EEA">
              <w:t>Section I. Instructions to Bidders (ITB)</w:t>
            </w:r>
          </w:p>
          <w:p w14:paraId="382FB64D" w14:textId="77777777" w:rsidR="00F93B80" w:rsidRPr="00F96EEA" w:rsidRDefault="00F93B80" w:rsidP="00F93B80">
            <w:pPr>
              <w:tabs>
                <w:tab w:val="left" w:pos="1602"/>
                <w:tab w:val="left" w:pos="2502"/>
              </w:tabs>
              <w:spacing w:after="200"/>
            </w:pPr>
            <w:r w:rsidRPr="00F96EEA">
              <w:t>Section II. Bidding Data Sheet (BDS)</w:t>
            </w:r>
          </w:p>
          <w:p w14:paraId="19717F0B" w14:textId="77777777" w:rsidR="00F93B80" w:rsidRPr="00F96EEA" w:rsidRDefault="00F93B80" w:rsidP="00F93B80">
            <w:pPr>
              <w:tabs>
                <w:tab w:val="left" w:pos="1602"/>
                <w:tab w:val="left" w:pos="2502"/>
              </w:tabs>
              <w:spacing w:after="200"/>
            </w:pPr>
            <w:r w:rsidRPr="00F96EEA">
              <w:t>Section III. Evaluation and Qualification Criteria</w:t>
            </w:r>
          </w:p>
          <w:p w14:paraId="32237F05" w14:textId="77777777" w:rsidR="00F93B80" w:rsidRPr="00F96EEA" w:rsidRDefault="00F93B80" w:rsidP="00F93B80">
            <w:pPr>
              <w:tabs>
                <w:tab w:val="left" w:pos="1602"/>
                <w:tab w:val="left" w:pos="2502"/>
              </w:tabs>
              <w:spacing w:after="200"/>
            </w:pPr>
            <w:r w:rsidRPr="00F96EEA">
              <w:t>Section IV. Bidding Forms</w:t>
            </w:r>
          </w:p>
        </w:tc>
      </w:tr>
      <w:tr w:rsidR="00C333D9" w:rsidRPr="00F96EEA" w14:paraId="10C9A9A7" w14:textId="77777777" w:rsidTr="00F93B80">
        <w:trPr>
          <w:cantSplit/>
        </w:trPr>
        <w:tc>
          <w:tcPr>
            <w:tcW w:w="9270" w:type="dxa"/>
            <w:tcBorders>
              <w:bottom w:val="nil"/>
            </w:tcBorders>
          </w:tcPr>
          <w:p w14:paraId="4737AD29" w14:textId="77777777" w:rsidR="00F93B80" w:rsidRPr="00F96EEA" w:rsidRDefault="00F93B80" w:rsidP="00F93B80">
            <w:pPr>
              <w:tabs>
                <w:tab w:val="left" w:pos="1152"/>
                <w:tab w:val="left" w:pos="1692"/>
                <w:tab w:val="left" w:pos="2502"/>
              </w:tabs>
              <w:spacing w:after="200"/>
              <w:rPr>
                <w:b/>
              </w:rPr>
            </w:pPr>
            <w:r w:rsidRPr="00F96EEA">
              <w:rPr>
                <w:b/>
              </w:rPr>
              <w:lastRenderedPageBreak/>
              <w:t>PART 2   Supply Requirements</w:t>
            </w:r>
          </w:p>
          <w:p w14:paraId="3DFAD8DC" w14:textId="77777777" w:rsidR="00F93B80" w:rsidRPr="00F96EEA" w:rsidRDefault="00F93B80" w:rsidP="00F93B80">
            <w:pPr>
              <w:tabs>
                <w:tab w:val="left" w:pos="1602"/>
              </w:tabs>
              <w:spacing w:after="200"/>
            </w:pPr>
            <w:r w:rsidRPr="00F96EEA">
              <w:t>Section V. Schedule of Requirements</w:t>
            </w:r>
          </w:p>
          <w:p w14:paraId="5B5E3707" w14:textId="77777777" w:rsidR="00F93B80" w:rsidRPr="00F96EEA" w:rsidRDefault="00F93B80" w:rsidP="00F93B80">
            <w:pPr>
              <w:tabs>
                <w:tab w:val="left" w:pos="1152"/>
                <w:tab w:val="left" w:pos="1692"/>
                <w:tab w:val="left" w:pos="2502"/>
              </w:tabs>
              <w:spacing w:after="200"/>
              <w:rPr>
                <w:b/>
              </w:rPr>
            </w:pPr>
            <w:r w:rsidRPr="00F96EEA">
              <w:rPr>
                <w:b/>
              </w:rPr>
              <w:t>PART 3   Contract</w:t>
            </w:r>
          </w:p>
          <w:p w14:paraId="4871EFD8" w14:textId="77777777" w:rsidR="00F93B80" w:rsidRPr="00F96EEA" w:rsidRDefault="00F93B80" w:rsidP="00F93B80">
            <w:pPr>
              <w:tabs>
                <w:tab w:val="left" w:pos="1602"/>
              </w:tabs>
              <w:spacing w:after="200"/>
            </w:pPr>
            <w:r w:rsidRPr="00F96EEA">
              <w:t>Section VI. General Conditions of Contract (GCC)</w:t>
            </w:r>
          </w:p>
          <w:p w14:paraId="560B0550" w14:textId="77777777" w:rsidR="00F93B80" w:rsidRPr="00F96EEA" w:rsidRDefault="00F93B80" w:rsidP="00F93B80">
            <w:pPr>
              <w:tabs>
                <w:tab w:val="left" w:pos="1602"/>
              </w:tabs>
              <w:spacing w:after="200"/>
            </w:pPr>
            <w:r w:rsidRPr="00F96EEA">
              <w:t>Section VII. Special Conditions of Contract (SCC)</w:t>
            </w:r>
          </w:p>
          <w:p w14:paraId="7FD7B1B7" w14:textId="77777777" w:rsidR="00F93B80" w:rsidRPr="00F96EEA" w:rsidRDefault="00F93B80" w:rsidP="00F93B80">
            <w:pPr>
              <w:tabs>
                <w:tab w:val="left" w:pos="1602"/>
              </w:tabs>
              <w:spacing w:after="200"/>
            </w:pPr>
            <w:r w:rsidRPr="00F96EEA">
              <w:t xml:space="preserve">Section VIII. Contract Forms </w:t>
            </w:r>
          </w:p>
        </w:tc>
      </w:tr>
      <w:tr w:rsidR="00C333D9" w:rsidRPr="00F96EEA" w14:paraId="6CF296CE" w14:textId="77777777" w:rsidTr="00F93B80">
        <w:tc>
          <w:tcPr>
            <w:tcW w:w="9270" w:type="dxa"/>
          </w:tcPr>
          <w:p w14:paraId="237E1C00" w14:textId="77777777" w:rsidR="00F93B80" w:rsidRPr="00F96EEA" w:rsidRDefault="00F93B80" w:rsidP="008F230E">
            <w:pPr>
              <w:pStyle w:val="Sub-ClauseText"/>
              <w:numPr>
                <w:ilvl w:val="1"/>
                <w:numId w:val="0"/>
              </w:numPr>
              <w:tabs>
                <w:tab w:val="num" w:pos="421"/>
              </w:tabs>
              <w:spacing w:before="0" w:after="200"/>
              <w:ind w:left="421" w:hanging="421"/>
              <w:rPr>
                <w:spacing w:val="0"/>
                <w:szCs w:val="24"/>
              </w:rPr>
            </w:pPr>
            <w:r w:rsidRPr="00F96EEA">
              <w:rPr>
                <w:spacing w:val="0"/>
                <w:szCs w:val="24"/>
              </w:rPr>
              <w:t>The Invitation for Bids issued by the Procuring Entity is part of the Bidding Documents.</w:t>
            </w:r>
          </w:p>
          <w:p w14:paraId="3804E58C"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The Procuring Entity is not responsible for the incompleteness of the Bidding Documents and their addendum, if they were not obtained directly from the Purchaser.</w:t>
            </w:r>
          </w:p>
          <w:p w14:paraId="2EE6F285"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The Bidder is expected to examine all instructions, forms, terms, and specifications in the Bidding Documents.  Failure to furnish all information or documentation required by the Bidding Documents may result in the rejection of the bid.</w:t>
            </w:r>
          </w:p>
        </w:tc>
      </w:tr>
      <w:tr w:rsidR="00C333D9" w:rsidRPr="00F96EEA" w14:paraId="15467C3F" w14:textId="77777777" w:rsidTr="00F93B80">
        <w:tc>
          <w:tcPr>
            <w:tcW w:w="9270" w:type="dxa"/>
          </w:tcPr>
          <w:p w14:paraId="31904969" w14:textId="77777777" w:rsidR="00F93B80" w:rsidRPr="00F96EEA" w:rsidRDefault="00F93B80" w:rsidP="00E77D48">
            <w:pPr>
              <w:pStyle w:val="Sub-ClauseText"/>
              <w:numPr>
                <w:ilvl w:val="0"/>
                <w:numId w:val="31"/>
              </w:numPr>
              <w:spacing w:before="0" w:after="200"/>
              <w:jc w:val="center"/>
              <w:rPr>
                <w:b/>
                <w:spacing w:val="0"/>
                <w:szCs w:val="24"/>
              </w:rPr>
            </w:pPr>
            <w:bookmarkStart w:id="93" w:name="_Toc438438827"/>
            <w:bookmarkStart w:id="94" w:name="_Toc438532575"/>
            <w:bookmarkStart w:id="95" w:name="_Toc438733971"/>
            <w:bookmarkStart w:id="96" w:name="_Toc438907011"/>
            <w:bookmarkStart w:id="97" w:name="_Toc438907210"/>
            <w:bookmarkStart w:id="98" w:name="_Toc61936843"/>
            <w:r w:rsidRPr="00F96EEA">
              <w:rPr>
                <w:b/>
                <w:szCs w:val="24"/>
              </w:rPr>
              <w:t>Clarification of Bidding Documents</w:t>
            </w:r>
            <w:bookmarkEnd w:id="93"/>
            <w:bookmarkEnd w:id="94"/>
            <w:bookmarkEnd w:id="95"/>
            <w:bookmarkEnd w:id="96"/>
            <w:bookmarkEnd w:id="97"/>
            <w:bookmarkEnd w:id="98"/>
          </w:p>
          <w:p w14:paraId="075CFC44" w14:textId="5DDB2503" w:rsidR="00F93B80" w:rsidRPr="00F96EEA" w:rsidRDefault="00F93B80" w:rsidP="00F93B80">
            <w:pPr>
              <w:pStyle w:val="Sub-ClauseText"/>
              <w:spacing w:before="0" w:after="200"/>
              <w:rPr>
                <w:spacing w:val="0"/>
                <w:szCs w:val="24"/>
              </w:rPr>
            </w:pPr>
            <w:r w:rsidRPr="00F96EEA">
              <w:rPr>
                <w:spacing w:val="0"/>
                <w:szCs w:val="24"/>
              </w:rPr>
              <w:t xml:space="preserve">A prospective Bidder requiring any clarification of the Bidding Documents shall contact the Procuring Entity in writing at the address </w:t>
            </w:r>
            <w:r w:rsidRPr="00F96EEA">
              <w:rPr>
                <w:b/>
                <w:bCs/>
                <w:spacing w:val="0"/>
                <w:szCs w:val="24"/>
              </w:rPr>
              <w:t>specified in the</w:t>
            </w:r>
            <w:r w:rsidR="00870339" w:rsidRPr="00F96EEA">
              <w:rPr>
                <w:b/>
                <w:bCs/>
                <w:spacing w:val="0"/>
                <w:szCs w:val="24"/>
              </w:rPr>
              <w:t xml:space="preserve"> </w:t>
            </w:r>
            <w:r w:rsidRPr="00F96EEA">
              <w:rPr>
                <w:b/>
                <w:spacing w:val="0"/>
                <w:szCs w:val="24"/>
              </w:rPr>
              <w:t>BDS.</w:t>
            </w:r>
            <w:r w:rsidRPr="00F96EEA">
              <w:rPr>
                <w:spacing w:val="0"/>
                <w:szCs w:val="24"/>
              </w:rPr>
              <w:t xml:space="preserve">  The Procuring Entity will respond in writing to any request for clarification, provided that such request is received not later than twenty-one (21) days for International Competitive Bidding and Fourteen (14) days for National Competitive Bidding prior to the deadline for submission of bids.  The Procuring Entity shall forward copies of its response to all those who have acquired the Bidding Documents directly from it, including a description of the inquiry but without identifying its source.  Should the Procuring Entity deem it necessary to amend the Bidding Documents as a result of a clarification, it shall do so following the procedure under ITB Clause 8 and ITB Sub-Clause 24.3.</w:t>
            </w:r>
          </w:p>
        </w:tc>
      </w:tr>
      <w:tr w:rsidR="00C333D9" w:rsidRPr="00F96EEA" w14:paraId="41157F71" w14:textId="77777777" w:rsidTr="00F93B80">
        <w:tc>
          <w:tcPr>
            <w:tcW w:w="9270" w:type="dxa"/>
          </w:tcPr>
          <w:p w14:paraId="4C193190" w14:textId="77777777" w:rsidR="00F93B80" w:rsidRPr="00F96EEA" w:rsidRDefault="00F93B80" w:rsidP="00E77D48">
            <w:pPr>
              <w:pStyle w:val="Sub-ClauseText"/>
              <w:numPr>
                <w:ilvl w:val="0"/>
                <w:numId w:val="31"/>
              </w:numPr>
              <w:spacing w:before="0" w:after="200"/>
              <w:jc w:val="center"/>
              <w:rPr>
                <w:b/>
                <w:spacing w:val="0"/>
                <w:szCs w:val="24"/>
              </w:rPr>
            </w:pPr>
            <w:r w:rsidRPr="00F96EEA">
              <w:rPr>
                <w:b/>
                <w:szCs w:val="24"/>
              </w:rPr>
              <w:t>Amendment of Bidding</w:t>
            </w:r>
            <w:bookmarkStart w:id="99" w:name="_Toc438438828"/>
            <w:bookmarkStart w:id="100" w:name="_Toc438532576"/>
            <w:bookmarkStart w:id="101" w:name="_Toc438733972"/>
            <w:bookmarkStart w:id="102" w:name="_Toc438907012"/>
            <w:bookmarkStart w:id="103" w:name="_Toc438907211"/>
            <w:bookmarkStart w:id="104" w:name="_Toc61936844"/>
            <w:r w:rsidRPr="00F96EEA">
              <w:rPr>
                <w:b/>
                <w:szCs w:val="24"/>
              </w:rPr>
              <w:t xml:space="preserve"> Documents</w:t>
            </w:r>
            <w:bookmarkEnd w:id="99"/>
            <w:bookmarkEnd w:id="100"/>
            <w:bookmarkEnd w:id="101"/>
            <w:bookmarkEnd w:id="102"/>
            <w:bookmarkEnd w:id="103"/>
            <w:bookmarkEnd w:id="104"/>
          </w:p>
          <w:p w14:paraId="7D8F2F62"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At any time prior to the deadline for submission of bids, the Procuring Entity may amend the Bidding Documents by issuing addendum.</w:t>
            </w:r>
          </w:p>
          <w:p w14:paraId="7919CD24"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 xml:space="preserve">Any addendum issued shall be part of the Bidding Documents and shall be communicated in </w:t>
            </w:r>
            <w:r w:rsidRPr="00F96EEA">
              <w:rPr>
                <w:spacing w:val="0"/>
                <w:szCs w:val="24"/>
              </w:rPr>
              <w:lastRenderedPageBreak/>
              <w:t>writing to all who have obtained the Bidding Documents directly from the Purchaser.</w:t>
            </w:r>
          </w:p>
          <w:p w14:paraId="6DDFD8BC" w14:textId="77777777" w:rsidR="00F93B80" w:rsidRPr="00F96EEA" w:rsidRDefault="00F93B80" w:rsidP="008F230E">
            <w:pPr>
              <w:pStyle w:val="Sub-ClauseText"/>
              <w:numPr>
                <w:ilvl w:val="1"/>
                <w:numId w:val="0"/>
              </w:numPr>
              <w:spacing w:before="0" w:after="200"/>
              <w:rPr>
                <w:spacing w:val="0"/>
                <w:szCs w:val="24"/>
              </w:rPr>
            </w:pPr>
            <w:r w:rsidRPr="00F96EEA">
              <w:rPr>
                <w:spacing w:val="0"/>
                <w:szCs w:val="24"/>
              </w:rPr>
              <w:t>To give prospective Bidders reasonable time in which to take an addendum into account in preparing their bids, the Procuring Entity may, at its discretion, extend the deadline for the submission of bids, pursuant to ITB Sub-Claus</w:t>
            </w:r>
            <w:r w:rsidR="008F230E" w:rsidRPr="00F96EEA">
              <w:rPr>
                <w:spacing w:val="0"/>
                <w:szCs w:val="24"/>
              </w:rPr>
              <w:t>e 24.3</w:t>
            </w:r>
          </w:p>
          <w:p w14:paraId="3F8A8B79" w14:textId="77777777" w:rsidR="00553FAE" w:rsidRPr="00F96EEA" w:rsidRDefault="00553FAE" w:rsidP="008F230E">
            <w:pPr>
              <w:pStyle w:val="Sub-ClauseText"/>
              <w:numPr>
                <w:ilvl w:val="1"/>
                <w:numId w:val="0"/>
              </w:numPr>
              <w:spacing w:before="0" w:after="200"/>
              <w:rPr>
                <w:spacing w:val="0"/>
                <w:szCs w:val="24"/>
              </w:rPr>
            </w:pPr>
          </w:p>
        </w:tc>
      </w:tr>
      <w:tr w:rsidR="00C333D9" w:rsidRPr="00F96EEA" w14:paraId="76276E3A" w14:textId="77777777" w:rsidTr="00F93B80">
        <w:tc>
          <w:tcPr>
            <w:tcW w:w="9270" w:type="dxa"/>
          </w:tcPr>
          <w:p w14:paraId="70C6EDC3" w14:textId="77777777" w:rsidR="00F93B80" w:rsidRPr="00F96EEA" w:rsidRDefault="008F230E" w:rsidP="008F230E">
            <w:pPr>
              <w:pStyle w:val="ListParagraph"/>
              <w:jc w:val="center"/>
              <w:rPr>
                <w:b/>
                <w:bCs/>
              </w:rPr>
            </w:pPr>
            <w:bookmarkStart w:id="105" w:name="_Toc505659525"/>
            <w:bookmarkStart w:id="106" w:name="_Toc61936845"/>
            <w:bookmarkStart w:id="107" w:name="_Toc175470029"/>
            <w:bookmarkStart w:id="108" w:name="_Toc175470312"/>
            <w:bookmarkStart w:id="109" w:name="_Toc175470778"/>
            <w:bookmarkStart w:id="110" w:name="_Toc220216248"/>
            <w:bookmarkStart w:id="111" w:name="_Toc220819476"/>
            <w:bookmarkStart w:id="112" w:name="_Toc221327971"/>
            <w:r w:rsidRPr="00F96EEA">
              <w:rPr>
                <w:b/>
                <w:bCs/>
              </w:rPr>
              <w:lastRenderedPageBreak/>
              <w:t>C. PREPARATION OF BIDS</w:t>
            </w:r>
            <w:bookmarkEnd w:id="105"/>
            <w:bookmarkEnd w:id="106"/>
            <w:bookmarkEnd w:id="107"/>
            <w:bookmarkEnd w:id="108"/>
            <w:bookmarkEnd w:id="109"/>
            <w:bookmarkEnd w:id="110"/>
            <w:bookmarkEnd w:id="111"/>
            <w:bookmarkEnd w:id="112"/>
          </w:p>
          <w:p w14:paraId="1A9C3845" w14:textId="77777777" w:rsidR="008F230E" w:rsidRPr="00F96EEA" w:rsidRDefault="008F230E" w:rsidP="008F230E">
            <w:pPr>
              <w:pStyle w:val="ListParagraph"/>
              <w:jc w:val="center"/>
              <w:rPr>
                <w:b/>
                <w:bCs/>
              </w:rPr>
            </w:pPr>
          </w:p>
        </w:tc>
      </w:tr>
      <w:tr w:rsidR="00C333D9" w:rsidRPr="00F96EEA" w14:paraId="29065FB1" w14:textId="77777777" w:rsidTr="00F93B80">
        <w:tc>
          <w:tcPr>
            <w:tcW w:w="9270" w:type="dxa"/>
          </w:tcPr>
          <w:p w14:paraId="61BCABFE" w14:textId="77777777" w:rsidR="00F93B80" w:rsidRPr="00F96EEA" w:rsidRDefault="00F93B80" w:rsidP="00E77D48">
            <w:pPr>
              <w:pStyle w:val="Sub-ClauseText"/>
              <w:numPr>
                <w:ilvl w:val="0"/>
                <w:numId w:val="31"/>
              </w:numPr>
              <w:spacing w:before="0" w:after="200"/>
              <w:jc w:val="center"/>
              <w:rPr>
                <w:b/>
                <w:spacing w:val="0"/>
                <w:szCs w:val="24"/>
              </w:rPr>
            </w:pPr>
            <w:bookmarkStart w:id="113" w:name="_Toc438438830"/>
            <w:bookmarkStart w:id="114" w:name="_Toc438532578"/>
            <w:bookmarkStart w:id="115" w:name="_Toc438733974"/>
            <w:bookmarkStart w:id="116" w:name="_Toc438907013"/>
            <w:bookmarkStart w:id="117" w:name="_Toc438907212"/>
            <w:bookmarkStart w:id="118" w:name="_Toc61936846"/>
            <w:r w:rsidRPr="00F96EEA">
              <w:rPr>
                <w:b/>
                <w:szCs w:val="24"/>
              </w:rPr>
              <w:t>Cost of Bidding</w:t>
            </w:r>
            <w:bookmarkEnd w:id="113"/>
            <w:bookmarkEnd w:id="114"/>
            <w:bookmarkEnd w:id="115"/>
            <w:bookmarkEnd w:id="116"/>
            <w:bookmarkEnd w:id="117"/>
            <w:bookmarkEnd w:id="118"/>
          </w:p>
          <w:p w14:paraId="1E1F121B" w14:textId="77777777" w:rsidR="00F93B80" w:rsidRPr="00F96EEA" w:rsidRDefault="00F93B80" w:rsidP="00F93B80">
            <w:pPr>
              <w:pStyle w:val="Sub-ClauseText"/>
              <w:spacing w:before="0" w:after="200"/>
              <w:rPr>
                <w:spacing w:val="0"/>
                <w:szCs w:val="24"/>
              </w:rPr>
            </w:pPr>
            <w:r w:rsidRPr="00F96EEA">
              <w:rPr>
                <w:spacing w:val="0"/>
                <w:szCs w:val="24"/>
              </w:rPr>
              <w:t>The Bidder shall bear all costs associated with the preparation and submission of its bid, and the Procuring Entity shall not be responsible or liable for those costs, regardless of the conduct or outcome of the bidding process.</w:t>
            </w:r>
          </w:p>
        </w:tc>
      </w:tr>
      <w:tr w:rsidR="00C333D9" w:rsidRPr="00F96EEA" w14:paraId="39DA5EA7" w14:textId="77777777" w:rsidTr="00F93B80">
        <w:tc>
          <w:tcPr>
            <w:tcW w:w="9270" w:type="dxa"/>
          </w:tcPr>
          <w:p w14:paraId="7491C085" w14:textId="77777777" w:rsidR="00F93B80" w:rsidRPr="00F96EEA" w:rsidRDefault="00F93B80" w:rsidP="00E77D48">
            <w:pPr>
              <w:pStyle w:val="Sub-ClauseText"/>
              <w:numPr>
                <w:ilvl w:val="0"/>
                <w:numId w:val="31"/>
              </w:numPr>
              <w:spacing w:before="0" w:after="200"/>
              <w:jc w:val="center"/>
              <w:rPr>
                <w:b/>
                <w:spacing w:val="0"/>
                <w:szCs w:val="24"/>
              </w:rPr>
            </w:pPr>
            <w:bookmarkStart w:id="119" w:name="_Toc438438831"/>
            <w:bookmarkStart w:id="120" w:name="_Toc438532579"/>
            <w:bookmarkStart w:id="121" w:name="_Toc438733975"/>
            <w:bookmarkStart w:id="122" w:name="_Toc438907014"/>
            <w:bookmarkStart w:id="123" w:name="_Toc438907213"/>
            <w:bookmarkStart w:id="124" w:name="_Toc61936847"/>
            <w:r w:rsidRPr="00F96EEA">
              <w:rPr>
                <w:b/>
                <w:szCs w:val="24"/>
              </w:rPr>
              <w:t>Language of Bid</w:t>
            </w:r>
            <w:bookmarkEnd w:id="119"/>
            <w:bookmarkEnd w:id="120"/>
            <w:bookmarkEnd w:id="121"/>
            <w:bookmarkEnd w:id="122"/>
            <w:bookmarkEnd w:id="123"/>
            <w:bookmarkEnd w:id="124"/>
          </w:p>
          <w:p w14:paraId="1693A980" w14:textId="77777777" w:rsidR="00F93B80" w:rsidRPr="00F96EEA" w:rsidRDefault="00F93B80" w:rsidP="00F93B80">
            <w:pPr>
              <w:pStyle w:val="Sub-ClauseText"/>
              <w:spacing w:before="0" w:after="200"/>
              <w:rPr>
                <w:spacing w:val="0"/>
                <w:szCs w:val="24"/>
              </w:rPr>
            </w:pPr>
            <w:r w:rsidRPr="00F96EEA">
              <w:rPr>
                <w:spacing w:val="0"/>
                <w:szCs w:val="24"/>
              </w:rPr>
              <w:t xml:space="preserve">The Bid, as well as all correspondence and documents relating to the bid exchanged by the Bidder and the Purchaser, shall be written in the language </w:t>
            </w:r>
            <w:r w:rsidRPr="00F96EEA">
              <w:rPr>
                <w:b/>
                <w:bCs/>
                <w:spacing w:val="0"/>
                <w:szCs w:val="24"/>
              </w:rPr>
              <w:t xml:space="preserve">specified in the </w:t>
            </w:r>
            <w:r w:rsidRPr="00F96EEA">
              <w:rPr>
                <w:b/>
                <w:spacing w:val="0"/>
                <w:szCs w:val="24"/>
              </w:rPr>
              <w:t>BDS.</w:t>
            </w:r>
            <w:r w:rsidRPr="00F96EEA">
              <w:rPr>
                <w:spacing w:val="0"/>
                <w:szCs w:val="24"/>
              </w:rPr>
              <w:t xml:space="preserve">  Supporting documents and printed literature that are part of the Bid may be in another language provided they are accompanied by an accurate translation of the relevant passages into the language </w:t>
            </w:r>
            <w:r w:rsidRPr="00F96EEA">
              <w:rPr>
                <w:b/>
                <w:bCs/>
                <w:spacing w:val="0"/>
                <w:szCs w:val="24"/>
              </w:rPr>
              <w:t>specified in the</w:t>
            </w:r>
            <w:r w:rsidR="00190F2B" w:rsidRPr="00F96EEA">
              <w:rPr>
                <w:b/>
                <w:bCs/>
                <w:spacing w:val="0"/>
                <w:szCs w:val="24"/>
              </w:rPr>
              <w:t xml:space="preserve"> </w:t>
            </w:r>
            <w:r w:rsidRPr="00F96EEA">
              <w:rPr>
                <w:b/>
                <w:spacing w:val="0"/>
                <w:szCs w:val="24"/>
              </w:rPr>
              <w:t>BDS,</w:t>
            </w:r>
            <w:r w:rsidRPr="00F96EEA">
              <w:rPr>
                <w:spacing w:val="0"/>
                <w:szCs w:val="24"/>
              </w:rPr>
              <w:t xml:space="preserve"> in which case, for purposes of interpretation of the Bid, such translation shall govern.</w:t>
            </w:r>
          </w:p>
        </w:tc>
      </w:tr>
      <w:tr w:rsidR="00C333D9" w:rsidRPr="00F96EEA" w14:paraId="5C146F79" w14:textId="77777777" w:rsidTr="00F93B80">
        <w:tc>
          <w:tcPr>
            <w:tcW w:w="9270" w:type="dxa"/>
          </w:tcPr>
          <w:p w14:paraId="096E0DA1" w14:textId="77777777" w:rsidR="00F93B80" w:rsidRPr="00F96EEA" w:rsidRDefault="00F93B80" w:rsidP="00E77D48">
            <w:pPr>
              <w:pStyle w:val="Sub-ClauseText"/>
              <w:numPr>
                <w:ilvl w:val="0"/>
                <w:numId w:val="31"/>
              </w:numPr>
              <w:spacing w:before="0" w:after="200"/>
              <w:jc w:val="center"/>
              <w:rPr>
                <w:b/>
                <w:spacing w:val="0"/>
                <w:szCs w:val="24"/>
              </w:rPr>
            </w:pPr>
            <w:bookmarkStart w:id="125" w:name="_Toc438438832"/>
            <w:bookmarkStart w:id="126" w:name="_Toc438532580"/>
            <w:bookmarkStart w:id="127" w:name="_Toc438733976"/>
            <w:bookmarkStart w:id="128" w:name="_Toc438907015"/>
            <w:bookmarkStart w:id="129" w:name="_Toc438907214"/>
            <w:bookmarkStart w:id="130" w:name="_Toc61936848"/>
            <w:r w:rsidRPr="00F96EEA">
              <w:rPr>
                <w:b/>
                <w:szCs w:val="24"/>
              </w:rPr>
              <w:t>Documents Comprising the Bid</w:t>
            </w:r>
            <w:bookmarkEnd w:id="125"/>
            <w:bookmarkEnd w:id="126"/>
            <w:bookmarkEnd w:id="127"/>
            <w:bookmarkEnd w:id="128"/>
            <w:bookmarkEnd w:id="129"/>
            <w:bookmarkEnd w:id="130"/>
          </w:p>
          <w:p w14:paraId="5E0D8E9C"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The Bid shall comprise the following:</w:t>
            </w:r>
          </w:p>
          <w:p w14:paraId="4924EE8F" w14:textId="77777777" w:rsidR="00F93B80" w:rsidRPr="00F96EEA" w:rsidRDefault="00F93B80" w:rsidP="00E77D48">
            <w:pPr>
              <w:pStyle w:val="ListParagraph"/>
              <w:numPr>
                <w:ilvl w:val="0"/>
                <w:numId w:val="30"/>
              </w:numPr>
              <w:jc w:val="both"/>
            </w:pPr>
            <w:r w:rsidRPr="00F96EEA">
              <w:t>Bid submission form and Price schedules well printed and properly organized.</w:t>
            </w:r>
          </w:p>
          <w:p w14:paraId="28E0AF67" w14:textId="77777777" w:rsidR="00F93B80" w:rsidRPr="00F96EEA" w:rsidRDefault="00F93B80" w:rsidP="00E77D48">
            <w:pPr>
              <w:pStyle w:val="ListParagraph"/>
              <w:numPr>
                <w:ilvl w:val="0"/>
                <w:numId w:val="30"/>
              </w:numPr>
              <w:jc w:val="both"/>
            </w:pPr>
            <w:r w:rsidRPr="00F96EEA">
              <w:t xml:space="preserve">Copy of Trading License </w:t>
            </w:r>
          </w:p>
          <w:p w14:paraId="4EB5D8E2" w14:textId="77777777" w:rsidR="00F93B80" w:rsidRPr="00F96EEA" w:rsidRDefault="00F93B80" w:rsidP="00E77D48">
            <w:pPr>
              <w:pStyle w:val="ListParagraph"/>
              <w:numPr>
                <w:ilvl w:val="0"/>
                <w:numId w:val="30"/>
              </w:numPr>
              <w:jc w:val="both"/>
            </w:pPr>
            <w:r w:rsidRPr="00F96EEA">
              <w:t>Original or a certified copy of the Social Security certificate</w:t>
            </w:r>
          </w:p>
          <w:p w14:paraId="314E4778" w14:textId="77777777" w:rsidR="00F93B80" w:rsidRPr="00F96EEA" w:rsidRDefault="00F93B80" w:rsidP="00E77D48">
            <w:pPr>
              <w:pStyle w:val="ListParagraph"/>
              <w:numPr>
                <w:ilvl w:val="0"/>
                <w:numId w:val="30"/>
              </w:numPr>
              <w:jc w:val="both"/>
            </w:pPr>
            <w:r w:rsidRPr="00F96EEA">
              <w:t>Original or a certified copy of the tax clearance certificate</w:t>
            </w:r>
          </w:p>
          <w:p w14:paraId="2318999E" w14:textId="77777777" w:rsidR="00F93B80" w:rsidRPr="00F96EEA" w:rsidRDefault="00F93B80" w:rsidP="00E77D48">
            <w:pPr>
              <w:pStyle w:val="ListParagraph"/>
              <w:numPr>
                <w:ilvl w:val="0"/>
                <w:numId w:val="30"/>
              </w:numPr>
              <w:jc w:val="both"/>
            </w:pPr>
            <w:r w:rsidRPr="00F96EEA">
              <w:t xml:space="preserve">Bid security </w:t>
            </w:r>
          </w:p>
          <w:p w14:paraId="01C9FFC5" w14:textId="77777777" w:rsidR="00F93B80" w:rsidRPr="00F96EEA" w:rsidRDefault="00F93B80" w:rsidP="00E77D48">
            <w:pPr>
              <w:pStyle w:val="ListParagraph"/>
              <w:numPr>
                <w:ilvl w:val="0"/>
                <w:numId w:val="30"/>
              </w:numPr>
              <w:jc w:val="both"/>
            </w:pPr>
            <w:r w:rsidRPr="00F96EEA">
              <w:t>Detailed description of the essential technical and performance characteristics of the goods to be supplied establishing conformity to technical specifications provided</w:t>
            </w:r>
            <w:r w:rsidR="004937B3" w:rsidRPr="00F96EEA">
              <w:t xml:space="preserve">. </w:t>
            </w:r>
          </w:p>
          <w:p w14:paraId="3D65D2FA" w14:textId="77777777" w:rsidR="00F93B80" w:rsidRPr="00F96EEA" w:rsidRDefault="00F93B80" w:rsidP="00E77D48">
            <w:pPr>
              <w:pStyle w:val="ListParagraph"/>
              <w:numPr>
                <w:ilvl w:val="0"/>
                <w:numId w:val="30"/>
              </w:numPr>
              <w:jc w:val="both"/>
            </w:pPr>
            <w:r w:rsidRPr="00F96EEA">
              <w:t>Proof of purchase of tender document</w:t>
            </w:r>
          </w:p>
          <w:p w14:paraId="065B9353" w14:textId="77777777" w:rsidR="00F93B80" w:rsidRPr="00F96EEA" w:rsidRDefault="00F93B80" w:rsidP="00E77D48">
            <w:pPr>
              <w:pStyle w:val="ListParagraph"/>
              <w:numPr>
                <w:ilvl w:val="0"/>
                <w:numId w:val="30"/>
              </w:numPr>
              <w:jc w:val="both"/>
            </w:pPr>
            <w:r w:rsidRPr="00F96EEA">
              <w:t xml:space="preserve">Detailed </w:t>
            </w:r>
            <w:r w:rsidR="00D3653A" w:rsidRPr="00F96EEA">
              <w:t xml:space="preserve">original </w:t>
            </w:r>
            <w:r w:rsidRPr="00F96EEA">
              <w:t>catalogue of the goods to be supplied</w:t>
            </w:r>
          </w:p>
          <w:p w14:paraId="022F7ABF" w14:textId="77777777" w:rsidR="00F93B80" w:rsidRPr="00F96EEA" w:rsidRDefault="00F93B80" w:rsidP="00E77D48">
            <w:pPr>
              <w:pStyle w:val="ListParagraph"/>
              <w:numPr>
                <w:ilvl w:val="0"/>
                <w:numId w:val="30"/>
              </w:numPr>
              <w:jc w:val="both"/>
            </w:pPr>
            <w:r w:rsidRPr="00F96EEA">
              <w:t>A certificate of origin of the supplies and the manufacturer’s authorisation</w:t>
            </w:r>
          </w:p>
          <w:p w14:paraId="7284AF93" w14:textId="77777777" w:rsidR="00F93B80" w:rsidRPr="00F96EEA" w:rsidRDefault="00D3653A" w:rsidP="00E77D48">
            <w:pPr>
              <w:pStyle w:val="ListParagraph"/>
              <w:numPr>
                <w:ilvl w:val="0"/>
                <w:numId w:val="30"/>
              </w:numPr>
              <w:jc w:val="both"/>
            </w:pPr>
            <w:r w:rsidRPr="00F96EEA">
              <w:t>Two</w:t>
            </w:r>
            <w:r w:rsidR="00F93B80" w:rsidRPr="00F96EEA">
              <w:t xml:space="preserve"> reference</w:t>
            </w:r>
            <w:r w:rsidRPr="00F96EEA">
              <w:t>s</w:t>
            </w:r>
            <w:r w:rsidR="00190F2B" w:rsidRPr="00F96EEA">
              <w:t xml:space="preserve"> </w:t>
            </w:r>
            <w:r w:rsidR="00F93B80" w:rsidRPr="00F96EEA">
              <w:t>for similar tenders executed (same size and same nature)</w:t>
            </w:r>
          </w:p>
          <w:p w14:paraId="67509177" w14:textId="77777777" w:rsidR="00F93B80" w:rsidRPr="00F96EEA" w:rsidRDefault="00F93B80" w:rsidP="00E77D48">
            <w:pPr>
              <w:pStyle w:val="ListParagraph"/>
              <w:numPr>
                <w:ilvl w:val="0"/>
                <w:numId w:val="30"/>
              </w:numPr>
              <w:jc w:val="both"/>
            </w:pPr>
            <w:r w:rsidRPr="00F96EEA">
              <w:t>Written confirmation authorizing the signatory of the Bid to commit the Bidder</w:t>
            </w:r>
          </w:p>
          <w:p w14:paraId="18E964C4" w14:textId="77777777" w:rsidR="00F93B80" w:rsidRPr="00F96EEA" w:rsidRDefault="00F93B80" w:rsidP="00F93B80">
            <w:pPr>
              <w:jc w:val="both"/>
            </w:pPr>
          </w:p>
          <w:p w14:paraId="4CCB6135" w14:textId="77777777" w:rsidR="00F93B80" w:rsidRPr="00F96EEA" w:rsidRDefault="00F93B80" w:rsidP="00F93B80">
            <w:pPr>
              <w:pStyle w:val="Sub-ClauseText"/>
              <w:spacing w:before="0" w:after="200"/>
              <w:rPr>
                <w:szCs w:val="24"/>
              </w:rPr>
            </w:pPr>
            <w:r w:rsidRPr="00F96EEA">
              <w:rPr>
                <w:szCs w:val="24"/>
              </w:rPr>
              <w:t>Any other information that the bidder considers important to the award process as it may be indicated in the BDS</w:t>
            </w:r>
          </w:p>
          <w:p w14:paraId="315D1C53" w14:textId="77777777" w:rsidR="00F93B80" w:rsidRPr="00F96EEA" w:rsidRDefault="00F93B80" w:rsidP="00F93B80">
            <w:pPr>
              <w:pStyle w:val="Sub-ClauseText"/>
              <w:numPr>
                <w:ilvl w:val="1"/>
                <w:numId w:val="0"/>
              </w:numPr>
              <w:spacing w:before="0" w:after="200"/>
              <w:rPr>
                <w:szCs w:val="24"/>
              </w:rPr>
            </w:pPr>
            <w:r w:rsidRPr="00F96EEA">
              <w:rPr>
                <w:szCs w:val="24"/>
              </w:rPr>
              <w:t xml:space="preserve">In case of a Joint Venture (JV), each member of the association shall provide the documents stated in 11.1(b), (c), (d), (f) and (j). </w:t>
            </w:r>
          </w:p>
        </w:tc>
      </w:tr>
      <w:tr w:rsidR="00C333D9" w:rsidRPr="00F96EEA" w14:paraId="5698A3F6" w14:textId="77777777" w:rsidTr="00F93B80">
        <w:tc>
          <w:tcPr>
            <w:tcW w:w="9270" w:type="dxa"/>
          </w:tcPr>
          <w:p w14:paraId="17054E33" w14:textId="77777777" w:rsidR="00F93B80" w:rsidRPr="00F96EEA" w:rsidRDefault="00F93B80" w:rsidP="00E77D48">
            <w:pPr>
              <w:pStyle w:val="Sub-ClauseText"/>
              <w:keepNext/>
              <w:keepLines/>
              <w:numPr>
                <w:ilvl w:val="0"/>
                <w:numId w:val="31"/>
              </w:numPr>
              <w:spacing w:before="0" w:after="200"/>
              <w:jc w:val="center"/>
              <w:rPr>
                <w:b/>
                <w:spacing w:val="0"/>
                <w:szCs w:val="24"/>
              </w:rPr>
            </w:pPr>
            <w:bookmarkStart w:id="131" w:name="_Toc61936849"/>
            <w:r w:rsidRPr="00F96EEA">
              <w:rPr>
                <w:b/>
                <w:szCs w:val="24"/>
              </w:rPr>
              <w:lastRenderedPageBreak/>
              <w:t>Bid Submission Form and Price Schedules</w:t>
            </w:r>
            <w:bookmarkEnd w:id="131"/>
          </w:p>
          <w:p w14:paraId="4195BAD1" w14:textId="77777777" w:rsidR="00F93B80" w:rsidRPr="00F96EEA" w:rsidRDefault="00F93B80" w:rsidP="00F93B80">
            <w:pPr>
              <w:pStyle w:val="Sub-ClauseText"/>
              <w:keepNext/>
              <w:keepLines/>
              <w:numPr>
                <w:ilvl w:val="1"/>
                <w:numId w:val="0"/>
              </w:numPr>
              <w:spacing w:before="0" w:after="200"/>
              <w:rPr>
                <w:spacing w:val="0"/>
                <w:szCs w:val="24"/>
              </w:rPr>
            </w:pPr>
            <w:r w:rsidRPr="00F96EEA">
              <w:rPr>
                <w:spacing w:val="0"/>
                <w:szCs w:val="24"/>
              </w:rPr>
              <w:t>The Bidder shall submit the Bid Submission Form using the form furnished in Section IV, Bidding Forms.  This form must be completed without any alterations to its format, and no substitutes shall be accepted.  All blank spaces shall be filled in with the information requested.</w:t>
            </w:r>
          </w:p>
          <w:p w14:paraId="282CB7EC" w14:textId="77777777" w:rsidR="00F93B80" w:rsidRPr="00F96EEA" w:rsidRDefault="00F93B80" w:rsidP="00F93B80">
            <w:pPr>
              <w:pStyle w:val="Sub-ClauseText"/>
              <w:keepNext/>
              <w:keepLines/>
              <w:numPr>
                <w:ilvl w:val="1"/>
                <w:numId w:val="0"/>
              </w:numPr>
              <w:spacing w:before="0" w:after="200"/>
              <w:rPr>
                <w:spacing w:val="0"/>
                <w:szCs w:val="24"/>
              </w:rPr>
            </w:pPr>
            <w:r w:rsidRPr="00F96EEA">
              <w:rPr>
                <w:spacing w:val="0"/>
                <w:szCs w:val="24"/>
              </w:rPr>
              <w:t>The Bidder shall submit the Price Schedules for Goods and Related Services, according to their origin as appropriate, using the forms furnished in Section IV, Bidding Forms</w:t>
            </w:r>
          </w:p>
        </w:tc>
      </w:tr>
      <w:tr w:rsidR="00C333D9" w:rsidRPr="00F96EEA" w14:paraId="1A3330C2" w14:textId="77777777" w:rsidTr="00F93B80">
        <w:tc>
          <w:tcPr>
            <w:tcW w:w="9270" w:type="dxa"/>
          </w:tcPr>
          <w:p w14:paraId="38D6FC4B" w14:textId="77777777" w:rsidR="00F93B80" w:rsidRPr="00F96EEA" w:rsidRDefault="00F93B80" w:rsidP="00E77D48">
            <w:pPr>
              <w:pStyle w:val="Sub-ClauseText"/>
              <w:keepNext/>
              <w:keepLines/>
              <w:numPr>
                <w:ilvl w:val="0"/>
                <w:numId w:val="31"/>
              </w:numPr>
              <w:spacing w:before="0" w:after="200"/>
              <w:jc w:val="center"/>
              <w:rPr>
                <w:b/>
                <w:spacing w:val="0"/>
                <w:szCs w:val="24"/>
              </w:rPr>
            </w:pPr>
            <w:bookmarkStart w:id="132" w:name="_Toc438438834"/>
            <w:bookmarkStart w:id="133" w:name="_Toc438532587"/>
            <w:bookmarkStart w:id="134" w:name="_Toc438733978"/>
            <w:bookmarkStart w:id="135" w:name="_Toc438907017"/>
            <w:bookmarkStart w:id="136" w:name="_Toc438907216"/>
            <w:bookmarkStart w:id="137" w:name="_Toc61936850"/>
            <w:r w:rsidRPr="00F96EEA">
              <w:rPr>
                <w:b/>
                <w:szCs w:val="24"/>
              </w:rPr>
              <w:t>Alternative Bids</w:t>
            </w:r>
            <w:bookmarkEnd w:id="132"/>
            <w:bookmarkEnd w:id="133"/>
            <w:bookmarkEnd w:id="134"/>
            <w:bookmarkEnd w:id="135"/>
            <w:bookmarkEnd w:id="136"/>
            <w:bookmarkEnd w:id="137"/>
          </w:p>
          <w:p w14:paraId="2A99A09D" w14:textId="77777777" w:rsidR="00F93B80" w:rsidRPr="00F96EEA" w:rsidRDefault="00F93B80" w:rsidP="00F93B80">
            <w:pPr>
              <w:pStyle w:val="Sub-ClauseText"/>
              <w:keepNext/>
              <w:keepLines/>
              <w:spacing w:before="0" w:after="200"/>
              <w:rPr>
                <w:spacing w:val="0"/>
                <w:szCs w:val="24"/>
              </w:rPr>
            </w:pPr>
            <w:r w:rsidRPr="00F96EEA">
              <w:rPr>
                <w:spacing w:val="0"/>
                <w:szCs w:val="24"/>
              </w:rPr>
              <w:t xml:space="preserve">Unless otherwise </w:t>
            </w:r>
            <w:r w:rsidRPr="00F96EEA">
              <w:rPr>
                <w:b/>
                <w:bCs/>
                <w:spacing w:val="0"/>
                <w:szCs w:val="24"/>
              </w:rPr>
              <w:t>specified in the</w:t>
            </w:r>
            <w:r w:rsidR="00190F2B" w:rsidRPr="00F96EEA">
              <w:rPr>
                <w:b/>
                <w:bCs/>
                <w:spacing w:val="0"/>
                <w:szCs w:val="24"/>
              </w:rPr>
              <w:t xml:space="preserve"> </w:t>
            </w:r>
            <w:r w:rsidRPr="00F96EEA">
              <w:rPr>
                <w:b/>
                <w:spacing w:val="0"/>
                <w:szCs w:val="24"/>
              </w:rPr>
              <w:t>BDS,</w:t>
            </w:r>
            <w:r w:rsidRPr="00F96EEA">
              <w:rPr>
                <w:spacing w:val="0"/>
                <w:szCs w:val="24"/>
              </w:rPr>
              <w:t xml:space="preserve"> alternative bids shall not be considered.</w:t>
            </w:r>
          </w:p>
          <w:p w14:paraId="62B378EE" w14:textId="77777777" w:rsidR="00553FAE" w:rsidRPr="00F96EEA" w:rsidRDefault="00553FAE" w:rsidP="00F93B80">
            <w:pPr>
              <w:pStyle w:val="Sub-ClauseText"/>
              <w:keepNext/>
              <w:keepLines/>
              <w:spacing w:before="0" w:after="200"/>
              <w:rPr>
                <w:spacing w:val="0"/>
                <w:szCs w:val="24"/>
              </w:rPr>
            </w:pPr>
          </w:p>
        </w:tc>
      </w:tr>
      <w:tr w:rsidR="00C333D9" w:rsidRPr="00F96EEA" w14:paraId="67FE657E" w14:textId="77777777" w:rsidTr="00F93B80">
        <w:tc>
          <w:tcPr>
            <w:tcW w:w="9270" w:type="dxa"/>
          </w:tcPr>
          <w:p w14:paraId="38E24457" w14:textId="77777777" w:rsidR="00F93B80" w:rsidRPr="00F96EEA" w:rsidRDefault="00F93B80" w:rsidP="00E77D48">
            <w:pPr>
              <w:pStyle w:val="Sub-ClauseText"/>
              <w:numPr>
                <w:ilvl w:val="0"/>
                <w:numId w:val="31"/>
              </w:numPr>
              <w:spacing w:before="0" w:after="200"/>
              <w:jc w:val="center"/>
              <w:rPr>
                <w:b/>
                <w:spacing w:val="0"/>
                <w:szCs w:val="24"/>
              </w:rPr>
            </w:pPr>
            <w:bookmarkStart w:id="138" w:name="_Toc438438835"/>
            <w:bookmarkStart w:id="139" w:name="_Toc438532588"/>
            <w:bookmarkStart w:id="140" w:name="_Toc438733979"/>
            <w:bookmarkStart w:id="141" w:name="_Toc438907018"/>
            <w:bookmarkStart w:id="142" w:name="_Toc438907217"/>
            <w:bookmarkStart w:id="143" w:name="_Toc61936851"/>
            <w:r w:rsidRPr="00F96EEA">
              <w:rPr>
                <w:b/>
                <w:szCs w:val="24"/>
              </w:rPr>
              <w:t>Bid Prices and Discounts</w:t>
            </w:r>
            <w:bookmarkEnd w:id="138"/>
            <w:bookmarkEnd w:id="139"/>
            <w:bookmarkEnd w:id="140"/>
            <w:bookmarkEnd w:id="141"/>
            <w:bookmarkEnd w:id="142"/>
            <w:bookmarkEnd w:id="143"/>
          </w:p>
          <w:p w14:paraId="5B648A7B"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The prices and discounts quoted by the Bidder in the Bid Submission Form and in the Price Schedules shall conform to the requirements specified below.</w:t>
            </w:r>
          </w:p>
          <w:p w14:paraId="3B217876"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 xml:space="preserve">All lots and items must be listed and priced separately in the Price Schedules. </w:t>
            </w:r>
          </w:p>
          <w:p w14:paraId="0E17104D"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 xml:space="preserve">The price to be quoted in the Bid Submission Form shall be the total price of the bid, excluding any discounts offered. </w:t>
            </w:r>
          </w:p>
          <w:p w14:paraId="25D90DC0"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The Bidder shall quote any unconditional discounts and indicate the method for their application in the Bid Submission Form.</w:t>
            </w:r>
          </w:p>
          <w:p w14:paraId="12F145EF"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 xml:space="preserve">The INCOTERMS to be used shall be governed by the rules prescribed in the current edition, published by The International Chamber of Commerce, as specified in the </w:t>
            </w:r>
            <w:r w:rsidRPr="00F96EEA">
              <w:rPr>
                <w:b/>
                <w:spacing w:val="0"/>
                <w:szCs w:val="24"/>
              </w:rPr>
              <w:t>BDS.</w:t>
            </w:r>
          </w:p>
          <w:p w14:paraId="4D14AABB"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Prices shall be quoted as specified in each Price Schedule included in Section IV, Bidding Forms. The dis-aggregation of price components is required solely for the purpose of facilitating the comparison of bids by the Procuring Entity.  This shall not in any way limit the Procuring Entity’s right to contract on any of the terms offered. In quoting prices, the Bidder shall be free to use transportation through carriers registered in any country. Similarly, the Bidder may obtain insurance services from any country.  Prices shall be entered in the following manner:</w:t>
            </w:r>
          </w:p>
          <w:p w14:paraId="2CE697A9" w14:textId="77777777" w:rsidR="00F93B80" w:rsidRPr="00F96EEA" w:rsidRDefault="00F93B80" w:rsidP="00F93B80">
            <w:pPr>
              <w:pStyle w:val="Heading3"/>
              <w:keepNext w:val="0"/>
              <w:numPr>
                <w:ilvl w:val="2"/>
                <w:numId w:val="0"/>
              </w:numPr>
              <w:spacing w:after="180"/>
            </w:pPr>
            <w:bookmarkStart w:id="144" w:name="_Toc171244280"/>
            <w:bookmarkStart w:id="145" w:name="_Toc171245642"/>
            <w:bookmarkStart w:id="146" w:name="_Toc175470030"/>
            <w:bookmarkStart w:id="147" w:name="_Toc175470313"/>
            <w:bookmarkStart w:id="148" w:name="_Toc175470779"/>
            <w:bookmarkStart w:id="149" w:name="_Toc220216249"/>
            <w:bookmarkStart w:id="150" w:name="_Toc220819477"/>
            <w:bookmarkStart w:id="151" w:name="_Toc221327972"/>
            <w:r w:rsidRPr="00F96EEA">
              <w:t>For Goods manufactured in Rwanda:</w:t>
            </w:r>
            <w:bookmarkEnd w:id="144"/>
            <w:bookmarkEnd w:id="145"/>
            <w:bookmarkEnd w:id="146"/>
            <w:bookmarkEnd w:id="147"/>
            <w:bookmarkEnd w:id="148"/>
            <w:bookmarkEnd w:id="149"/>
            <w:bookmarkEnd w:id="150"/>
            <w:bookmarkEnd w:id="151"/>
          </w:p>
          <w:p w14:paraId="2554EC10" w14:textId="0C665E80" w:rsidR="00F93B80" w:rsidRPr="00F96EEA" w:rsidRDefault="00F93B80" w:rsidP="00F93B80">
            <w:pPr>
              <w:pStyle w:val="BodyTextIndent3"/>
              <w:spacing w:after="180"/>
              <w:ind w:left="0"/>
              <w:jc w:val="both"/>
              <w:rPr>
                <w:sz w:val="24"/>
                <w:szCs w:val="24"/>
              </w:rPr>
            </w:pPr>
            <w:r w:rsidRPr="00F96EEA">
              <w:rPr>
                <w:sz w:val="24"/>
                <w:szCs w:val="24"/>
              </w:rPr>
              <w:t>(i)</w:t>
            </w:r>
            <w:r w:rsidRPr="00F96EEA">
              <w:rPr>
                <w:sz w:val="24"/>
                <w:szCs w:val="24"/>
              </w:rPr>
              <w:tab/>
              <w:t>the price of the Goods quoted EXW (</w:t>
            </w:r>
            <w:r w:rsidR="00615C74" w:rsidRPr="00F96EEA">
              <w:rPr>
                <w:sz w:val="24"/>
                <w:szCs w:val="24"/>
              </w:rPr>
              <w:t>ex-works</w:t>
            </w:r>
            <w:r w:rsidRPr="00F96EEA">
              <w:rPr>
                <w:sz w:val="24"/>
                <w:szCs w:val="24"/>
              </w:rPr>
              <w:t xml:space="preserve">, </w:t>
            </w:r>
            <w:r w:rsidR="00615C74" w:rsidRPr="00F96EEA">
              <w:rPr>
                <w:sz w:val="24"/>
                <w:szCs w:val="24"/>
              </w:rPr>
              <w:t>ex-factory</w:t>
            </w:r>
            <w:r w:rsidRPr="00F96EEA">
              <w:rPr>
                <w:sz w:val="24"/>
                <w:szCs w:val="24"/>
              </w:rPr>
              <w:t xml:space="preserve">, ex warehouse, ex showroom, or off-the-shelf, as applicable), including all customs duties and sales and other taxes already paid or payable on the components and raw material used in the manufacture or assembly of the Goods; </w:t>
            </w:r>
          </w:p>
          <w:p w14:paraId="45F0E818" w14:textId="77777777" w:rsidR="00F93B80" w:rsidRPr="00F96EEA" w:rsidRDefault="00F93B80" w:rsidP="00F93B80">
            <w:pPr>
              <w:spacing w:after="180"/>
              <w:jc w:val="both"/>
            </w:pPr>
            <w:r w:rsidRPr="00F96EEA">
              <w:t>(ii)</w:t>
            </w:r>
            <w:r w:rsidRPr="00F96EEA">
              <w:tab/>
              <w:t>any Rwandan sales tax and other taxes which will be payable on the Goods if the contract is awarded to the Bidder; and</w:t>
            </w:r>
          </w:p>
          <w:p w14:paraId="4604C918" w14:textId="77777777" w:rsidR="00F93B80" w:rsidRPr="00F96EEA" w:rsidRDefault="00F93B80" w:rsidP="00F93B80">
            <w:pPr>
              <w:spacing w:after="180"/>
              <w:jc w:val="both"/>
            </w:pPr>
            <w:r w:rsidRPr="00F96EEA">
              <w:t>(iii)</w:t>
            </w:r>
            <w:r w:rsidRPr="00F96EEA">
              <w:tab/>
            </w:r>
            <w:proofErr w:type="gramStart"/>
            <w:r w:rsidRPr="00F96EEA">
              <w:rPr>
                <w:spacing w:val="-4"/>
              </w:rPr>
              <w:t>the</w:t>
            </w:r>
            <w:proofErr w:type="gramEnd"/>
            <w:r w:rsidRPr="00F96EEA">
              <w:rPr>
                <w:spacing w:val="-4"/>
              </w:rPr>
              <w:t xml:space="preserve"> price for inland transportation, insurance, and other local services required to convey the Goods to their final destination (Project Site) specified in the </w:t>
            </w:r>
            <w:r w:rsidRPr="00F96EEA">
              <w:rPr>
                <w:b/>
                <w:spacing w:val="-4"/>
              </w:rPr>
              <w:t>BDS.</w:t>
            </w:r>
          </w:p>
          <w:p w14:paraId="40A37888" w14:textId="77777777" w:rsidR="00F93B80" w:rsidRPr="00F96EEA" w:rsidRDefault="00F93B80" w:rsidP="00F93B80">
            <w:pPr>
              <w:spacing w:after="180"/>
              <w:jc w:val="both"/>
            </w:pPr>
            <w:r w:rsidRPr="00F96EEA">
              <w:t>For Goods manufactured outside Rwanda, to be imported:</w:t>
            </w:r>
          </w:p>
          <w:p w14:paraId="5A53D8F0" w14:textId="77777777" w:rsidR="00F93B80" w:rsidRPr="00F96EEA" w:rsidRDefault="00F93B80" w:rsidP="00F93B80">
            <w:pPr>
              <w:spacing w:after="200"/>
              <w:jc w:val="both"/>
            </w:pPr>
            <w:r w:rsidRPr="00F96EEA">
              <w:t xml:space="preserve">the price of the Goods, quoted CIP named place of destination, in Rwanda, or CIF named port of destination, as specified in the </w:t>
            </w:r>
            <w:r w:rsidRPr="00F96EEA">
              <w:rPr>
                <w:b/>
              </w:rPr>
              <w:t>BDS;</w:t>
            </w:r>
          </w:p>
          <w:p w14:paraId="5DB65FBA" w14:textId="4D292C18" w:rsidR="00F93B80" w:rsidRPr="00F96EEA" w:rsidRDefault="00F93B80" w:rsidP="00F93B80">
            <w:pPr>
              <w:spacing w:after="200"/>
              <w:jc w:val="both"/>
            </w:pPr>
            <w:r w:rsidRPr="00F96EEA">
              <w:lastRenderedPageBreak/>
              <w:t xml:space="preserve">the price for inland transportation, insurance, and </w:t>
            </w:r>
            <w:r w:rsidR="0032763B" w:rsidRPr="00F96EEA">
              <w:t>other local</w:t>
            </w:r>
            <w:r w:rsidRPr="00F96EEA">
              <w:t xml:space="preserve"> services required to convey the Goods from the named place of destination to their final destination (Project Site) specified in the </w:t>
            </w:r>
            <w:r w:rsidRPr="00F96EEA">
              <w:rPr>
                <w:b/>
              </w:rPr>
              <w:t>BDS;</w:t>
            </w:r>
          </w:p>
          <w:p w14:paraId="38835C08" w14:textId="77777777" w:rsidR="00F93B80" w:rsidRPr="00F96EEA" w:rsidRDefault="00F93B80" w:rsidP="00F93B80">
            <w:pPr>
              <w:spacing w:after="200"/>
              <w:jc w:val="both"/>
              <w:rPr>
                <w:shd w:val="clear" w:color="auto" w:fill="FFFF00"/>
              </w:rPr>
            </w:pPr>
            <w:r w:rsidRPr="00F96EEA">
              <w:t xml:space="preserve"> in addition to the CIP prices specified in (b)(i) above, the price of the Goods to be imported may be quoted FCA (named place of destination) or CPT (named place of destination), if so specified in the </w:t>
            </w:r>
            <w:r w:rsidRPr="00F96EEA">
              <w:rPr>
                <w:b/>
              </w:rPr>
              <w:t>BDS;</w:t>
            </w:r>
          </w:p>
          <w:p w14:paraId="226E633E" w14:textId="77777777" w:rsidR="00F93B80" w:rsidRPr="00F96EEA" w:rsidRDefault="00F93B80" w:rsidP="00F93B80">
            <w:pPr>
              <w:pStyle w:val="BodyTextIndent3"/>
              <w:spacing w:after="200"/>
              <w:ind w:left="0"/>
              <w:jc w:val="both"/>
              <w:rPr>
                <w:sz w:val="24"/>
                <w:szCs w:val="24"/>
              </w:rPr>
            </w:pPr>
            <w:r w:rsidRPr="00F96EEA">
              <w:rPr>
                <w:sz w:val="24"/>
                <w:szCs w:val="24"/>
              </w:rPr>
              <w:t xml:space="preserve">For Goods manufactured outside Rwanda, already imported: </w:t>
            </w:r>
          </w:p>
          <w:p w14:paraId="7FE20E2C" w14:textId="77777777" w:rsidR="00F93B80" w:rsidRPr="00F96EEA" w:rsidRDefault="00F93B80" w:rsidP="00F93B80">
            <w:pPr>
              <w:pStyle w:val="BodyTextIndent3"/>
              <w:spacing w:after="200"/>
              <w:ind w:left="0"/>
              <w:jc w:val="both"/>
              <w:rPr>
                <w:sz w:val="24"/>
                <w:szCs w:val="24"/>
              </w:rPr>
            </w:pPr>
            <w:r w:rsidRPr="00F96EEA">
              <w:rPr>
                <w:i/>
                <w:iCs/>
                <w:sz w:val="24"/>
                <w:szCs w:val="24"/>
              </w:rPr>
              <w:t>[For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p>
          <w:p w14:paraId="1E46A739" w14:textId="77777777" w:rsidR="00F93B80" w:rsidRPr="00F96EEA" w:rsidRDefault="00F93B80" w:rsidP="00F93B80">
            <w:pPr>
              <w:spacing w:after="200"/>
              <w:jc w:val="both"/>
            </w:pPr>
            <w:r w:rsidRPr="00F96EEA">
              <w:t>the price of the Goods, including the original import value of the Goods; plus any mark-up (or rebate); plus any other related local cost, and custom duties and other import taxes already paid or to be paid on the Goods already imported.</w:t>
            </w:r>
          </w:p>
          <w:p w14:paraId="1789E54A" w14:textId="77777777" w:rsidR="00F93B80" w:rsidRPr="00F96EEA" w:rsidRDefault="00F93B80" w:rsidP="00F93B80">
            <w:pPr>
              <w:spacing w:after="200"/>
              <w:jc w:val="both"/>
            </w:pPr>
            <w:r w:rsidRPr="00F96EEA">
              <w:t xml:space="preserve">the custom duties and other import taxes already paid (need to be supported with documentary evidence) or to be paid on the Goods already imported; </w:t>
            </w:r>
          </w:p>
          <w:p w14:paraId="202E0879" w14:textId="77777777" w:rsidR="00F93B80" w:rsidRPr="00F96EEA" w:rsidRDefault="00F93B80" w:rsidP="00F93B80">
            <w:pPr>
              <w:spacing w:after="200"/>
              <w:jc w:val="both"/>
            </w:pPr>
            <w:r w:rsidRPr="00F96EEA">
              <w:t>the price of the Goods, obtained as the difference between (i) and (ii) above;</w:t>
            </w:r>
          </w:p>
          <w:p w14:paraId="2107D377" w14:textId="77777777" w:rsidR="00F93B80" w:rsidRPr="00F96EEA" w:rsidRDefault="00F93B80" w:rsidP="00F93B80">
            <w:pPr>
              <w:spacing w:after="200"/>
              <w:jc w:val="both"/>
            </w:pPr>
            <w:r w:rsidRPr="00F96EEA">
              <w:t xml:space="preserve">any Rwandan sales and other taxes which will be payable on the Goods if the contract is awarded to the Bidder; and </w:t>
            </w:r>
          </w:p>
          <w:p w14:paraId="444836F9" w14:textId="77777777" w:rsidR="00F93B80" w:rsidRPr="00F96EEA" w:rsidRDefault="00F84323" w:rsidP="00F93B80">
            <w:pPr>
              <w:spacing w:after="200"/>
              <w:jc w:val="both"/>
            </w:pPr>
            <w:r w:rsidRPr="00F96EEA">
              <w:t>The</w:t>
            </w:r>
            <w:r w:rsidR="00F93B80" w:rsidRPr="00F96EEA">
              <w:t xml:space="preserve"> price for inland transportation, insurance, and other local services required to convey the Goods from the named place of destination to their final destination (Project Site) specified in the </w:t>
            </w:r>
            <w:r w:rsidR="00F93B80" w:rsidRPr="00F96EEA">
              <w:rPr>
                <w:b/>
              </w:rPr>
              <w:t>BDS.</w:t>
            </w:r>
          </w:p>
          <w:p w14:paraId="2171D7E2" w14:textId="77777777" w:rsidR="00F93B80" w:rsidRPr="00F96EEA" w:rsidRDefault="00F93B80" w:rsidP="00F93B80">
            <w:pPr>
              <w:pStyle w:val="BodyTextIndent3"/>
              <w:spacing w:after="200"/>
              <w:ind w:left="0"/>
              <w:jc w:val="both"/>
              <w:rPr>
                <w:sz w:val="24"/>
                <w:szCs w:val="24"/>
              </w:rPr>
            </w:pPr>
            <w:r w:rsidRPr="00F96EEA">
              <w:rPr>
                <w:sz w:val="24"/>
                <w:szCs w:val="24"/>
              </w:rPr>
              <w:t>for Related Services, other than inland transportation and other services required to convey the Goods to their final destination, whenever such Related Services are specified in the Schedule of Requirements:</w:t>
            </w:r>
          </w:p>
          <w:p w14:paraId="2773C262" w14:textId="77777777" w:rsidR="00F93B80" w:rsidRPr="00F96EEA" w:rsidRDefault="00F84323" w:rsidP="00F93B80">
            <w:pPr>
              <w:numPr>
                <w:ilvl w:val="1"/>
                <w:numId w:val="0"/>
              </w:numPr>
              <w:spacing w:after="200"/>
              <w:jc w:val="both"/>
            </w:pPr>
            <w:r w:rsidRPr="00F96EEA">
              <w:t>The</w:t>
            </w:r>
            <w:r w:rsidR="00F93B80" w:rsidRPr="00F96EEA">
              <w:t xml:space="preserve"> price of each item comprising the Related Services (inclusive of any applicable taxes). </w:t>
            </w:r>
          </w:p>
          <w:p w14:paraId="1EF4F5CE" w14:textId="77777777" w:rsidR="00F93B80" w:rsidRPr="00F96EEA" w:rsidRDefault="00F93B80" w:rsidP="00F93B80">
            <w:pPr>
              <w:pStyle w:val="Sub-ClauseText"/>
              <w:keepNext/>
              <w:numPr>
                <w:ilvl w:val="1"/>
                <w:numId w:val="0"/>
              </w:numPr>
              <w:spacing w:before="0" w:after="200"/>
              <w:rPr>
                <w:spacing w:val="0"/>
                <w:szCs w:val="24"/>
              </w:rPr>
            </w:pPr>
            <w:r w:rsidRPr="00F96EEA">
              <w:rPr>
                <w:spacing w:val="0"/>
                <w:szCs w:val="24"/>
              </w:rPr>
              <w:t xml:space="preserve">Prices quoted by the Bidder shall be fixed during the Bidder’s performance of the Contract and not subject to variation on any account, unless otherwise specified in the </w:t>
            </w:r>
            <w:r w:rsidRPr="00F96EEA">
              <w:rPr>
                <w:b/>
                <w:spacing w:val="0"/>
                <w:szCs w:val="24"/>
              </w:rPr>
              <w:t>BDS.</w:t>
            </w:r>
            <w:r w:rsidRPr="00F96EEA">
              <w:rPr>
                <w:spacing w:val="0"/>
                <w:szCs w:val="24"/>
              </w:rPr>
              <w:t xml:space="preserve">  A Bid submitted with an adjustable price quotation shall be treated as </w:t>
            </w:r>
            <w:r w:rsidR="00BB0304" w:rsidRPr="00F96EEA">
              <w:rPr>
                <w:spacing w:val="0"/>
                <w:szCs w:val="24"/>
              </w:rPr>
              <w:t>non-responsive</w:t>
            </w:r>
            <w:r w:rsidRPr="00F96EEA">
              <w:rPr>
                <w:spacing w:val="0"/>
                <w:szCs w:val="24"/>
              </w:rPr>
              <w:t xml:space="preserve"> and shall be rejected, pursuant to ITB Clause 30.  However, if in accordance with the </w:t>
            </w:r>
            <w:r w:rsidRPr="00F96EEA">
              <w:rPr>
                <w:b/>
                <w:spacing w:val="0"/>
                <w:szCs w:val="24"/>
              </w:rPr>
              <w:t>BDS,</w:t>
            </w:r>
            <w:r w:rsidRPr="00F96EEA">
              <w:rPr>
                <w:spacing w:val="0"/>
                <w:szCs w:val="24"/>
              </w:rPr>
              <w:t xml:space="preserve"> prices quoted by the Bidder shall be subject to adjustment during the performance of the Contract, a bid submitted with a fixed price quotation shall not be rejected, but the price adjustment shall be treated as zero.</w:t>
            </w:r>
          </w:p>
          <w:p w14:paraId="3686AF43" w14:textId="77777777" w:rsidR="00F93B80" w:rsidRPr="00F96EEA" w:rsidRDefault="00F93B80" w:rsidP="00F93B80">
            <w:pPr>
              <w:pStyle w:val="Sub-ClauseText"/>
              <w:keepNext/>
              <w:numPr>
                <w:ilvl w:val="1"/>
                <w:numId w:val="0"/>
              </w:numPr>
              <w:spacing w:before="0" w:after="200"/>
              <w:rPr>
                <w:spacing w:val="0"/>
                <w:szCs w:val="24"/>
              </w:rPr>
            </w:pPr>
            <w:r w:rsidRPr="00F96EEA">
              <w:rPr>
                <w:spacing w:val="0"/>
                <w:szCs w:val="24"/>
              </w:rPr>
              <w:t xml:space="preserve">If so indicated in ITB Sub-Clause 1.1, bids are being invited for individual contracts (lots) or for any combination of contracts (packages).  Unless otherwise indicated in the </w:t>
            </w:r>
            <w:r w:rsidRPr="00F96EEA">
              <w:rPr>
                <w:b/>
                <w:spacing w:val="0"/>
                <w:szCs w:val="24"/>
              </w:rPr>
              <w:t>BDS,</w:t>
            </w:r>
            <w:r w:rsidRPr="00F96EEA">
              <w:rPr>
                <w:spacing w:val="0"/>
                <w:szCs w:val="24"/>
              </w:rPr>
              <w:t xml:space="preserve"> prices quoted shall correspond to 100 % of the items specified for each lot and to 100% of the quantities specified for each item of a lot.  Bidders wishing to offer any price reduction (discount) for the award of more than one Contract shall specify the applicable price reduction in accordance with ITB Sub-Clause 14.4 provided the bids for all lots are submitted and opened at the same time.</w:t>
            </w:r>
          </w:p>
        </w:tc>
      </w:tr>
      <w:tr w:rsidR="00C333D9" w:rsidRPr="00F96EEA" w14:paraId="74747BA9" w14:textId="77777777" w:rsidTr="00F93B80">
        <w:tc>
          <w:tcPr>
            <w:tcW w:w="9270" w:type="dxa"/>
          </w:tcPr>
          <w:p w14:paraId="25888FE8" w14:textId="77777777" w:rsidR="00F93B80" w:rsidRPr="00F96EEA" w:rsidRDefault="00F93B80" w:rsidP="00E77D48">
            <w:pPr>
              <w:pStyle w:val="Sub-ClauseText"/>
              <w:numPr>
                <w:ilvl w:val="0"/>
                <w:numId w:val="31"/>
              </w:numPr>
              <w:spacing w:before="0" w:after="180"/>
              <w:jc w:val="center"/>
              <w:rPr>
                <w:b/>
                <w:spacing w:val="0"/>
                <w:szCs w:val="24"/>
              </w:rPr>
            </w:pPr>
            <w:bookmarkStart w:id="152" w:name="_Toc438438836"/>
            <w:bookmarkStart w:id="153" w:name="_Toc438532597"/>
            <w:bookmarkStart w:id="154" w:name="_Toc438733980"/>
            <w:bookmarkStart w:id="155" w:name="_Toc438907019"/>
            <w:bookmarkStart w:id="156" w:name="_Toc438907218"/>
            <w:bookmarkStart w:id="157" w:name="_Toc61936852"/>
            <w:r w:rsidRPr="00F96EEA">
              <w:rPr>
                <w:b/>
                <w:szCs w:val="24"/>
              </w:rPr>
              <w:lastRenderedPageBreak/>
              <w:t>Cu</w:t>
            </w:r>
            <w:bookmarkStart w:id="158" w:name="_Hlt438531797"/>
            <w:bookmarkEnd w:id="158"/>
            <w:r w:rsidRPr="00F96EEA">
              <w:rPr>
                <w:b/>
                <w:szCs w:val="24"/>
              </w:rPr>
              <w:t>rrencies of Bid</w:t>
            </w:r>
            <w:bookmarkEnd w:id="152"/>
            <w:bookmarkEnd w:id="153"/>
            <w:bookmarkEnd w:id="154"/>
            <w:bookmarkEnd w:id="155"/>
            <w:bookmarkEnd w:id="156"/>
            <w:bookmarkEnd w:id="157"/>
          </w:p>
          <w:p w14:paraId="030577CC"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 xml:space="preserve">The Bidder shall quote in Rwandan Francs the portion of the bid price that corresponds to expenditures incurred in Rwanda Francs, unless otherwise specified in the </w:t>
            </w:r>
            <w:r w:rsidRPr="00F96EEA">
              <w:rPr>
                <w:b/>
                <w:spacing w:val="0"/>
                <w:szCs w:val="24"/>
              </w:rPr>
              <w:t>BDS.</w:t>
            </w:r>
          </w:p>
          <w:p w14:paraId="03D18FA6"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 xml:space="preserve">The Bidder may express the bid price in any freely convertible currency.  If the Bidder wishes to be paid in a combination of amounts in different currencies, it may quote its price accordingly but shall use no more than two currencies in addition to the Rwanda Francs. </w:t>
            </w:r>
          </w:p>
          <w:p w14:paraId="1980922D" w14:textId="77777777" w:rsidR="00F93B80" w:rsidRPr="00F96EEA" w:rsidRDefault="00F93B80" w:rsidP="00F93B80">
            <w:pPr>
              <w:pStyle w:val="Sub-ClauseText"/>
              <w:numPr>
                <w:ilvl w:val="1"/>
                <w:numId w:val="0"/>
              </w:numPr>
              <w:spacing w:before="0" w:after="180"/>
              <w:rPr>
                <w:szCs w:val="24"/>
              </w:rPr>
            </w:pPr>
            <w:r w:rsidRPr="00F96EEA">
              <w:rPr>
                <w:szCs w:val="24"/>
              </w:rPr>
              <w:t xml:space="preserve">The rates of exchange to be used by the Bidder in arriving at the local currency equivalent and the percentages mentioned in para. 15.1 above shall be the selling rates for similar transactions established by the authority </w:t>
            </w:r>
            <w:r w:rsidRPr="00F96EEA">
              <w:rPr>
                <w:b/>
                <w:szCs w:val="24"/>
              </w:rPr>
              <w:t>specified in the</w:t>
            </w:r>
            <w:r w:rsidR="00190F2B" w:rsidRPr="00F96EEA">
              <w:rPr>
                <w:b/>
                <w:szCs w:val="24"/>
              </w:rPr>
              <w:t xml:space="preserve"> </w:t>
            </w:r>
            <w:r w:rsidRPr="00F96EEA">
              <w:rPr>
                <w:b/>
                <w:szCs w:val="24"/>
              </w:rPr>
              <w:t>BDS</w:t>
            </w:r>
            <w:r w:rsidRPr="00F96EEA">
              <w:rPr>
                <w:szCs w:val="24"/>
              </w:rPr>
              <w:t xml:space="preserve"> prevailing on the deadline for submission of bids.  These exchange rates shall apply for all payments so that no exchange risk shall be borne by the Bidder.  If the Bidder uses other rates of exchange, the provisions of ITB Clause 26.1 shall apply; in any case, payments shall be computed using the rates quoted in the Bid.</w:t>
            </w:r>
          </w:p>
        </w:tc>
      </w:tr>
      <w:tr w:rsidR="00C333D9" w:rsidRPr="00F96EEA" w14:paraId="15DF82F1" w14:textId="77777777" w:rsidTr="00F93B80">
        <w:tc>
          <w:tcPr>
            <w:tcW w:w="9270" w:type="dxa"/>
          </w:tcPr>
          <w:p w14:paraId="33B9039C" w14:textId="77777777" w:rsidR="00F93B80" w:rsidRPr="00F96EEA" w:rsidRDefault="00F93B80" w:rsidP="00E77D48">
            <w:pPr>
              <w:pStyle w:val="Sub-ClauseText"/>
              <w:numPr>
                <w:ilvl w:val="0"/>
                <w:numId w:val="31"/>
              </w:numPr>
              <w:spacing w:before="0" w:after="180"/>
              <w:jc w:val="center"/>
              <w:rPr>
                <w:b/>
                <w:spacing w:val="0"/>
                <w:szCs w:val="24"/>
              </w:rPr>
            </w:pPr>
            <w:bookmarkStart w:id="159" w:name="_Toc438438839"/>
            <w:bookmarkStart w:id="160" w:name="_Toc438532600"/>
            <w:bookmarkStart w:id="161" w:name="_Toc438733983"/>
            <w:bookmarkStart w:id="162" w:name="_Toc438907022"/>
            <w:bookmarkStart w:id="163" w:name="_Toc438907221"/>
            <w:bookmarkStart w:id="164" w:name="_Toc61936855"/>
            <w:r w:rsidRPr="00F96EEA">
              <w:rPr>
                <w:b/>
                <w:szCs w:val="24"/>
              </w:rPr>
              <w:t>Documents Establishing the Conformity of the Goods and Related Services</w:t>
            </w:r>
            <w:bookmarkEnd w:id="159"/>
            <w:bookmarkEnd w:id="160"/>
            <w:bookmarkEnd w:id="161"/>
            <w:bookmarkEnd w:id="162"/>
            <w:bookmarkEnd w:id="163"/>
            <w:bookmarkEnd w:id="164"/>
          </w:p>
          <w:p w14:paraId="5BCC479E"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 xml:space="preserve"> To establish the conformity of the Goods and Related Services to the Bidding Documents, the Bidder shall furnish as part of its Bid the documentary evidence that the Goods conform to the technical specifications and standards specified in Section V, Schedule of Requirements.</w:t>
            </w:r>
          </w:p>
          <w:p w14:paraId="46E47155"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Schedule of Requirements.</w:t>
            </w:r>
          </w:p>
          <w:p w14:paraId="44DCAA29"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 xml:space="preserve">The Bidder shall also furnish a list giving full particulars, including available sources and current prices of spare parts, special tools, etc., necessary for the proper and continuing functioning of the Goods during the period </w:t>
            </w:r>
            <w:r w:rsidRPr="00F96EEA">
              <w:rPr>
                <w:b/>
                <w:bCs/>
                <w:spacing w:val="0"/>
                <w:szCs w:val="24"/>
              </w:rPr>
              <w:t>specified in the</w:t>
            </w:r>
            <w:r w:rsidR="00190F2B" w:rsidRPr="00F96EEA">
              <w:rPr>
                <w:b/>
                <w:bCs/>
                <w:spacing w:val="0"/>
                <w:szCs w:val="24"/>
              </w:rPr>
              <w:t xml:space="preserve"> </w:t>
            </w:r>
            <w:r w:rsidRPr="00F96EEA">
              <w:rPr>
                <w:b/>
                <w:spacing w:val="0"/>
                <w:szCs w:val="24"/>
              </w:rPr>
              <w:t>BDS</w:t>
            </w:r>
            <w:r w:rsidRPr="00F96EEA">
              <w:rPr>
                <w:spacing w:val="0"/>
                <w:szCs w:val="24"/>
              </w:rPr>
              <w:t xml:space="preserve"> following commencement of the use of the goods by the Procuring Entity.</w:t>
            </w:r>
          </w:p>
          <w:p w14:paraId="6078D064"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Standards for workmanship, process, material, and equipment, as well as references to brand names or catalogue numbers specified by the Procuring Entity in the Schedule of Requirements, are intended to be descriptive only and not restrictive.  The Bidder may offer other standards of quality, brand names, and/or catalogue numbers, provided that it demonstrates, to the Procuring Entity’s satisfaction, that the substitutions ensure substantial equivalence or are superior to those specified in the Schedule of Requirements.</w:t>
            </w:r>
          </w:p>
        </w:tc>
      </w:tr>
      <w:tr w:rsidR="00C333D9" w:rsidRPr="00F96EEA" w14:paraId="49210DA0" w14:textId="77777777" w:rsidTr="00F93B80">
        <w:tc>
          <w:tcPr>
            <w:tcW w:w="9270" w:type="dxa"/>
          </w:tcPr>
          <w:p w14:paraId="3AAF1FA2" w14:textId="77777777" w:rsidR="00F93B80" w:rsidRPr="00F96EEA" w:rsidRDefault="00F93B80" w:rsidP="00E77D48">
            <w:pPr>
              <w:pStyle w:val="Sub-ClauseText"/>
              <w:numPr>
                <w:ilvl w:val="0"/>
                <w:numId w:val="31"/>
              </w:numPr>
              <w:spacing w:before="0" w:after="240"/>
              <w:jc w:val="center"/>
              <w:rPr>
                <w:b/>
                <w:spacing w:val="0"/>
                <w:szCs w:val="24"/>
              </w:rPr>
            </w:pPr>
            <w:bookmarkStart w:id="165" w:name="_Toc438438840"/>
            <w:bookmarkStart w:id="166" w:name="_Toc438532603"/>
            <w:bookmarkStart w:id="167" w:name="_Toc438733984"/>
            <w:bookmarkStart w:id="168" w:name="_Toc438907023"/>
            <w:bookmarkStart w:id="169" w:name="_Toc438907222"/>
            <w:bookmarkStart w:id="170" w:name="_Toc61936856"/>
            <w:r w:rsidRPr="00F96EEA">
              <w:rPr>
                <w:b/>
                <w:szCs w:val="24"/>
              </w:rPr>
              <w:t>Documents Establishing the Qualifications of the Bidder</w:t>
            </w:r>
            <w:bookmarkEnd w:id="165"/>
            <w:bookmarkEnd w:id="166"/>
            <w:bookmarkEnd w:id="167"/>
            <w:bookmarkEnd w:id="168"/>
            <w:bookmarkEnd w:id="169"/>
            <w:bookmarkEnd w:id="170"/>
          </w:p>
          <w:p w14:paraId="6B5D59A6" w14:textId="77777777" w:rsidR="00F93B80" w:rsidRPr="00F96EEA" w:rsidRDefault="00F93B80" w:rsidP="00F93B80">
            <w:pPr>
              <w:pStyle w:val="Sub-ClauseText"/>
              <w:spacing w:before="0" w:after="240"/>
              <w:rPr>
                <w:spacing w:val="0"/>
                <w:szCs w:val="24"/>
              </w:rPr>
            </w:pPr>
            <w:r w:rsidRPr="00F96EEA">
              <w:rPr>
                <w:spacing w:val="0"/>
                <w:szCs w:val="24"/>
              </w:rPr>
              <w:t xml:space="preserve">The documentary evidence of the Bidder’s qualifications to perform the contract if its bid is accepted shall establish to the Procuring Entity’s satisfaction: </w:t>
            </w:r>
          </w:p>
          <w:p w14:paraId="7745204D" w14:textId="77777777" w:rsidR="00F93B80" w:rsidRPr="00F96EEA" w:rsidRDefault="00F93B80" w:rsidP="00F93B80">
            <w:pPr>
              <w:pStyle w:val="Sub-ClauseText"/>
              <w:spacing w:before="0" w:after="240"/>
              <w:rPr>
                <w:spacing w:val="0"/>
                <w:szCs w:val="24"/>
              </w:rPr>
            </w:pPr>
            <w:r w:rsidRPr="00F96EEA">
              <w:rPr>
                <w:spacing w:val="0"/>
                <w:szCs w:val="24"/>
              </w:rPr>
              <w:t>(a)</w:t>
            </w:r>
            <w:r w:rsidRPr="00F96EEA">
              <w:rPr>
                <w:spacing w:val="0"/>
                <w:szCs w:val="24"/>
              </w:rPr>
              <w:tab/>
              <w:t>that, i</w:t>
            </w:r>
            <w:r w:rsidRPr="00F96EEA">
              <w:rPr>
                <w:szCs w:val="24"/>
              </w:rPr>
              <w:t xml:space="preserve">f </w:t>
            </w:r>
            <w:r w:rsidRPr="00F96EEA">
              <w:rPr>
                <w:b/>
                <w:bCs/>
                <w:szCs w:val="24"/>
              </w:rPr>
              <w:t>required in the</w:t>
            </w:r>
            <w:r w:rsidR="00190F2B" w:rsidRPr="00F96EEA">
              <w:rPr>
                <w:b/>
                <w:bCs/>
                <w:szCs w:val="24"/>
              </w:rPr>
              <w:t xml:space="preserve"> </w:t>
            </w:r>
            <w:r w:rsidRPr="00F96EEA">
              <w:rPr>
                <w:b/>
                <w:szCs w:val="24"/>
              </w:rPr>
              <w:t>BDS,</w:t>
            </w:r>
            <w:r w:rsidRPr="00F96EEA">
              <w:rPr>
                <w:szCs w:val="24"/>
              </w:rPr>
              <w:t xml:space="preserve">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Rwanda;</w:t>
            </w:r>
          </w:p>
          <w:p w14:paraId="31F51280" w14:textId="77777777" w:rsidR="00F93B80" w:rsidRPr="00F96EEA" w:rsidRDefault="00F93B80" w:rsidP="00F93B80">
            <w:pPr>
              <w:pStyle w:val="Sub-ClauseText"/>
              <w:numPr>
                <w:ilvl w:val="2"/>
                <w:numId w:val="0"/>
              </w:numPr>
              <w:spacing w:before="0" w:after="240"/>
              <w:rPr>
                <w:spacing w:val="0"/>
                <w:szCs w:val="24"/>
              </w:rPr>
            </w:pPr>
            <w:r w:rsidRPr="00F96EEA">
              <w:rPr>
                <w:spacing w:val="0"/>
                <w:szCs w:val="24"/>
              </w:rPr>
              <w:t>that, i</w:t>
            </w:r>
            <w:r w:rsidRPr="00F96EEA">
              <w:rPr>
                <w:szCs w:val="24"/>
              </w:rPr>
              <w:t xml:space="preserve">f </w:t>
            </w:r>
            <w:r w:rsidRPr="00F96EEA">
              <w:rPr>
                <w:b/>
                <w:bCs/>
                <w:szCs w:val="24"/>
              </w:rPr>
              <w:t>required in the</w:t>
            </w:r>
            <w:r w:rsidR="00190F2B" w:rsidRPr="00F96EEA">
              <w:rPr>
                <w:b/>
                <w:bCs/>
                <w:szCs w:val="24"/>
              </w:rPr>
              <w:t xml:space="preserve"> </w:t>
            </w:r>
            <w:r w:rsidRPr="00F96EEA">
              <w:rPr>
                <w:b/>
                <w:szCs w:val="24"/>
              </w:rPr>
              <w:t>BDS,</w:t>
            </w:r>
            <w:r w:rsidR="00190F2B" w:rsidRPr="00F96EEA">
              <w:rPr>
                <w:b/>
                <w:szCs w:val="24"/>
              </w:rPr>
              <w:t xml:space="preserve"> </w:t>
            </w:r>
            <w:r w:rsidRPr="00F96EEA">
              <w:rPr>
                <w:spacing w:val="0"/>
                <w:szCs w:val="24"/>
              </w:rPr>
              <w:t>in case of a Bidder not doing business within Rwanda, the Bidder is or will be (if awarded the contract) represented by an Agent in Rwanda equipped and able to carry out the Supplier’s maintenance, repair and spare parts-stocking obligations prescribed in the Conditions of Contract and/or Technical Specifications; and</w:t>
            </w:r>
          </w:p>
          <w:p w14:paraId="21D37AF7" w14:textId="77777777" w:rsidR="00F93B80" w:rsidRPr="00F96EEA" w:rsidRDefault="00F93B80" w:rsidP="00F93B80">
            <w:pPr>
              <w:pStyle w:val="Sub-ClauseText"/>
              <w:numPr>
                <w:ilvl w:val="2"/>
                <w:numId w:val="0"/>
              </w:numPr>
              <w:spacing w:before="0" w:after="240"/>
              <w:rPr>
                <w:spacing w:val="0"/>
                <w:szCs w:val="24"/>
              </w:rPr>
            </w:pPr>
            <w:proofErr w:type="gramStart"/>
            <w:r w:rsidRPr="00F96EEA">
              <w:rPr>
                <w:spacing w:val="0"/>
                <w:szCs w:val="24"/>
              </w:rPr>
              <w:lastRenderedPageBreak/>
              <w:t>that</w:t>
            </w:r>
            <w:proofErr w:type="gramEnd"/>
            <w:r w:rsidRPr="00F96EEA">
              <w:rPr>
                <w:spacing w:val="0"/>
                <w:szCs w:val="24"/>
              </w:rPr>
              <w:t xml:space="preserve"> the Bidder meets each of the qualification criterion specified in Section III, Evaluation and Qualification Criteria.</w:t>
            </w:r>
          </w:p>
        </w:tc>
      </w:tr>
      <w:tr w:rsidR="00C333D9" w:rsidRPr="00F96EEA" w14:paraId="5F32C8D0" w14:textId="77777777" w:rsidTr="00F93B80">
        <w:trPr>
          <w:trHeight w:val="3114"/>
        </w:trPr>
        <w:tc>
          <w:tcPr>
            <w:tcW w:w="9270" w:type="dxa"/>
            <w:tcBorders>
              <w:bottom w:val="nil"/>
            </w:tcBorders>
          </w:tcPr>
          <w:p w14:paraId="1414A04C" w14:textId="77777777" w:rsidR="00F93B80" w:rsidRPr="00F96EEA" w:rsidRDefault="00F93B80" w:rsidP="00E77D48">
            <w:pPr>
              <w:pStyle w:val="Sub-ClauseText"/>
              <w:numPr>
                <w:ilvl w:val="0"/>
                <w:numId w:val="31"/>
              </w:numPr>
              <w:spacing w:before="0" w:after="240"/>
              <w:jc w:val="center"/>
              <w:rPr>
                <w:b/>
                <w:spacing w:val="0"/>
                <w:szCs w:val="24"/>
              </w:rPr>
            </w:pPr>
            <w:bookmarkStart w:id="171" w:name="_Toc438438841"/>
            <w:bookmarkStart w:id="172" w:name="_Toc438532604"/>
            <w:bookmarkStart w:id="173" w:name="_Toc438733985"/>
            <w:bookmarkStart w:id="174" w:name="_Toc438907024"/>
            <w:bookmarkStart w:id="175" w:name="_Toc438907223"/>
            <w:bookmarkStart w:id="176" w:name="_Toc61936857"/>
            <w:r w:rsidRPr="00F96EEA">
              <w:rPr>
                <w:b/>
                <w:szCs w:val="24"/>
              </w:rPr>
              <w:lastRenderedPageBreak/>
              <w:t>Bids Validity Period</w:t>
            </w:r>
            <w:bookmarkEnd w:id="171"/>
            <w:bookmarkEnd w:id="172"/>
            <w:bookmarkEnd w:id="173"/>
            <w:bookmarkEnd w:id="174"/>
            <w:bookmarkEnd w:id="175"/>
            <w:bookmarkEnd w:id="176"/>
          </w:p>
          <w:p w14:paraId="76565009" w14:textId="77777777" w:rsidR="00F93B80" w:rsidRPr="00F96EEA" w:rsidRDefault="00F93B80" w:rsidP="00F93B80">
            <w:pPr>
              <w:pStyle w:val="Sub-ClauseText"/>
              <w:numPr>
                <w:ilvl w:val="1"/>
                <w:numId w:val="0"/>
              </w:numPr>
              <w:spacing w:before="0" w:after="240"/>
              <w:rPr>
                <w:spacing w:val="0"/>
                <w:szCs w:val="24"/>
              </w:rPr>
            </w:pPr>
            <w:r w:rsidRPr="00F96EEA">
              <w:rPr>
                <w:spacing w:val="0"/>
                <w:szCs w:val="24"/>
              </w:rPr>
              <w:t xml:space="preserve">Bids shall remain valid for the period </w:t>
            </w:r>
            <w:r w:rsidRPr="00F96EEA">
              <w:rPr>
                <w:b/>
                <w:bCs/>
                <w:spacing w:val="0"/>
                <w:szCs w:val="24"/>
              </w:rPr>
              <w:t>specified in the</w:t>
            </w:r>
            <w:r w:rsidR="00190F2B" w:rsidRPr="00F96EEA">
              <w:rPr>
                <w:b/>
                <w:bCs/>
                <w:spacing w:val="0"/>
                <w:szCs w:val="24"/>
              </w:rPr>
              <w:t xml:space="preserve"> </w:t>
            </w:r>
            <w:r w:rsidRPr="00F96EEA">
              <w:rPr>
                <w:b/>
                <w:spacing w:val="0"/>
                <w:szCs w:val="24"/>
              </w:rPr>
              <w:t>BDS</w:t>
            </w:r>
            <w:r w:rsidRPr="00F96EEA">
              <w:rPr>
                <w:spacing w:val="0"/>
                <w:szCs w:val="24"/>
              </w:rPr>
              <w:t xml:space="preserve"> after the bid submission deadline date prescribed by the Purchaser.  A bid valid for a shorter period shall be rejected by the Procuring Entity as </w:t>
            </w:r>
            <w:r w:rsidR="006B5F72" w:rsidRPr="00F96EEA">
              <w:rPr>
                <w:spacing w:val="0"/>
                <w:szCs w:val="24"/>
              </w:rPr>
              <w:t>non-responsive</w:t>
            </w:r>
            <w:r w:rsidRPr="00F96EEA">
              <w:rPr>
                <w:spacing w:val="0"/>
                <w:szCs w:val="24"/>
              </w:rPr>
              <w:t>.</w:t>
            </w:r>
          </w:p>
          <w:p w14:paraId="0FD9C61A" w14:textId="77777777" w:rsidR="00F93B80" w:rsidRPr="00F96EEA" w:rsidRDefault="00F93B80" w:rsidP="00F93B80">
            <w:pPr>
              <w:pStyle w:val="Sub-ClauseText"/>
              <w:numPr>
                <w:ilvl w:val="1"/>
                <w:numId w:val="0"/>
              </w:numPr>
              <w:spacing w:before="0" w:after="240"/>
              <w:rPr>
                <w:spacing w:val="0"/>
                <w:szCs w:val="24"/>
              </w:rPr>
            </w:pPr>
            <w:r w:rsidRPr="00F96EEA">
              <w:rPr>
                <w:spacing w:val="0"/>
                <w:szCs w:val="24"/>
              </w:rPr>
              <w:t xml:space="preserve">In exceptional circumstances, prior to the expiration of the bid validity period, the Procuring Entity may request bidders to extend the period of validity of their bids. The request and the responses shall be made in writing. If a Bid Security is requested in accordance with ITB Clause 19, it shall also be extended for a corresponding period. A Bidder may refuse the request without forfeiting its Bid Security. </w:t>
            </w:r>
          </w:p>
          <w:p w14:paraId="68494D99" w14:textId="77777777" w:rsidR="00205264" w:rsidRPr="00F96EEA" w:rsidRDefault="00205264" w:rsidP="00F93B80">
            <w:pPr>
              <w:pStyle w:val="Sub-ClauseText"/>
              <w:numPr>
                <w:ilvl w:val="1"/>
                <w:numId w:val="0"/>
              </w:numPr>
              <w:spacing w:before="0" w:after="240"/>
              <w:rPr>
                <w:spacing w:val="0"/>
                <w:szCs w:val="24"/>
              </w:rPr>
            </w:pPr>
          </w:p>
        </w:tc>
      </w:tr>
      <w:tr w:rsidR="00C333D9" w:rsidRPr="00F96EEA" w14:paraId="46CE140C" w14:textId="77777777" w:rsidTr="00F93B80">
        <w:tc>
          <w:tcPr>
            <w:tcW w:w="9270" w:type="dxa"/>
          </w:tcPr>
          <w:p w14:paraId="3A4EB26C" w14:textId="77777777" w:rsidR="00F93B80" w:rsidRPr="00F96EEA" w:rsidRDefault="00F93B80" w:rsidP="00E77D48">
            <w:pPr>
              <w:pStyle w:val="Sec1-Clauses"/>
              <w:numPr>
                <w:ilvl w:val="0"/>
                <w:numId w:val="31"/>
              </w:numPr>
              <w:spacing w:before="0" w:after="200"/>
              <w:jc w:val="center"/>
              <w:rPr>
                <w:szCs w:val="24"/>
              </w:rPr>
            </w:pPr>
            <w:bookmarkStart w:id="177" w:name="_Toc438438842"/>
            <w:bookmarkStart w:id="178" w:name="_Toc438532605"/>
            <w:bookmarkStart w:id="179" w:name="_Toc438733986"/>
            <w:bookmarkStart w:id="180" w:name="_Toc438907025"/>
            <w:bookmarkStart w:id="181" w:name="_Toc438907224"/>
            <w:bookmarkStart w:id="182" w:name="_Toc61936858"/>
            <w:r w:rsidRPr="00F96EEA">
              <w:rPr>
                <w:szCs w:val="24"/>
              </w:rPr>
              <w:t>Bid Security</w:t>
            </w:r>
          </w:p>
          <w:bookmarkEnd w:id="177"/>
          <w:bookmarkEnd w:id="178"/>
          <w:bookmarkEnd w:id="179"/>
          <w:bookmarkEnd w:id="180"/>
          <w:bookmarkEnd w:id="181"/>
          <w:bookmarkEnd w:id="182"/>
          <w:p w14:paraId="781FB16C"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 xml:space="preserve">The Bidder shall furnish as part of its bid, a Bid Security, if required, as </w:t>
            </w:r>
            <w:r w:rsidRPr="00F96EEA">
              <w:rPr>
                <w:b/>
                <w:bCs/>
                <w:spacing w:val="0"/>
                <w:szCs w:val="24"/>
              </w:rPr>
              <w:t>specified in the</w:t>
            </w:r>
            <w:r w:rsidR="00190F2B" w:rsidRPr="00F96EEA">
              <w:rPr>
                <w:b/>
                <w:bCs/>
                <w:spacing w:val="0"/>
                <w:szCs w:val="24"/>
              </w:rPr>
              <w:t xml:space="preserve"> </w:t>
            </w:r>
            <w:r w:rsidRPr="00F96EEA">
              <w:rPr>
                <w:b/>
                <w:spacing w:val="0"/>
                <w:szCs w:val="24"/>
              </w:rPr>
              <w:t>BDS.</w:t>
            </w:r>
          </w:p>
          <w:p w14:paraId="72E6746B"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The Bid Security shall be in the amount specified in the BDS and denominated in Rwanda Francs or a freely convertible currency, and shall:</w:t>
            </w:r>
          </w:p>
          <w:p w14:paraId="0E0D1433" w14:textId="77777777" w:rsidR="00F93B80" w:rsidRPr="00F96EEA" w:rsidRDefault="00F93B80" w:rsidP="00F93B80">
            <w:pPr>
              <w:pStyle w:val="Heading3"/>
              <w:keepNext w:val="0"/>
              <w:numPr>
                <w:ilvl w:val="2"/>
                <w:numId w:val="0"/>
              </w:numPr>
              <w:spacing w:after="220"/>
            </w:pPr>
            <w:bookmarkStart w:id="183" w:name="_Toc171244281"/>
            <w:bookmarkStart w:id="184" w:name="_Toc171245643"/>
            <w:bookmarkStart w:id="185" w:name="_Toc175470031"/>
            <w:bookmarkStart w:id="186" w:name="_Toc175470314"/>
            <w:bookmarkStart w:id="187" w:name="_Toc175470780"/>
            <w:bookmarkStart w:id="188" w:name="_Toc220216250"/>
            <w:bookmarkStart w:id="189" w:name="_Toc220819478"/>
            <w:bookmarkStart w:id="190" w:name="_Toc221327973"/>
            <w:proofErr w:type="gramStart"/>
            <w:r w:rsidRPr="00F96EEA">
              <w:t>at</w:t>
            </w:r>
            <w:proofErr w:type="gramEnd"/>
            <w:r w:rsidRPr="00F96EEA">
              <w:t xml:space="preserve"> the bidder’s option, be in the form of either a guarantee from a banking institution </w:t>
            </w:r>
            <w:r w:rsidR="0006464B" w:rsidRPr="00F96EEA">
              <w:t>at the first level</w:t>
            </w:r>
            <w:r w:rsidRPr="00F96EEA">
              <w:t>;</w:t>
            </w:r>
            <w:bookmarkEnd w:id="183"/>
            <w:bookmarkEnd w:id="184"/>
            <w:bookmarkEnd w:id="185"/>
            <w:bookmarkEnd w:id="186"/>
            <w:bookmarkEnd w:id="187"/>
            <w:bookmarkEnd w:id="188"/>
            <w:bookmarkEnd w:id="189"/>
            <w:bookmarkEnd w:id="190"/>
          </w:p>
          <w:p w14:paraId="26CCAE96" w14:textId="580FB66A" w:rsidR="00F93B80" w:rsidRPr="00F96EEA" w:rsidRDefault="00F93B80" w:rsidP="00F93B80">
            <w:pPr>
              <w:pStyle w:val="Heading3"/>
              <w:keepNext w:val="0"/>
              <w:numPr>
                <w:ilvl w:val="2"/>
                <w:numId w:val="0"/>
              </w:numPr>
              <w:spacing w:after="220"/>
            </w:pPr>
            <w:bookmarkStart w:id="191" w:name="_Toc171244283"/>
            <w:bookmarkStart w:id="192" w:name="_Toc171245645"/>
            <w:bookmarkStart w:id="193" w:name="_Toc175470033"/>
            <w:bookmarkStart w:id="194" w:name="_Toc175470316"/>
            <w:bookmarkStart w:id="195" w:name="_Toc175470782"/>
            <w:bookmarkStart w:id="196" w:name="_Toc220216252"/>
            <w:bookmarkStart w:id="197" w:name="_Toc220819480"/>
            <w:bookmarkStart w:id="198" w:name="_Toc221327975"/>
            <w:proofErr w:type="gramStart"/>
            <w:r w:rsidRPr="00F96EEA">
              <w:t>be</w:t>
            </w:r>
            <w:proofErr w:type="gramEnd"/>
            <w:r w:rsidRPr="00F96EEA">
              <w:t xml:space="preserve"> substantially in accordance with one of the forms of Bid </w:t>
            </w:r>
            <w:r w:rsidR="00DD4E9C" w:rsidRPr="00F96EEA">
              <w:t>Security included</w:t>
            </w:r>
            <w:r w:rsidRPr="00F96EEA">
              <w:t xml:space="preserve"> in Section IV, Bidding Forms, or other form approved by </w:t>
            </w:r>
            <w:r w:rsidR="00DD4E9C" w:rsidRPr="00F96EEA">
              <w:t>the Procuring</w:t>
            </w:r>
            <w:r w:rsidRPr="00F96EEA">
              <w:t xml:space="preserve"> Entity prior to bid submission;</w:t>
            </w:r>
            <w:bookmarkEnd w:id="191"/>
            <w:bookmarkEnd w:id="192"/>
            <w:bookmarkEnd w:id="193"/>
            <w:bookmarkEnd w:id="194"/>
            <w:bookmarkEnd w:id="195"/>
            <w:bookmarkEnd w:id="196"/>
            <w:bookmarkEnd w:id="197"/>
            <w:bookmarkEnd w:id="198"/>
          </w:p>
          <w:p w14:paraId="155283F7" w14:textId="77777777" w:rsidR="00F93B80" w:rsidRPr="00F96EEA" w:rsidRDefault="00F93B80" w:rsidP="00F93B80">
            <w:pPr>
              <w:pStyle w:val="Heading3"/>
              <w:keepNext w:val="0"/>
              <w:numPr>
                <w:ilvl w:val="2"/>
                <w:numId w:val="0"/>
              </w:numPr>
              <w:spacing w:after="220"/>
            </w:pPr>
            <w:bookmarkStart w:id="199" w:name="_Toc171244284"/>
            <w:bookmarkStart w:id="200" w:name="_Toc171245646"/>
            <w:bookmarkStart w:id="201" w:name="_Toc175470034"/>
            <w:bookmarkStart w:id="202" w:name="_Toc175470317"/>
            <w:bookmarkStart w:id="203" w:name="_Toc175470783"/>
            <w:bookmarkStart w:id="204" w:name="_Toc220216253"/>
            <w:bookmarkStart w:id="205" w:name="_Toc220819481"/>
            <w:bookmarkStart w:id="206" w:name="_Toc221327976"/>
            <w:proofErr w:type="gramStart"/>
            <w:r w:rsidRPr="00F96EEA">
              <w:t>be</w:t>
            </w:r>
            <w:proofErr w:type="gramEnd"/>
            <w:r w:rsidRPr="00F96EEA">
              <w:t xml:space="preserve"> payable promptly upon written demand by the Procuring Entity in case the conditions listed in ITB Clause 19.5 are invoked;</w:t>
            </w:r>
            <w:bookmarkEnd w:id="199"/>
            <w:bookmarkEnd w:id="200"/>
            <w:bookmarkEnd w:id="201"/>
            <w:bookmarkEnd w:id="202"/>
            <w:bookmarkEnd w:id="203"/>
            <w:bookmarkEnd w:id="204"/>
            <w:bookmarkEnd w:id="205"/>
            <w:bookmarkEnd w:id="206"/>
          </w:p>
          <w:p w14:paraId="199D5B8C" w14:textId="77777777" w:rsidR="00F93B80" w:rsidRPr="00F96EEA" w:rsidRDefault="00F93B80" w:rsidP="00F93B80">
            <w:pPr>
              <w:pStyle w:val="Heading3"/>
              <w:keepNext w:val="0"/>
              <w:numPr>
                <w:ilvl w:val="2"/>
                <w:numId w:val="0"/>
              </w:numPr>
              <w:spacing w:after="220"/>
            </w:pPr>
            <w:bookmarkStart w:id="207" w:name="_Toc171244285"/>
            <w:bookmarkStart w:id="208" w:name="_Toc171245647"/>
            <w:bookmarkStart w:id="209" w:name="_Toc175470035"/>
            <w:bookmarkStart w:id="210" w:name="_Toc175470318"/>
            <w:bookmarkStart w:id="211" w:name="_Toc175470784"/>
            <w:bookmarkStart w:id="212" w:name="_Toc220216254"/>
            <w:bookmarkStart w:id="213" w:name="_Toc220819482"/>
            <w:bookmarkStart w:id="214" w:name="_Toc221327977"/>
            <w:proofErr w:type="gramStart"/>
            <w:r w:rsidRPr="00F96EEA">
              <w:t>be</w:t>
            </w:r>
            <w:proofErr w:type="gramEnd"/>
            <w:r w:rsidRPr="00F96EEA">
              <w:t xml:space="preserve"> submitted in its original form; copies will not be accepted;</w:t>
            </w:r>
            <w:bookmarkEnd w:id="207"/>
            <w:bookmarkEnd w:id="208"/>
            <w:bookmarkEnd w:id="209"/>
            <w:bookmarkEnd w:id="210"/>
            <w:bookmarkEnd w:id="211"/>
            <w:bookmarkEnd w:id="212"/>
            <w:bookmarkEnd w:id="213"/>
            <w:bookmarkEnd w:id="214"/>
          </w:p>
          <w:p w14:paraId="44CDC1E8" w14:textId="4353D568" w:rsidR="00F93B80" w:rsidRPr="00F96EEA" w:rsidRDefault="0006464B" w:rsidP="00F93B80">
            <w:pPr>
              <w:pStyle w:val="Heading3"/>
              <w:keepNext w:val="0"/>
              <w:numPr>
                <w:ilvl w:val="2"/>
                <w:numId w:val="0"/>
              </w:numPr>
              <w:spacing w:after="220"/>
            </w:pPr>
            <w:bookmarkStart w:id="215" w:name="_Toc171244286"/>
            <w:bookmarkStart w:id="216" w:name="_Toc171245648"/>
            <w:bookmarkStart w:id="217" w:name="_Toc175470036"/>
            <w:bookmarkStart w:id="218" w:name="_Toc175470319"/>
            <w:bookmarkStart w:id="219" w:name="_Toc175470785"/>
            <w:bookmarkStart w:id="220" w:name="_Toc220216255"/>
            <w:bookmarkStart w:id="221" w:name="_Toc220819483"/>
            <w:bookmarkStart w:id="222" w:name="_Toc221327978"/>
            <w:proofErr w:type="gramStart"/>
            <w:r w:rsidRPr="00F96EEA">
              <w:t>remain</w:t>
            </w:r>
            <w:proofErr w:type="gramEnd"/>
            <w:r w:rsidRPr="00F96EEA">
              <w:t xml:space="preserve"> valid for a period of 30</w:t>
            </w:r>
            <w:r w:rsidR="00F93B80" w:rsidRPr="00F96EEA">
              <w:t xml:space="preserve"> days beyond </w:t>
            </w:r>
            <w:r w:rsidR="00DD4E9C" w:rsidRPr="00F96EEA">
              <w:t>the validity</w:t>
            </w:r>
            <w:r w:rsidR="00F93B80" w:rsidRPr="00F96EEA">
              <w:t xml:space="preserve"> period of the bids, as extended, if applicable, in accordance with ITB Clause 18.2;</w:t>
            </w:r>
            <w:bookmarkEnd w:id="215"/>
            <w:bookmarkEnd w:id="216"/>
            <w:bookmarkEnd w:id="217"/>
            <w:bookmarkEnd w:id="218"/>
            <w:bookmarkEnd w:id="219"/>
            <w:bookmarkEnd w:id="220"/>
            <w:bookmarkEnd w:id="221"/>
            <w:bookmarkEnd w:id="222"/>
          </w:p>
          <w:p w14:paraId="2494B607"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If a Bid Security is required in accordance with ITB Sub-Clause 19.1, any bid not accompanied by a substantially responsive Bid Security in accordance with ITB Sub-Clause 19.1, shall be rejected by the Procuring Entity as non-responsive.</w:t>
            </w:r>
          </w:p>
          <w:p w14:paraId="7817EEBA"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The Bid Security of unsuccessful Bidders shall be returned as promptly as possible upon the successful Bidder’s furnishing of the Performance Security pursuant to ITB Clause 42.</w:t>
            </w:r>
          </w:p>
          <w:p w14:paraId="492E3AA6"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The Bid Security may be forfeited executed:</w:t>
            </w:r>
          </w:p>
          <w:p w14:paraId="0D8CCD7F" w14:textId="77777777" w:rsidR="00F93B80" w:rsidRPr="00F96EEA" w:rsidRDefault="00F93B80" w:rsidP="00F93B80">
            <w:pPr>
              <w:pStyle w:val="Heading3"/>
              <w:keepNext w:val="0"/>
              <w:numPr>
                <w:ilvl w:val="2"/>
                <w:numId w:val="0"/>
              </w:numPr>
              <w:spacing w:after="220"/>
            </w:pPr>
            <w:bookmarkStart w:id="223" w:name="_Toc171244287"/>
            <w:bookmarkStart w:id="224" w:name="_Toc171245649"/>
            <w:bookmarkStart w:id="225" w:name="_Toc175470037"/>
            <w:bookmarkStart w:id="226" w:name="_Toc175470320"/>
            <w:bookmarkStart w:id="227" w:name="_Toc175470786"/>
            <w:bookmarkStart w:id="228" w:name="_Toc220216256"/>
            <w:bookmarkStart w:id="229" w:name="_Toc220819484"/>
            <w:bookmarkStart w:id="230" w:name="_Toc221327979"/>
            <w:r w:rsidRPr="00F96EEA">
              <w:t>if a Bidder</w:t>
            </w:r>
            <w:bookmarkStart w:id="231" w:name="_Toc438267890"/>
            <w:r w:rsidRPr="00F96EEA">
              <w:t xml:space="preserve"> withdraws its bid during the period of bid validity specified by the Bidder on the Bid Submission Form, except as provided in ITB Sub-Clause 18.2; or</w:t>
            </w:r>
            <w:bookmarkEnd w:id="223"/>
            <w:bookmarkEnd w:id="224"/>
            <w:bookmarkEnd w:id="225"/>
            <w:bookmarkEnd w:id="226"/>
            <w:bookmarkEnd w:id="227"/>
            <w:bookmarkEnd w:id="228"/>
            <w:bookmarkEnd w:id="229"/>
            <w:bookmarkEnd w:id="230"/>
            <w:bookmarkEnd w:id="231"/>
          </w:p>
          <w:p w14:paraId="6DB436C8" w14:textId="77777777" w:rsidR="00F93B80" w:rsidRPr="00F96EEA" w:rsidRDefault="00F93B80" w:rsidP="00F93B80">
            <w:pPr>
              <w:pStyle w:val="Heading3"/>
              <w:keepNext w:val="0"/>
              <w:numPr>
                <w:ilvl w:val="2"/>
                <w:numId w:val="0"/>
              </w:numPr>
              <w:spacing w:after="220"/>
            </w:pPr>
            <w:bookmarkStart w:id="232" w:name="_Toc171244288"/>
            <w:bookmarkStart w:id="233" w:name="_Toc171245650"/>
            <w:bookmarkStart w:id="234" w:name="_Toc175470038"/>
            <w:bookmarkStart w:id="235" w:name="_Toc175470321"/>
            <w:bookmarkStart w:id="236" w:name="_Toc175470787"/>
            <w:bookmarkStart w:id="237" w:name="_Toc220216257"/>
            <w:bookmarkStart w:id="238" w:name="_Toc220819485"/>
            <w:bookmarkStart w:id="239" w:name="_Toc221327980"/>
            <w:proofErr w:type="gramStart"/>
            <w:r w:rsidRPr="00F96EEA">
              <w:t>if</w:t>
            </w:r>
            <w:proofErr w:type="gramEnd"/>
            <w:r w:rsidRPr="00F96EEA">
              <w:t xml:space="preserve"> the successful Bidder fails to:</w:t>
            </w:r>
            <w:bookmarkStart w:id="240" w:name="_Toc438267892"/>
            <w:bookmarkEnd w:id="232"/>
            <w:bookmarkEnd w:id="233"/>
            <w:bookmarkEnd w:id="234"/>
            <w:bookmarkEnd w:id="235"/>
            <w:bookmarkEnd w:id="236"/>
            <w:bookmarkEnd w:id="237"/>
            <w:bookmarkEnd w:id="238"/>
            <w:bookmarkEnd w:id="239"/>
            <w:bookmarkEnd w:id="240"/>
          </w:p>
          <w:p w14:paraId="35A698F5" w14:textId="77777777" w:rsidR="00F93B80" w:rsidRPr="00F96EEA" w:rsidRDefault="00874DCF" w:rsidP="00F93B80">
            <w:pPr>
              <w:pStyle w:val="Heading4"/>
              <w:keepNext w:val="0"/>
              <w:numPr>
                <w:ilvl w:val="3"/>
                <w:numId w:val="0"/>
              </w:numPr>
              <w:spacing w:after="220"/>
              <w:rPr>
                <w:sz w:val="24"/>
                <w:szCs w:val="24"/>
              </w:rPr>
            </w:pPr>
            <w:bookmarkStart w:id="241" w:name="_Toc171244289"/>
            <w:bookmarkStart w:id="242" w:name="_Toc175470039"/>
            <w:bookmarkStart w:id="243" w:name="_Toc175470322"/>
            <w:bookmarkStart w:id="244" w:name="_Toc175470788"/>
            <w:bookmarkStart w:id="245" w:name="_Toc220819486"/>
            <w:bookmarkStart w:id="246" w:name="_Toc221327981"/>
            <w:r w:rsidRPr="00F96EEA">
              <w:rPr>
                <w:sz w:val="24"/>
                <w:szCs w:val="24"/>
              </w:rPr>
              <w:t>Sign</w:t>
            </w:r>
            <w:r w:rsidR="00F93B80" w:rsidRPr="00F96EEA">
              <w:rPr>
                <w:sz w:val="24"/>
                <w:szCs w:val="24"/>
              </w:rPr>
              <w:t xml:space="preserve"> the Contract in accordance with ITB Clause 41;</w:t>
            </w:r>
            <w:bookmarkEnd w:id="241"/>
            <w:bookmarkEnd w:id="242"/>
            <w:bookmarkEnd w:id="243"/>
            <w:bookmarkEnd w:id="244"/>
            <w:bookmarkEnd w:id="245"/>
            <w:bookmarkEnd w:id="246"/>
          </w:p>
          <w:p w14:paraId="5346C40C" w14:textId="77777777" w:rsidR="00F93B80" w:rsidRPr="00F96EEA" w:rsidRDefault="00874DCF" w:rsidP="00F93B80">
            <w:pPr>
              <w:pStyle w:val="Heading4"/>
              <w:keepNext w:val="0"/>
              <w:numPr>
                <w:ilvl w:val="3"/>
                <w:numId w:val="0"/>
              </w:numPr>
              <w:spacing w:after="220"/>
              <w:rPr>
                <w:sz w:val="24"/>
                <w:szCs w:val="24"/>
              </w:rPr>
            </w:pPr>
            <w:bookmarkStart w:id="247" w:name="_Toc438267893"/>
            <w:bookmarkStart w:id="248" w:name="_Toc171244290"/>
            <w:bookmarkStart w:id="249" w:name="_Toc175470040"/>
            <w:bookmarkStart w:id="250" w:name="_Toc175470323"/>
            <w:bookmarkStart w:id="251" w:name="_Toc175470789"/>
            <w:bookmarkStart w:id="252" w:name="_Toc220819487"/>
            <w:bookmarkStart w:id="253" w:name="_Toc221327982"/>
            <w:r w:rsidRPr="00F96EEA">
              <w:rPr>
                <w:sz w:val="24"/>
                <w:szCs w:val="24"/>
              </w:rPr>
              <w:lastRenderedPageBreak/>
              <w:t>Furnish</w:t>
            </w:r>
            <w:r w:rsidR="00F93B80" w:rsidRPr="00F96EEA">
              <w:rPr>
                <w:sz w:val="24"/>
                <w:szCs w:val="24"/>
              </w:rPr>
              <w:t xml:space="preserve"> a Performance Security in accordance with ITB Clause 4</w:t>
            </w:r>
            <w:bookmarkStart w:id="254" w:name="_Toc438267894"/>
            <w:bookmarkEnd w:id="247"/>
            <w:r w:rsidR="00F93B80" w:rsidRPr="00F96EEA">
              <w:rPr>
                <w:sz w:val="24"/>
                <w:szCs w:val="24"/>
              </w:rPr>
              <w:t>2;</w:t>
            </w:r>
            <w:bookmarkEnd w:id="248"/>
            <w:bookmarkEnd w:id="249"/>
            <w:bookmarkEnd w:id="250"/>
            <w:bookmarkEnd w:id="251"/>
            <w:bookmarkEnd w:id="252"/>
            <w:bookmarkEnd w:id="253"/>
          </w:p>
          <w:p w14:paraId="5CDBE06A" w14:textId="77777777" w:rsidR="00F93B80" w:rsidRPr="00F96EEA" w:rsidRDefault="00874DCF" w:rsidP="00F93B80">
            <w:pPr>
              <w:pStyle w:val="Heading3"/>
              <w:keepNext w:val="0"/>
              <w:numPr>
                <w:ilvl w:val="2"/>
                <w:numId w:val="0"/>
              </w:numPr>
              <w:spacing w:after="220"/>
            </w:pPr>
            <w:bookmarkStart w:id="255" w:name="_Toc171244291"/>
            <w:bookmarkStart w:id="256" w:name="_Toc171245651"/>
            <w:bookmarkStart w:id="257" w:name="_Toc175470041"/>
            <w:bookmarkStart w:id="258" w:name="_Toc175470324"/>
            <w:bookmarkStart w:id="259" w:name="_Toc175470790"/>
            <w:bookmarkStart w:id="260" w:name="_Toc220216258"/>
            <w:bookmarkStart w:id="261" w:name="_Toc220819488"/>
            <w:bookmarkStart w:id="262" w:name="_Toc221327983"/>
            <w:proofErr w:type="gramStart"/>
            <w:r w:rsidRPr="00F96EEA">
              <w:t>If</w:t>
            </w:r>
            <w:r w:rsidR="00F93B80" w:rsidRPr="00F96EEA">
              <w:t xml:space="preserve"> the successful Bidder refuses corrections of its financial offer.</w:t>
            </w:r>
            <w:bookmarkEnd w:id="255"/>
            <w:bookmarkEnd w:id="256"/>
            <w:bookmarkEnd w:id="257"/>
            <w:bookmarkEnd w:id="258"/>
            <w:bookmarkEnd w:id="259"/>
            <w:bookmarkEnd w:id="260"/>
            <w:bookmarkEnd w:id="261"/>
            <w:bookmarkEnd w:id="262"/>
            <w:proofErr w:type="gramEnd"/>
          </w:p>
          <w:bookmarkEnd w:id="254"/>
          <w:p w14:paraId="7A3D3D76"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 xml:space="preserve">The Bid Security of a </w:t>
            </w:r>
            <w:r w:rsidRPr="00F96EEA">
              <w:rPr>
                <w:i/>
                <w:spacing w:val="0"/>
                <w:szCs w:val="24"/>
              </w:rPr>
              <w:t xml:space="preserve">Joint Venture (JV) </w:t>
            </w:r>
            <w:r w:rsidRPr="00F96EEA">
              <w:rPr>
                <w:spacing w:val="0"/>
                <w:szCs w:val="24"/>
              </w:rPr>
              <w:t xml:space="preserve">must be in the name of the </w:t>
            </w:r>
            <w:r w:rsidRPr="00F96EEA">
              <w:rPr>
                <w:i/>
                <w:spacing w:val="0"/>
                <w:szCs w:val="24"/>
              </w:rPr>
              <w:t>JV</w:t>
            </w:r>
            <w:r w:rsidRPr="00F96EEA">
              <w:rPr>
                <w:spacing w:val="0"/>
                <w:szCs w:val="24"/>
              </w:rPr>
              <w:t xml:space="preserve"> that submits the bid. </w:t>
            </w:r>
          </w:p>
          <w:p w14:paraId="1A6BDAD8" w14:textId="77777777" w:rsidR="00F93B80" w:rsidRPr="00F96EEA" w:rsidRDefault="00F93B80" w:rsidP="00F93B80">
            <w:pPr>
              <w:pStyle w:val="Sub-ClauseText"/>
              <w:numPr>
                <w:ilvl w:val="1"/>
                <w:numId w:val="0"/>
              </w:numPr>
              <w:spacing w:before="0" w:after="200"/>
              <w:rPr>
                <w:szCs w:val="24"/>
              </w:rPr>
            </w:pPr>
            <w:r w:rsidRPr="00F96EEA">
              <w:rPr>
                <w:szCs w:val="24"/>
              </w:rPr>
              <w:t xml:space="preserve">If a bid security is </w:t>
            </w:r>
            <w:r w:rsidRPr="00F96EEA">
              <w:rPr>
                <w:rStyle w:val="StyleHeader2-SubClausesBoldChar"/>
                <w:szCs w:val="24"/>
                <w:lang w:val="en-GB"/>
              </w:rPr>
              <w:t>not</w:t>
            </w:r>
            <w:r w:rsidR="0006464B" w:rsidRPr="00F96EEA">
              <w:rPr>
                <w:rStyle w:val="StyleHeader2-SubClausesBoldChar"/>
                <w:szCs w:val="24"/>
                <w:lang w:val="en-GB"/>
              </w:rPr>
              <w:t xml:space="preserve"> </w:t>
            </w:r>
            <w:r w:rsidRPr="00F96EEA">
              <w:rPr>
                <w:rStyle w:val="StyleHeader2-SubClausesBoldChar"/>
                <w:szCs w:val="24"/>
                <w:lang w:val="en-GB"/>
              </w:rPr>
              <w:t>required in the BDS</w:t>
            </w:r>
            <w:r w:rsidRPr="00F96EEA">
              <w:rPr>
                <w:szCs w:val="24"/>
              </w:rPr>
              <w:t>, and</w:t>
            </w:r>
          </w:p>
          <w:p w14:paraId="36B7576D" w14:textId="77777777" w:rsidR="00F93B80" w:rsidRPr="00F96EEA" w:rsidRDefault="00F93B80" w:rsidP="00F93B80">
            <w:pPr>
              <w:pStyle w:val="P3Header1-Clauses"/>
              <w:numPr>
                <w:ilvl w:val="1"/>
                <w:numId w:val="0"/>
              </w:numPr>
              <w:spacing w:before="0" w:after="200"/>
              <w:jc w:val="both"/>
              <w:rPr>
                <w:szCs w:val="24"/>
              </w:rPr>
            </w:pPr>
            <w:r w:rsidRPr="00F96EEA">
              <w:rPr>
                <w:szCs w:val="24"/>
              </w:rPr>
              <w:t>if a Bidder withdraws its bid during the period of bid validity specified by the Bidder on the Letter of Bid Form, except as provided in ITB 18.2, or</w:t>
            </w:r>
          </w:p>
          <w:p w14:paraId="32A1CAF6" w14:textId="77777777" w:rsidR="00F93B80" w:rsidRPr="00F96EEA" w:rsidRDefault="00F93B80" w:rsidP="00F93B80">
            <w:pPr>
              <w:pStyle w:val="P3Header1-Clauses"/>
              <w:numPr>
                <w:ilvl w:val="1"/>
                <w:numId w:val="0"/>
              </w:numPr>
              <w:spacing w:before="0" w:after="200"/>
              <w:jc w:val="both"/>
              <w:rPr>
                <w:iCs/>
                <w:szCs w:val="24"/>
              </w:rPr>
            </w:pPr>
            <w:r w:rsidRPr="00F96EEA">
              <w:rPr>
                <w:szCs w:val="24"/>
              </w:rPr>
              <w:t>if the successful Bidder fails to: sign the Contract in accordance with ITB 41; or furnish a performance security in accordance with ITB 42;</w:t>
            </w:r>
          </w:p>
          <w:p w14:paraId="03F41B75" w14:textId="77777777" w:rsidR="00F93B80" w:rsidRPr="00F96EEA" w:rsidRDefault="00F93B80" w:rsidP="00F93B80">
            <w:pPr>
              <w:pStyle w:val="StyleHeader1-ClausesAfter0pt"/>
              <w:tabs>
                <w:tab w:val="left" w:pos="720"/>
              </w:tabs>
              <w:rPr>
                <w:szCs w:val="24"/>
                <w:lang w:val="en-GB"/>
              </w:rPr>
            </w:pPr>
            <w:r w:rsidRPr="00F96EEA">
              <w:rPr>
                <w:szCs w:val="24"/>
                <w:lang w:val="en-GB"/>
              </w:rPr>
              <w:tab/>
              <w:t xml:space="preserve">The Procuring Entity may, </w:t>
            </w:r>
            <w:r w:rsidRPr="00F96EEA">
              <w:rPr>
                <w:b/>
                <w:szCs w:val="24"/>
                <w:lang w:val="en-GB"/>
              </w:rPr>
              <w:t>ask the RPPA to</w:t>
            </w:r>
            <w:r w:rsidRPr="00F96EEA">
              <w:rPr>
                <w:szCs w:val="24"/>
                <w:lang w:val="en-GB"/>
              </w:rPr>
              <w:t xml:space="preserve"> declare the Bidder disqualified to be awarded a contract for a period of time </w:t>
            </w:r>
            <w:r w:rsidRPr="00F96EEA">
              <w:rPr>
                <w:b/>
                <w:szCs w:val="24"/>
                <w:lang w:val="en-GB"/>
              </w:rPr>
              <w:t>pursuant to the law on public procurement.</w:t>
            </w:r>
          </w:p>
        </w:tc>
      </w:tr>
      <w:tr w:rsidR="00C333D9" w:rsidRPr="00F96EEA" w14:paraId="00A8E6D7" w14:textId="77777777" w:rsidTr="00F93B80">
        <w:tc>
          <w:tcPr>
            <w:tcW w:w="9270" w:type="dxa"/>
            <w:tcBorders>
              <w:bottom w:val="nil"/>
            </w:tcBorders>
          </w:tcPr>
          <w:p w14:paraId="6AE3E134" w14:textId="77777777" w:rsidR="00F93B80" w:rsidRPr="00F96EEA" w:rsidRDefault="00F93B80" w:rsidP="00E77D48">
            <w:pPr>
              <w:pStyle w:val="Sec1-Clauses"/>
              <w:numPr>
                <w:ilvl w:val="0"/>
                <w:numId w:val="31"/>
              </w:numPr>
              <w:spacing w:before="0" w:after="200"/>
              <w:jc w:val="center"/>
              <w:rPr>
                <w:szCs w:val="24"/>
              </w:rPr>
            </w:pPr>
            <w:bookmarkStart w:id="263" w:name="_Toc438438843"/>
            <w:bookmarkStart w:id="264" w:name="_Toc438532612"/>
            <w:bookmarkStart w:id="265" w:name="_Toc438733987"/>
            <w:bookmarkStart w:id="266" w:name="_Toc438907026"/>
            <w:bookmarkStart w:id="267" w:name="_Toc438907225"/>
            <w:bookmarkStart w:id="268" w:name="_Toc61936859"/>
            <w:r w:rsidRPr="00F96EEA">
              <w:rPr>
                <w:szCs w:val="24"/>
              </w:rPr>
              <w:lastRenderedPageBreak/>
              <w:t>Format and Signing of Bid</w:t>
            </w:r>
            <w:bookmarkEnd w:id="263"/>
            <w:bookmarkEnd w:id="264"/>
            <w:bookmarkEnd w:id="265"/>
            <w:bookmarkEnd w:id="266"/>
            <w:bookmarkEnd w:id="267"/>
            <w:bookmarkEnd w:id="268"/>
          </w:p>
          <w:p w14:paraId="434387B8"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The Bidder shall prepare one original of the documents comprising the bid as described in ITB Clause 11 and clearly mark it “</w:t>
            </w:r>
            <w:r w:rsidRPr="00F96EEA">
              <w:rPr>
                <w:b/>
                <w:smallCaps/>
                <w:spacing w:val="0"/>
                <w:szCs w:val="24"/>
              </w:rPr>
              <w:t>Original</w:t>
            </w:r>
            <w:r w:rsidRPr="00F96EEA">
              <w:rPr>
                <w:spacing w:val="0"/>
                <w:szCs w:val="24"/>
              </w:rPr>
              <w:t xml:space="preserve">.”  In addition, the Bidder shall submit copies of the bid, in the number specified in the </w:t>
            </w:r>
            <w:r w:rsidRPr="00F96EEA">
              <w:rPr>
                <w:b/>
                <w:spacing w:val="0"/>
                <w:szCs w:val="24"/>
              </w:rPr>
              <w:t>BDS</w:t>
            </w:r>
            <w:r w:rsidRPr="00F96EEA">
              <w:rPr>
                <w:spacing w:val="0"/>
                <w:szCs w:val="24"/>
              </w:rPr>
              <w:t xml:space="preserve"> and clearly mark them “</w:t>
            </w:r>
            <w:r w:rsidRPr="00F96EEA">
              <w:rPr>
                <w:b/>
                <w:smallCaps/>
                <w:spacing w:val="0"/>
                <w:szCs w:val="24"/>
              </w:rPr>
              <w:t>Copy</w:t>
            </w:r>
            <w:r w:rsidRPr="00F96EEA">
              <w:rPr>
                <w:spacing w:val="0"/>
                <w:szCs w:val="24"/>
              </w:rPr>
              <w:t xml:space="preserve">.”  In the event of any discrepancy between the original and the copies, the original shall prevail.   </w:t>
            </w:r>
          </w:p>
          <w:p w14:paraId="10BA7331"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The original and all copies of the bid shall be typed in indelible ink, stamped and signed by a person duly authorized to sign on behalf of the Bidder.</w:t>
            </w:r>
          </w:p>
          <w:p w14:paraId="5BE1CE01"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Any interlineation, erasures, or overwriting shall be valid only if they are signed or initialled by the person signing the Bid.</w:t>
            </w:r>
          </w:p>
        </w:tc>
      </w:tr>
      <w:tr w:rsidR="00C333D9" w:rsidRPr="00F96EEA" w14:paraId="19DBA319" w14:textId="77777777" w:rsidTr="00F93B80">
        <w:tc>
          <w:tcPr>
            <w:tcW w:w="9270" w:type="dxa"/>
          </w:tcPr>
          <w:p w14:paraId="6AAC7DDA" w14:textId="77777777" w:rsidR="00F93B80" w:rsidRPr="00F96EEA" w:rsidRDefault="008F230E" w:rsidP="00F93B80">
            <w:pPr>
              <w:pStyle w:val="ListParagraph"/>
              <w:ind w:left="0"/>
              <w:jc w:val="center"/>
              <w:rPr>
                <w:b/>
                <w:bCs/>
              </w:rPr>
            </w:pPr>
            <w:bookmarkStart w:id="269" w:name="_Toc505659526"/>
            <w:bookmarkStart w:id="270" w:name="_Toc61936860"/>
            <w:bookmarkStart w:id="271" w:name="_Toc175470042"/>
            <w:bookmarkStart w:id="272" w:name="_Toc175470325"/>
            <w:bookmarkStart w:id="273" w:name="_Toc175470791"/>
            <w:bookmarkStart w:id="274" w:name="_Toc220216259"/>
            <w:bookmarkStart w:id="275" w:name="_Toc220819489"/>
            <w:bookmarkStart w:id="276" w:name="_Toc221327984"/>
            <w:r w:rsidRPr="00F96EEA">
              <w:rPr>
                <w:b/>
                <w:bCs/>
              </w:rPr>
              <w:t>D. SUBMISSION AND OPENING OF BIDS</w:t>
            </w:r>
            <w:bookmarkEnd w:id="269"/>
            <w:bookmarkEnd w:id="270"/>
            <w:bookmarkEnd w:id="271"/>
            <w:bookmarkEnd w:id="272"/>
            <w:bookmarkEnd w:id="273"/>
            <w:bookmarkEnd w:id="274"/>
            <w:bookmarkEnd w:id="275"/>
            <w:bookmarkEnd w:id="276"/>
          </w:p>
          <w:p w14:paraId="7664F36D" w14:textId="77777777" w:rsidR="008F230E" w:rsidRPr="00F96EEA" w:rsidRDefault="008F230E" w:rsidP="00F93B80">
            <w:pPr>
              <w:pStyle w:val="ListParagraph"/>
              <w:ind w:left="0"/>
              <w:jc w:val="center"/>
              <w:rPr>
                <w:b/>
                <w:bCs/>
              </w:rPr>
            </w:pPr>
          </w:p>
        </w:tc>
      </w:tr>
      <w:tr w:rsidR="00C333D9" w:rsidRPr="00F96EEA" w14:paraId="71F1FEC0" w14:textId="77777777" w:rsidTr="00F93B80">
        <w:trPr>
          <w:trHeight w:val="360"/>
        </w:trPr>
        <w:tc>
          <w:tcPr>
            <w:tcW w:w="9270" w:type="dxa"/>
          </w:tcPr>
          <w:p w14:paraId="1A0CAB5C" w14:textId="77777777" w:rsidR="00F93B80" w:rsidRPr="00F96EEA" w:rsidRDefault="00F93B80" w:rsidP="00E77D48">
            <w:pPr>
              <w:pStyle w:val="Sec1-Clauses"/>
              <w:numPr>
                <w:ilvl w:val="0"/>
                <w:numId w:val="31"/>
              </w:numPr>
              <w:spacing w:before="0" w:after="200"/>
              <w:jc w:val="center"/>
              <w:rPr>
                <w:szCs w:val="24"/>
              </w:rPr>
            </w:pPr>
            <w:bookmarkStart w:id="277" w:name="_Toc438438845"/>
            <w:bookmarkStart w:id="278" w:name="_Toc438532614"/>
            <w:bookmarkStart w:id="279" w:name="_Toc438733989"/>
            <w:bookmarkStart w:id="280" w:name="_Toc438907027"/>
            <w:bookmarkStart w:id="281" w:name="_Toc438907226"/>
            <w:bookmarkStart w:id="282" w:name="_Toc61936861"/>
            <w:r w:rsidRPr="00F96EEA">
              <w:rPr>
                <w:szCs w:val="24"/>
              </w:rPr>
              <w:t>Submission, Sealing and Marking of Bids</w:t>
            </w:r>
          </w:p>
          <w:bookmarkEnd w:id="277"/>
          <w:bookmarkEnd w:id="278"/>
          <w:bookmarkEnd w:id="279"/>
          <w:bookmarkEnd w:id="280"/>
          <w:bookmarkEnd w:id="281"/>
          <w:bookmarkEnd w:id="282"/>
          <w:p w14:paraId="7316A184"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 xml:space="preserve">Bidders may always submit their bids by mail or by hand. </w:t>
            </w:r>
          </w:p>
          <w:p w14:paraId="463F2E87" w14:textId="77777777" w:rsidR="00F93B80" w:rsidRPr="00F96EEA" w:rsidRDefault="00F93B80" w:rsidP="00F93B80">
            <w:pPr>
              <w:pStyle w:val="Heading3"/>
              <w:spacing w:after="180"/>
            </w:pPr>
            <w:bookmarkStart w:id="283" w:name="_Toc171244293"/>
            <w:bookmarkStart w:id="284" w:name="_Toc171245653"/>
            <w:bookmarkStart w:id="285" w:name="_Toc175470043"/>
            <w:bookmarkStart w:id="286" w:name="_Toc175470326"/>
            <w:bookmarkStart w:id="287" w:name="_Toc175470792"/>
            <w:bookmarkStart w:id="288" w:name="_Toc220216260"/>
            <w:bookmarkStart w:id="289" w:name="_Toc220819490"/>
            <w:bookmarkStart w:id="290" w:name="_Toc221327985"/>
            <w:r w:rsidRPr="00F96EEA">
              <w:t xml:space="preserve">Bidders submitting bids by mail or by hand, shall enclose the original and each copy of the Bid, including alternative bids, if permitted in accordance with ITB Clause </w:t>
            </w:r>
            <w:smartTag w:uri="urn:schemas-microsoft-com:office:smarttags" w:element="metricconverter">
              <w:smartTagPr>
                <w:attr w:name="ProductID" w:val="13, in"/>
              </w:smartTagPr>
              <w:r w:rsidRPr="00F96EEA">
                <w:t>13, in</w:t>
              </w:r>
            </w:smartTag>
            <w:r w:rsidRPr="00F96EEA">
              <w:t xml:space="preserve"> separate sealed envelopes, duly marking the envelopes as “</w:t>
            </w:r>
            <w:r w:rsidRPr="00F96EEA">
              <w:rPr>
                <w:b w:val="0"/>
                <w:smallCaps/>
              </w:rPr>
              <w:t>Original</w:t>
            </w:r>
            <w:r w:rsidRPr="00F96EEA">
              <w:t>” and “</w:t>
            </w:r>
            <w:r w:rsidRPr="00F96EEA">
              <w:rPr>
                <w:b w:val="0"/>
                <w:smallCaps/>
              </w:rPr>
              <w:t>Copy</w:t>
            </w:r>
            <w:r w:rsidRPr="00F96EEA">
              <w:t>.”  These envelopes containing the original and the copies shall then be enclosed in one single envelope. The rest of the procedure shall be in accordance with ITB sub-Clauses 21.2 and 21.3.</w:t>
            </w:r>
            <w:bookmarkEnd w:id="283"/>
            <w:bookmarkEnd w:id="284"/>
            <w:bookmarkEnd w:id="285"/>
            <w:bookmarkEnd w:id="286"/>
            <w:bookmarkEnd w:id="287"/>
            <w:bookmarkEnd w:id="288"/>
            <w:bookmarkEnd w:id="289"/>
            <w:bookmarkEnd w:id="290"/>
          </w:p>
          <w:p w14:paraId="00E8C857" w14:textId="77777777" w:rsidR="00F93B80" w:rsidRPr="00F96EEA" w:rsidRDefault="00F93B80" w:rsidP="00F93B80">
            <w:pPr>
              <w:pStyle w:val="Sub-ClauseText"/>
              <w:numPr>
                <w:ilvl w:val="1"/>
                <w:numId w:val="0"/>
              </w:numPr>
              <w:spacing w:before="0" w:after="180"/>
              <w:rPr>
                <w:spacing w:val="0"/>
                <w:szCs w:val="24"/>
              </w:rPr>
            </w:pPr>
            <w:r w:rsidRPr="00F96EEA">
              <w:rPr>
                <w:szCs w:val="24"/>
              </w:rPr>
              <w:t>The envelopes containing the original and the copies shall be enclosed in one single envelope:</w:t>
            </w:r>
          </w:p>
          <w:p w14:paraId="7D5A562B" w14:textId="77777777" w:rsidR="00F93B80" w:rsidRPr="00F96EEA" w:rsidRDefault="00F93B80" w:rsidP="00F93B80">
            <w:pPr>
              <w:pStyle w:val="Heading3"/>
              <w:keepNext w:val="0"/>
              <w:numPr>
                <w:ilvl w:val="2"/>
                <w:numId w:val="0"/>
              </w:numPr>
              <w:spacing w:after="180"/>
            </w:pPr>
            <w:bookmarkStart w:id="291" w:name="_Toc171244294"/>
            <w:bookmarkStart w:id="292" w:name="_Toc171245654"/>
            <w:bookmarkStart w:id="293" w:name="_Toc175470044"/>
            <w:bookmarkStart w:id="294" w:name="_Toc175470327"/>
            <w:bookmarkStart w:id="295" w:name="_Toc175470793"/>
            <w:bookmarkStart w:id="296" w:name="_Toc220216261"/>
            <w:bookmarkStart w:id="297" w:name="_Toc220819491"/>
            <w:bookmarkStart w:id="298" w:name="_Toc221327986"/>
            <w:r w:rsidRPr="00F96EEA">
              <w:t>The inner envelopes shall bear the name and address of the Bidder;</w:t>
            </w:r>
            <w:bookmarkEnd w:id="291"/>
            <w:bookmarkEnd w:id="292"/>
            <w:bookmarkEnd w:id="293"/>
            <w:bookmarkEnd w:id="294"/>
            <w:bookmarkEnd w:id="295"/>
            <w:bookmarkEnd w:id="296"/>
            <w:bookmarkEnd w:id="297"/>
            <w:bookmarkEnd w:id="298"/>
          </w:p>
          <w:p w14:paraId="0DA8A20B" w14:textId="77777777" w:rsidR="00F93B80" w:rsidRPr="00F96EEA" w:rsidRDefault="00F93B80" w:rsidP="00F93B80">
            <w:pPr>
              <w:pStyle w:val="Heading3"/>
              <w:keepNext w:val="0"/>
              <w:numPr>
                <w:ilvl w:val="2"/>
                <w:numId w:val="0"/>
              </w:numPr>
              <w:spacing w:after="180"/>
            </w:pPr>
            <w:bookmarkStart w:id="299" w:name="_Toc171244295"/>
            <w:bookmarkStart w:id="300" w:name="_Toc171245655"/>
            <w:bookmarkStart w:id="301" w:name="_Toc175470045"/>
            <w:bookmarkStart w:id="302" w:name="_Toc175470328"/>
            <w:bookmarkStart w:id="303" w:name="_Toc175470794"/>
            <w:bookmarkStart w:id="304" w:name="_Toc220216262"/>
            <w:bookmarkStart w:id="305" w:name="_Toc220819492"/>
            <w:bookmarkStart w:id="306" w:name="_Toc221327987"/>
            <w:r w:rsidRPr="00F96EEA">
              <w:t>The outer envelopes must be anonymous and be addressed to the Procuring Entity in accordance with ITB Sub-Clause 22.1; and</w:t>
            </w:r>
            <w:bookmarkEnd w:id="299"/>
            <w:bookmarkEnd w:id="300"/>
            <w:bookmarkEnd w:id="301"/>
            <w:bookmarkEnd w:id="302"/>
            <w:bookmarkEnd w:id="303"/>
            <w:bookmarkEnd w:id="304"/>
            <w:bookmarkEnd w:id="305"/>
            <w:bookmarkEnd w:id="306"/>
          </w:p>
          <w:p w14:paraId="195D26BD" w14:textId="3B27C14E" w:rsidR="00F93B80" w:rsidRPr="00F96EEA" w:rsidRDefault="00F93B80" w:rsidP="00F93B80">
            <w:pPr>
              <w:pStyle w:val="Heading3"/>
              <w:keepNext w:val="0"/>
              <w:numPr>
                <w:ilvl w:val="2"/>
                <w:numId w:val="0"/>
              </w:numPr>
              <w:spacing w:after="180"/>
            </w:pPr>
            <w:bookmarkStart w:id="307" w:name="_Toc171244296"/>
            <w:bookmarkStart w:id="308" w:name="_Toc171245656"/>
            <w:bookmarkStart w:id="309" w:name="_Toc175470046"/>
            <w:bookmarkStart w:id="310" w:name="_Toc175470329"/>
            <w:bookmarkStart w:id="311" w:name="_Toc175470795"/>
            <w:bookmarkStart w:id="312" w:name="_Toc220216263"/>
            <w:bookmarkStart w:id="313" w:name="_Toc220819493"/>
            <w:bookmarkStart w:id="314" w:name="_Toc221327988"/>
            <w:r w:rsidRPr="00F96EEA">
              <w:t xml:space="preserve">The outer envelopes must bear the specific identification of this bidding process indicated in ITB 1.1 and any additional identification marks as </w:t>
            </w:r>
            <w:r w:rsidRPr="00F96EEA">
              <w:rPr>
                <w:b w:val="0"/>
                <w:bCs/>
              </w:rPr>
              <w:t>specified in the</w:t>
            </w:r>
            <w:r w:rsidR="00870339" w:rsidRPr="00F96EEA">
              <w:rPr>
                <w:b w:val="0"/>
                <w:bCs/>
              </w:rPr>
              <w:t xml:space="preserve"> </w:t>
            </w:r>
            <w:r w:rsidRPr="00F96EEA">
              <w:rPr>
                <w:b w:val="0"/>
              </w:rPr>
              <w:t>BDS;</w:t>
            </w:r>
            <w:r w:rsidRPr="00F96EEA">
              <w:t xml:space="preserve"> and</w:t>
            </w:r>
            <w:bookmarkEnd w:id="307"/>
            <w:bookmarkEnd w:id="308"/>
            <w:bookmarkEnd w:id="309"/>
            <w:bookmarkEnd w:id="310"/>
            <w:bookmarkEnd w:id="311"/>
            <w:bookmarkEnd w:id="312"/>
            <w:bookmarkEnd w:id="313"/>
            <w:bookmarkEnd w:id="314"/>
          </w:p>
          <w:p w14:paraId="25A3D09E" w14:textId="77777777" w:rsidR="00F93B80" w:rsidRPr="00F96EEA" w:rsidRDefault="00F93B80" w:rsidP="00F93B80">
            <w:pPr>
              <w:pStyle w:val="Heading3"/>
              <w:keepNext w:val="0"/>
              <w:numPr>
                <w:ilvl w:val="2"/>
                <w:numId w:val="0"/>
              </w:numPr>
              <w:spacing w:after="180"/>
            </w:pPr>
            <w:bookmarkStart w:id="315" w:name="_Toc171244297"/>
            <w:bookmarkStart w:id="316" w:name="_Toc171245657"/>
            <w:bookmarkStart w:id="317" w:name="_Toc175470047"/>
            <w:bookmarkStart w:id="318" w:name="_Toc175470330"/>
            <w:bookmarkStart w:id="319" w:name="_Toc175470796"/>
            <w:bookmarkStart w:id="320" w:name="_Toc220216264"/>
            <w:bookmarkStart w:id="321" w:name="_Toc220819494"/>
            <w:bookmarkStart w:id="322" w:name="_Toc221327989"/>
            <w:proofErr w:type="gramStart"/>
            <w:r w:rsidRPr="00F96EEA">
              <w:t>bear</w:t>
            </w:r>
            <w:proofErr w:type="gramEnd"/>
            <w:r w:rsidRPr="00F96EEA">
              <w:t xml:space="preserve"> a warning not to open before the time and date for bid opening, in accordance with ITB Sub-Clause 2</w:t>
            </w:r>
            <w:bookmarkEnd w:id="315"/>
            <w:bookmarkEnd w:id="316"/>
            <w:r w:rsidRPr="00F96EEA">
              <w:t>5.1</w:t>
            </w:r>
            <w:bookmarkEnd w:id="317"/>
            <w:bookmarkEnd w:id="318"/>
            <w:bookmarkEnd w:id="319"/>
            <w:bookmarkEnd w:id="320"/>
            <w:bookmarkEnd w:id="321"/>
            <w:bookmarkEnd w:id="322"/>
          </w:p>
          <w:p w14:paraId="1886FA78"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If all envelopes are not sealed and marked as required, the Procuring Entity will assume no responsibility for the misplacement or premature opening of the bid.</w:t>
            </w:r>
          </w:p>
          <w:p w14:paraId="0D43827F" w14:textId="77777777" w:rsidR="00553FAE" w:rsidRPr="00F96EEA" w:rsidRDefault="00553FAE" w:rsidP="00F93B80">
            <w:pPr>
              <w:pStyle w:val="Sub-ClauseText"/>
              <w:numPr>
                <w:ilvl w:val="1"/>
                <w:numId w:val="0"/>
              </w:numPr>
              <w:spacing w:before="0" w:after="180"/>
              <w:rPr>
                <w:spacing w:val="0"/>
                <w:szCs w:val="24"/>
              </w:rPr>
            </w:pPr>
          </w:p>
        </w:tc>
      </w:tr>
      <w:tr w:rsidR="00C333D9" w:rsidRPr="00F96EEA" w14:paraId="4773EFFA" w14:textId="77777777" w:rsidTr="00F93B80">
        <w:tc>
          <w:tcPr>
            <w:tcW w:w="9270" w:type="dxa"/>
          </w:tcPr>
          <w:p w14:paraId="6BC709ED" w14:textId="77777777" w:rsidR="00F93B80" w:rsidRPr="00F96EEA" w:rsidRDefault="00F93B80" w:rsidP="00E77D48">
            <w:pPr>
              <w:pStyle w:val="Sub-ClauseText"/>
              <w:numPr>
                <w:ilvl w:val="0"/>
                <w:numId w:val="31"/>
              </w:numPr>
              <w:spacing w:before="0" w:after="200"/>
              <w:jc w:val="center"/>
              <w:rPr>
                <w:b/>
                <w:spacing w:val="0"/>
                <w:szCs w:val="24"/>
              </w:rPr>
            </w:pPr>
            <w:bookmarkStart w:id="323" w:name="_Toc424009124"/>
            <w:bookmarkStart w:id="324" w:name="_Toc438438846"/>
            <w:bookmarkStart w:id="325" w:name="_Toc438532618"/>
            <w:bookmarkStart w:id="326" w:name="_Toc438733990"/>
            <w:bookmarkStart w:id="327" w:name="_Toc438907028"/>
            <w:bookmarkStart w:id="328" w:name="_Toc438907227"/>
            <w:bookmarkStart w:id="329" w:name="_Toc61936862"/>
            <w:r w:rsidRPr="00F96EEA">
              <w:rPr>
                <w:b/>
                <w:szCs w:val="24"/>
              </w:rPr>
              <w:lastRenderedPageBreak/>
              <w:t>Deadline for Submission of Bids</w:t>
            </w:r>
            <w:bookmarkEnd w:id="323"/>
            <w:bookmarkEnd w:id="324"/>
            <w:bookmarkEnd w:id="325"/>
            <w:bookmarkEnd w:id="326"/>
            <w:bookmarkEnd w:id="327"/>
            <w:bookmarkEnd w:id="328"/>
            <w:bookmarkEnd w:id="329"/>
          </w:p>
          <w:p w14:paraId="4DD4C4CE"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 xml:space="preserve">Bids must be received by the Procuring Entity at the address and no later than the date and time </w:t>
            </w:r>
            <w:r w:rsidRPr="00F96EEA">
              <w:rPr>
                <w:b/>
                <w:bCs/>
                <w:spacing w:val="0"/>
                <w:szCs w:val="24"/>
              </w:rPr>
              <w:t>specified</w:t>
            </w:r>
            <w:r w:rsidR="0006464B" w:rsidRPr="00F96EEA">
              <w:rPr>
                <w:b/>
                <w:bCs/>
                <w:spacing w:val="0"/>
                <w:szCs w:val="24"/>
              </w:rPr>
              <w:t xml:space="preserve"> </w:t>
            </w:r>
            <w:r w:rsidRPr="00F96EEA">
              <w:rPr>
                <w:b/>
                <w:bCs/>
                <w:spacing w:val="0"/>
                <w:szCs w:val="24"/>
              </w:rPr>
              <w:t>in the</w:t>
            </w:r>
            <w:r w:rsidR="0006464B" w:rsidRPr="00F96EEA">
              <w:rPr>
                <w:b/>
                <w:bCs/>
                <w:spacing w:val="0"/>
                <w:szCs w:val="24"/>
              </w:rPr>
              <w:t xml:space="preserve"> </w:t>
            </w:r>
            <w:r w:rsidRPr="00F96EEA">
              <w:rPr>
                <w:b/>
                <w:spacing w:val="0"/>
                <w:szCs w:val="24"/>
              </w:rPr>
              <w:t>BDS.</w:t>
            </w:r>
          </w:p>
          <w:p w14:paraId="768EE87A"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 xml:space="preserve">The Procuring Entity may, at its discretion, extend the deadline for the submission of bids by amending the Bidding Documents in accordance with ITB Clause </w:t>
            </w:r>
            <w:smartTag w:uri="urn:schemas-microsoft-com:office:smarttags" w:element="metricconverter">
              <w:smartTagPr>
                <w:attr w:name="ProductID" w:val="8, in"/>
              </w:smartTagPr>
              <w:r w:rsidRPr="00F96EEA">
                <w:rPr>
                  <w:spacing w:val="0"/>
                  <w:szCs w:val="24"/>
                </w:rPr>
                <w:t>8, in</w:t>
              </w:r>
            </w:smartTag>
            <w:r w:rsidRPr="00F96EEA">
              <w:rPr>
                <w:spacing w:val="0"/>
                <w:szCs w:val="24"/>
              </w:rPr>
              <w:t xml:space="preserve"> which case all rights and obligations of the Procuring Entity and Bidders previously subject to the deadline shall thereafter be subject to the deadline as extended.</w:t>
            </w:r>
          </w:p>
          <w:p w14:paraId="637981C3" w14:textId="77777777" w:rsidR="00F93B80" w:rsidRPr="00F96EEA" w:rsidRDefault="00F93B80" w:rsidP="00F93B80">
            <w:pPr>
              <w:pStyle w:val="Sub-ClauseText"/>
              <w:spacing w:before="0" w:after="200"/>
              <w:rPr>
                <w:spacing w:val="0"/>
                <w:szCs w:val="24"/>
              </w:rPr>
            </w:pPr>
          </w:p>
        </w:tc>
      </w:tr>
      <w:tr w:rsidR="00C333D9" w:rsidRPr="00F96EEA" w14:paraId="104C1AD0" w14:textId="77777777" w:rsidTr="00F93B80">
        <w:tc>
          <w:tcPr>
            <w:tcW w:w="9270" w:type="dxa"/>
          </w:tcPr>
          <w:p w14:paraId="45CA375E" w14:textId="77777777" w:rsidR="00F93B80" w:rsidRPr="00F96EEA" w:rsidRDefault="00F93B80" w:rsidP="00E77D48">
            <w:pPr>
              <w:pStyle w:val="Sub-ClauseText"/>
              <w:numPr>
                <w:ilvl w:val="0"/>
                <w:numId w:val="31"/>
              </w:numPr>
              <w:spacing w:before="0" w:after="200"/>
              <w:jc w:val="center"/>
              <w:rPr>
                <w:b/>
                <w:spacing w:val="0"/>
                <w:szCs w:val="24"/>
              </w:rPr>
            </w:pPr>
            <w:bookmarkStart w:id="330" w:name="_Toc438438847"/>
            <w:bookmarkStart w:id="331" w:name="_Toc438532619"/>
            <w:bookmarkStart w:id="332" w:name="_Toc438733991"/>
            <w:bookmarkStart w:id="333" w:name="_Toc438907029"/>
            <w:bookmarkStart w:id="334" w:name="_Toc438907228"/>
            <w:bookmarkStart w:id="335" w:name="_Toc61936863"/>
            <w:r w:rsidRPr="00F96EEA">
              <w:rPr>
                <w:b/>
                <w:szCs w:val="24"/>
              </w:rPr>
              <w:t>Late Bids</w:t>
            </w:r>
            <w:bookmarkEnd w:id="330"/>
            <w:bookmarkEnd w:id="331"/>
            <w:bookmarkEnd w:id="332"/>
            <w:bookmarkEnd w:id="333"/>
            <w:bookmarkEnd w:id="334"/>
            <w:bookmarkEnd w:id="335"/>
          </w:p>
          <w:p w14:paraId="79BADA0D" w14:textId="77777777" w:rsidR="00F93B80" w:rsidRPr="00F96EEA" w:rsidRDefault="00F93B80" w:rsidP="00F93B80">
            <w:pPr>
              <w:pStyle w:val="Sub-ClauseText"/>
              <w:spacing w:before="0" w:after="200"/>
              <w:rPr>
                <w:spacing w:val="0"/>
                <w:szCs w:val="24"/>
              </w:rPr>
            </w:pPr>
            <w:r w:rsidRPr="00F96EEA">
              <w:rPr>
                <w:spacing w:val="0"/>
                <w:szCs w:val="24"/>
              </w:rPr>
              <w:t>The Procuring Entity shall not consider any bid that arrives after the deadline for submission of bids, in accordance with ITB Clause 22.  Any bid received by the Procuring Entity after the deadline for submission of bids shall be declared late, rejected, and returned unopened to the Bidder.</w:t>
            </w:r>
          </w:p>
        </w:tc>
      </w:tr>
      <w:tr w:rsidR="00C333D9" w:rsidRPr="00F96EEA" w14:paraId="05D02762" w14:textId="77777777" w:rsidTr="00F93B80">
        <w:tc>
          <w:tcPr>
            <w:tcW w:w="9270" w:type="dxa"/>
            <w:tcBorders>
              <w:bottom w:val="nil"/>
            </w:tcBorders>
          </w:tcPr>
          <w:p w14:paraId="52AD5B3A" w14:textId="77777777" w:rsidR="00F93B80" w:rsidRPr="00F96EEA" w:rsidRDefault="00F93B80" w:rsidP="00E77D48">
            <w:pPr>
              <w:pStyle w:val="Sub-ClauseText"/>
              <w:numPr>
                <w:ilvl w:val="0"/>
                <w:numId w:val="31"/>
              </w:numPr>
              <w:spacing w:before="0" w:after="200"/>
              <w:jc w:val="center"/>
              <w:rPr>
                <w:b/>
                <w:spacing w:val="0"/>
                <w:szCs w:val="24"/>
              </w:rPr>
            </w:pPr>
            <w:bookmarkStart w:id="336" w:name="_Toc424009126"/>
            <w:bookmarkStart w:id="337" w:name="_Toc438438848"/>
            <w:bookmarkStart w:id="338" w:name="_Toc438532620"/>
            <w:bookmarkStart w:id="339" w:name="_Toc438733992"/>
            <w:bookmarkStart w:id="340" w:name="_Toc438907030"/>
            <w:bookmarkStart w:id="341" w:name="_Toc438907229"/>
            <w:bookmarkStart w:id="342" w:name="_Toc61936864"/>
            <w:r w:rsidRPr="00F96EEA">
              <w:rPr>
                <w:b/>
                <w:szCs w:val="24"/>
              </w:rPr>
              <w:t>Withdrawal, Substitution, and Modification of Bids</w:t>
            </w:r>
            <w:bookmarkEnd w:id="336"/>
            <w:bookmarkEnd w:id="337"/>
            <w:bookmarkEnd w:id="338"/>
            <w:bookmarkEnd w:id="339"/>
            <w:bookmarkEnd w:id="340"/>
            <w:bookmarkEnd w:id="341"/>
            <w:bookmarkEnd w:id="342"/>
          </w:p>
          <w:p w14:paraId="5F91ACB7"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A Bidder may withdraw, substitute, or modify its Bid after it has been submitted by sending a written notice in accordance with ITB Clause 21, duly signed by an authorized representative, and shall include a copy of the authorization (the power of attorney) in accordance with ITB Sub-Clause 20.2, (except that no copies of the withdrawal notice are required). The corresponding substitution or modification of the bid must accompany the respective written notice.  All notices must be:</w:t>
            </w:r>
          </w:p>
          <w:p w14:paraId="729BD0DA" w14:textId="77777777" w:rsidR="00F93B80" w:rsidRPr="00F96EEA" w:rsidRDefault="00F93B80" w:rsidP="00F93B80">
            <w:pPr>
              <w:tabs>
                <w:tab w:val="left" w:pos="1152"/>
              </w:tabs>
              <w:spacing w:after="200"/>
              <w:jc w:val="both"/>
            </w:pPr>
            <w:r w:rsidRPr="00F96EEA">
              <w:t>submitted in accordance with ITB Clauses 20 and 21 (except that withdrawal notices do not require copies), and in addition, the respective envelopes shall be clearly marked “</w:t>
            </w:r>
            <w:r w:rsidRPr="00F96EEA">
              <w:rPr>
                <w:smallCaps/>
              </w:rPr>
              <w:t xml:space="preserve">Withdrawal,” “Substitution,” </w:t>
            </w:r>
            <w:r w:rsidRPr="00F96EEA">
              <w:t xml:space="preserve">or </w:t>
            </w:r>
            <w:r w:rsidRPr="00F96EEA">
              <w:rPr>
                <w:smallCaps/>
              </w:rPr>
              <w:t>“Modification</w:t>
            </w:r>
            <w:r w:rsidRPr="00F96EEA">
              <w:t>;” and</w:t>
            </w:r>
          </w:p>
          <w:p w14:paraId="5EA83C5F" w14:textId="77777777" w:rsidR="00F93B80" w:rsidRPr="00F96EEA" w:rsidRDefault="00F93B80" w:rsidP="00F93B80">
            <w:pPr>
              <w:tabs>
                <w:tab w:val="left" w:pos="1152"/>
              </w:tabs>
              <w:spacing w:after="200"/>
              <w:jc w:val="both"/>
            </w:pPr>
            <w:proofErr w:type="gramStart"/>
            <w:r w:rsidRPr="00F96EEA">
              <w:t>received</w:t>
            </w:r>
            <w:proofErr w:type="gramEnd"/>
            <w:r w:rsidRPr="00F96EEA">
              <w:t xml:space="preserve"> by the Procuring Entity prior to the deadline prescribed for submission of bids, in accordance with ITB Clause 22.</w:t>
            </w:r>
          </w:p>
          <w:p w14:paraId="7720E80B"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Bids requested to be withdrawn in accordance with ITB Sub-Clause 24.1 shall be returned unopened to the Bidders.</w:t>
            </w:r>
          </w:p>
          <w:p w14:paraId="4472DE8A"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 xml:space="preserve">No bid may be withdrawn, substituted, or modified in the interval between the deadline for submission of bids and the expiration of the period of bid validity specified by the Bidder on the Bid Submission Form or any extension thereof. </w:t>
            </w:r>
          </w:p>
        </w:tc>
      </w:tr>
      <w:tr w:rsidR="00C333D9" w:rsidRPr="00F96EEA" w14:paraId="61BCC81E" w14:textId="77777777" w:rsidTr="00F93B80">
        <w:tc>
          <w:tcPr>
            <w:tcW w:w="9270" w:type="dxa"/>
            <w:tcBorders>
              <w:bottom w:val="nil"/>
            </w:tcBorders>
          </w:tcPr>
          <w:p w14:paraId="1D838683" w14:textId="77777777" w:rsidR="00F93B80" w:rsidRPr="00F96EEA" w:rsidRDefault="00F93B80" w:rsidP="00E77D48">
            <w:pPr>
              <w:pStyle w:val="Sub-ClauseText"/>
              <w:numPr>
                <w:ilvl w:val="0"/>
                <w:numId w:val="31"/>
              </w:numPr>
              <w:spacing w:before="0" w:after="200"/>
              <w:jc w:val="center"/>
              <w:rPr>
                <w:b/>
                <w:spacing w:val="0"/>
                <w:szCs w:val="24"/>
              </w:rPr>
            </w:pPr>
            <w:bookmarkStart w:id="343" w:name="_Toc438438849"/>
            <w:bookmarkStart w:id="344" w:name="_Toc438532623"/>
            <w:bookmarkStart w:id="345" w:name="_Toc438733993"/>
            <w:bookmarkStart w:id="346" w:name="_Toc438907031"/>
            <w:bookmarkStart w:id="347" w:name="_Toc438907230"/>
            <w:bookmarkStart w:id="348" w:name="_Toc61936865"/>
            <w:r w:rsidRPr="00F96EEA">
              <w:rPr>
                <w:b/>
                <w:szCs w:val="24"/>
              </w:rPr>
              <w:t>Bid Opening</w:t>
            </w:r>
            <w:bookmarkEnd w:id="343"/>
            <w:bookmarkEnd w:id="344"/>
            <w:bookmarkEnd w:id="345"/>
            <w:bookmarkEnd w:id="346"/>
            <w:bookmarkEnd w:id="347"/>
            <w:bookmarkEnd w:id="348"/>
          </w:p>
          <w:p w14:paraId="59CC1400"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 xml:space="preserve">The Procuring Entity shall conduct the bid opening in public at the address, date and time </w:t>
            </w:r>
            <w:r w:rsidRPr="00F96EEA">
              <w:rPr>
                <w:b/>
                <w:bCs/>
                <w:spacing w:val="0"/>
                <w:szCs w:val="24"/>
              </w:rPr>
              <w:t>specified in the</w:t>
            </w:r>
            <w:r w:rsidR="0006464B" w:rsidRPr="00F96EEA">
              <w:rPr>
                <w:b/>
                <w:bCs/>
                <w:spacing w:val="0"/>
                <w:szCs w:val="24"/>
              </w:rPr>
              <w:t xml:space="preserve"> </w:t>
            </w:r>
            <w:r w:rsidRPr="00F96EEA">
              <w:rPr>
                <w:b/>
                <w:spacing w:val="0"/>
                <w:szCs w:val="24"/>
              </w:rPr>
              <w:t>BDS.</w:t>
            </w:r>
          </w:p>
          <w:p w14:paraId="052817A0"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Only envelopes that are opened and read out at Bid opening shall be considered further.</w:t>
            </w:r>
          </w:p>
          <w:p w14:paraId="6E1EFD82"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 xml:space="preserve">All other envelopes shall be opened one at a time, reading out: the name of the Bidder and whether there is a modification; the Bid Prices, including any discounts and alternative offers; the presence of a Bid Security or Bid-Securing Declaration, if required; and any other details as the Procuring Entity may consider appropriate.  Only discounts and alternative offers read out at Bid opening shall be considered for evaluation.  No Bid shall be rejected at Bid opening </w:t>
            </w:r>
            <w:r w:rsidRPr="00F96EEA">
              <w:rPr>
                <w:spacing w:val="0"/>
                <w:szCs w:val="24"/>
              </w:rPr>
              <w:lastRenderedPageBreak/>
              <w:t>except for late bids, in accordance with ITB Sub-Clause 23.</w:t>
            </w:r>
          </w:p>
          <w:p w14:paraId="35F060C2"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The Procuring Entity shall prepare a record of the Bid opening that shall include, as a minimum: the name of the Bidder and whether there is a withdrawal, substitution, or modification; the Bid Price, per lot if applicable, including any discounts, and alternative offers if they were permitted; and the presence or absence of a Bid Security, if one was required.  The Bidders’ representatives who are present shall be requested to sign the attendance sheet.  A copy of the record shall be distributed to all Bidders who submitted bids in time, and posted online when electronic bidding is permitted.</w:t>
            </w:r>
          </w:p>
        </w:tc>
      </w:tr>
      <w:tr w:rsidR="00C333D9" w:rsidRPr="00F96EEA" w14:paraId="5BF09B98" w14:textId="77777777" w:rsidTr="00F93B80">
        <w:tc>
          <w:tcPr>
            <w:tcW w:w="9270" w:type="dxa"/>
          </w:tcPr>
          <w:p w14:paraId="22561858" w14:textId="77777777" w:rsidR="00F93B80" w:rsidRPr="00F96EEA" w:rsidRDefault="008F230E" w:rsidP="00F93B80">
            <w:pPr>
              <w:pStyle w:val="ListParagraph"/>
              <w:ind w:left="0"/>
              <w:jc w:val="center"/>
              <w:rPr>
                <w:b/>
                <w:bCs/>
              </w:rPr>
            </w:pPr>
            <w:bookmarkStart w:id="349" w:name="_Toc505659527"/>
            <w:bookmarkStart w:id="350" w:name="_Toc61936866"/>
            <w:bookmarkStart w:id="351" w:name="_Toc175470048"/>
            <w:bookmarkStart w:id="352" w:name="_Toc175470331"/>
            <w:bookmarkStart w:id="353" w:name="_Toc175470797"/>
            <w:bookmarkStart w:id="354" w:name="_Toc220216265"/>
            <w:bookmarkStart w:id="355" w:name="_Toc220819495"/>
            <w:bookmarkStart w:id="356" w:name="_Toc221327990"/>
            <w:r w:rsidRPr="00F96EEA">
              <w:rPr>
                <w:b/>
                <w:bCs/>
              </w:rPr>
              <w:lastRenderedPageBreak/>
              <w:t>E. EVALUATION AND COMPARISON OF BIDS</w:t>
            </w:r>
            <w:bookmarkEnd w:id="349"/>
            <w:bookmarkEnd w:id="350"/>
            <w:bookmarkEnd w:id="351"/>
            <w:bookmarkEnd w:id="352"/>
            <w:bookmarkEnd w:id="353"/>
            <w:bookmarkEnd w:id="354"/>
            <w:bookmarkEnd w:id="355"/>
            <w:bookmarkEnd w:id="356"/>
          </w:p>
        </w:tc>
      </w:tr>
      <w:tr w:rsidR="00C333D9" w:rsidRPr="00F96EEA" w14:paraId="350256B0" w14:textId="77777777" w:rsidTr="00F93B80">
        <w:tc>
          <w:tcPr>
            <w:tcW w:w="9270" w:type="dxa"/>
          </w:tcPr>
          <w:p w14:paraId="388DF5D4" w14:textId="77777777" w:rsidR="008F230E" w:rsidRPr="00F96EEA" w:rsidRDefault="008F230E" w:rsidP="00F93B80">
            <w:pPr>
              <w:pStyle w:val="Sub-ClauseText"/>
              <w:spacing w:before="0" w:after="180"/>
              <w:jc w:val="center"/>
              <w:rPr>
                <w:b/>
                <w:szCs w:val="24"/>
              </w:rPr>
            </w:pPr>
            <w:bookmarkStart w:id="357" w:name="_Toc61936867"/>
          </w:p>
          <w:p w14:paraId="391C972A" w14:textId="77777777" w:rsidR="00F93B80" w:rsidRPr="00F96EEA" w:rsidRDefault="00F93B80" w:rsidP="00E77D48">
            <w:pPr>
              <w:pStyle w:val="Sub-ClauseText"/>
              <w:numPr>
                <w:ilvl w:val="0"/>
                <w:numId w:val="31"/>
              </w:numPr>
              <w:spacing w:before="0" w:after="180"/>
              <w:jc w:val="center"/>
              <w:rPr>
                <w:b/>
                <w:spacing w:val="0"/>
                <w:szCs w:val="24"/>
              </w:rPr>
            </w:pPr>
            <w:r w:rsidRPr="00F96EEA">
              <w:rPr>
                <w:b/>
                <w:szCs w:val="24"/>
              </w:rPr>
              <w:t>Confidentiality</w:t>
            </w:r>
            <w:bookmarkEnd w:id="357"/>
          </w:p>
          <w:p w14:paraId="18DFF53C"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Information relating to the examination, evaluation, comparison, and post</w:t>
            </w:r>
            <w:r w:rsidR="0006464B" w:rsidRPr="00F96EEA">
              <w:rPr>
                <w:spacing w:val="0"/>
                <w:szCs w:val="24"/>
              </w:rPr>
              <w:t xml:space="preserve"> </w:t>
            </w:r>
            <w:r w:rsidRPr="00F96EEA">
              <w:rPr>
                <w:spacing w:val="0"/>
                <w:szCs w:val="24"/>
              </w:rPr>
              <w:t>qualification of bids, and recommendation of contract award, shall not be disclosed to bidders or any other persons not officially concerned with such process until publication of the Contract Award.</w:t>
            </w:r>
          </w:p>
          <w:p w14:paraId="62CFC381"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Any effort by a Bidder to influence the Procuring Entity in the examination, evaluation, comparison, and post</w:t>
            </w:r>
            <w:r w:rsidR="0006464B" w:rsidRPr="00F96EEA">
              <w:rPr>
                <w:spacing w:val="0"/>
                <w:szCs w:val="24"/>
              </w:rPr>
              <w:t xml:space="preserve"> </w:t>
            </w:r>
            <w:r w:rsidRPr="00F96EEA">
              <w:rPr>
                <w:spacing w:val="0"/>
                <w:szCs w:val="24"/>
              </w:rPr>
              <w:t>qualification of the bids or contract award decisions may result in the rejection of its Bid.</w:t>
            </w:r>
          </w:p>
          <w:p w14:paraId="578C1B5B" w14:textId="77777777" w:rsidR="0006464B" w:rsidRPr="00F96EEA" w:rsidRDefault="00F93B80" w:rsidP="00F93B80">
            <w:pPr>
              <w:pStyle w:val="Sub-ClauseText"/>
              <w:numPr>
                <w:ilvl w:val="1"/>
                <w:numId w:val="0"/>
              </w:numPr>
              <w:spacing w:before="0" w:after="180"/>
              <w:rPr>
                <w:spacing w:val="0"/>
                <w:szCs w:val="24"/>
              </w:rPr>
            </w:pPr>
            <w:r w:rsidRPr="00F96EEA">
              <w:rPr>
                <w:spacing w:val="0"/>
                <w:szCs w:val="24"/>
              </w:rPr>
              <w:t>Notwithstanding ITB Sub-Clause 26.2, from the time of bid opening to the time of Contract Award, if any Bidder wishes to contact the Procuring Entity on any matter related to the bidding process, it should do so in writing.</w:t>
            </w:r>
          </w:p>
        </w:tc>
      </w:tr>
      <w:tr w:rsidR="00C333D9" w:rsidRPr="00F96EEA" w14:paraId="5C03844A" w14:textId="77777777" w:rsidTr="00F93B80">
        <w:tc>
          <w:tcPr>
            <w:tcW w:w="9270" w:type="dxa"/>
          </w:tcPr>
          <w:p w14:paraId="35C4759B" w14:textId="77777777" w:rsidR="00F93B80" w:rsidRPr="00F96EEA" w:rsidRDefault="00F93B80" w:rsidP="00E77D48">
            <w:pPr>
              <w:pStyle w:val="Sub-ClauseText"/>
              <w:numPr>
                <w:ilvl w:val="0"/>
                <w:numId w:val="31"/>
              </w:numPr>
              <w:spacing w:before="0" w:after="180"/>
              <w:jc w:val="center"/>
              <w:rPr>
                <w:b/>
                <w:spacing w:val="0"/>
                <w:szCs w:val="24"/>
              </w:rPr>
            </w:pPr>
            <w:bookmarkStart w:id="358" w:name="_Toc61936868"/>
            <w:r w:rsidRPr="00F96EEA">
              <w:rPr>
                <w:b/>
                <w:szCs w:val="24"/>
              </w:rPr>
              <w:t>Clarification of Bids</w:t>
            </w:r>
            <w:bookmarkEnd w:id="358"/>
          </w:p>
          <w:p w14:paraId="4CE082B7" w14:textId="77777777" w:rsidR="00F93B80" w:rsidRPr="00F96EEA" w:rsidRDefault="00F93B80" w:rsidP="00F93B80">
            <w:pPr>
              <w:pStyle w:val="Sub-ClauseText"/>
              <w:spacing w:before="0" w:after="180"/>
              <w:rPr>
                <w:spacing w:val="0"/>
                <w:szCs w:val="24"/>
              </w:rPr>
            </w:pPr>
            <w:r w:rsidRPr="00F96EEA">
              <w:rPr>
                <w:spacing w:val="0"/>
                <w:szCs w:val="24"/>
              </w:rPr>
              <w:t>To assist in the examination, evaluation, comparison and post-qualification of the bids, the Procuring Entity may, at its discretion, ask any Bidder for a clarification of its Bid.  Any clarification submitted by a Bidder in respect to its Bid and that is not in response to a request by the Procuring Entity shall not be considered.  The Procuring Entity’s request for clarification and the response shall be in writing. No change in the prices or substance of the Bid shall be sought, offered, or permitted, except to confirm the correction of arithmetic errors discovered by the Procuring Entity in the Evaluation of the bids, in accordance with ITB Clause 29.</w:t>
            </w:r>
          </w:p>
        </w:tc>
      </w:tr>
      <w:tr w:rsidR="00C333D9" w:rsidRPr="00F96EEA" w14:paraId="56413B5A" w14:textId="77777777" w:rsidTr="00F93B80">
        <w:tc>
          <w:tcPr>
            <w:tcW w:w="9270" w:type="dxa"/>
          </w:tcPr>
          <w:p w14:paraId="0DF6F49C" w14:textId="77777777" w:rsidR="00F93B80" w:rsidRPr="00F96EEA" w:rsidRDefault="00F93B80" w:rsidP="00E77D48">
            <w:pPr>
              <w:pStyle w:val="Sub-ClauseText"/>
              <w:numPr>
                <w:ilvl w:val="0"/>
                <w:numId w:val="31"/>
              </w:numPr>
              <w:spacing w:before="0" w:after="180"/>
              <w:jc w:val="center"/>
              <w:rPr>
                <w:b/>
                <w:spacing w:val="0"/>
                <w:szCs w:val="24"/>
              </w:rPr>
            </w:pPr>
            <w:bookmarkStart w:id="359" w:name="_Toc424009130"/>
            <w:bookmarkStart w:id="360" w:name="_Toc438438853"/>
            <w:bookmarkStart w:id="361" w:name="_Toc438532632"/>
            <w:bookmarkStart w:id="362" w:name="_Toc438733997"/>
            <w:bookmarkStart w:id="363" w:name="_Toc438907034"/>
            <w:bookmarkStart w:id="364" w:name="_Toc438907233"/>
            <w:bookmarkStart w:id="365" w:name="_Toc61936869"/>
            <w:r w:rsidRPr="00F96EEA">
              <w:rPr>
                <w:b/>
                <w:szCs w:val="24"/>
              </w:rPr>
              <w:t>Responsiveness</w:t>
            </w:r>
            <w:bookmarkEnd w:id="359"/>
            <w:r w:rsidRPr="00F96EEA">
              <w:rPr>
                <w:b/>
                <w:szCs w:val="24"/>
              </w:rPr>
              <w:t xml:space="preserve"> of Bids</w:t>
            </w:r>
            <w:bookmarkEnd w:id="360"/>
            <w:bookmarkEnd w:id="361"/>
            <w:bookmarkEnd w:id="362"/>
            <w:bookmarkEnd w:id="363"/>
            <w:bookmarkEnd w:id="364"/>
            <w:bookmarkEnd w:id="365"/>
          </w:p>
          <w:p w14:paraId="5612C376"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 xml:space="preserve">The Procuring Entity’s determination of a bid’s responsiveness is to be based on the contents of the bid itself. </w:t>
            </w:r>
          </w:p>
          <w:p w14:paraId="28E167F3"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A substantially responsive Bid is one that conforms to all the terms, conditions, and specifications of the Bidding Documents without material deviation, reservation, or omission.  A material deviation, reservation, or omission is one that:</w:t>
            </w:r>
          </w:p>
          <w:p w14:paraId="6A5DA633" w14:textId="77777777" w:rsidR="00F93B80" w:rsidRPr="00F96EEA" w:rsidRDefault="00F93B80" w:rsidP="00F93B80">
            <w:pPr>
              <w:pStyle w:val="Heading3"/>
              <w:keepNext w:val="0"/>
              <w:numPr>
                <w:ilvl w:val="2"/>
                <w:numId w:val="0"/>
              </w:numPr>
              <w:spacing w:after="180"/>
              <w:rPr>
                <w:b w:val="0"/>
              </w:rPr>
            </w:pPr>
            <w:bookmarkStart w:id="366" w:name="_Toc171244299"/>
            <w:bookmarkStart w:id="367" w:name="_Toc171245659"/>
            <w:bookmarkStart w:id="368" w:name="_Toc175470049"/>
            <w:bookmarkStart w:id="369" w:name="_Toc175470332"/>
            <w:bookmarkStart w:id="370" w:name="_Toc175470798"/>
            <w:bookmarkStart w:id="371" w:name="_Toc220216266"/>
            <w:bookmarkStart w:id="372" w:name="_Toc220819496"/>
            <w:bookmarkStart w:id="373" w:name="_Toc221327991"/>
            <w:proofErr w:type="gramStart"/>
            <w:r w:rsidRPr="00F96EEA">
              <w:rPr>
                <w:b w:val="0"/>
              </w:rPr>
              <w:t>affects</w:t>
            </w:r>
            <w:proofErr w:type="gramEnd"/>
            <w:r w:rsidRPr="00F96EEA">
              <w:rPr>
                <w:b w:val="0"/>
              </w:rPr>
              <w:t xml:space="preserve"> in any substantial way the scope, quality, or performance of the Goods and Related Services specified in the Contract; or</w:t>
            </w:r>
            <w:bookmarkEnd w:id="366"/>
            <w:bookmarkEnd w:id="367"/>
            <w:bookmarkEnd w:id="368"/>
            <w:bookmarkEnd w:id="369"/>
            <w:bookmarkEnd w:id="370"/>
            <w:bookmarkEnd w:id="371"/>
            <w:bookmarkEnd w:id="372"/>
            <w:bookmarkEnd w:id="373"/>
          </w:p>
          <w:p w14:paraId="25BDD2F6" w14:textId="77777777" w:rsidR="00F93B80" w:rsidRPr="00F96EEA" w:rsidRDefault="00F93B80" w:rsidP="00F93B80">
            <w:pPr>
              <w:pStyle w:val="Heading3"/>
              <w:keepNext w:val="0"/>
              <w:numPr>
                <w:ilvl w:val="2"/>
                <w:numId w:val="0"/>
              </w:numPr>
              <w:spacing w:after="180"/>
              <w:rPr>
                <w:b w:val="0"/>
              </w:rPr>
            </w:pPr>
            <w:bookmarkStart w:id="374" w:name="_Toc171244300"/>
            <w:bookmarkStart w:id="375" w:name="_Toc171245660"/>
            <w:bookmarkStart w:id="376" w:name="_Toc175470050"/>
            <w:bookmarkStart w:id="377" w:name="_Toc175470333"/>
            <w:bookmarkStart w:id="378" w:name="_Toc175470799"/>
            <w:bookmarkStart w:id="379" w:name="_Toc220216267"/>
            <w:bookmarkStart w:id="380" w:name="_Toc220819497"/>
            <w:bookmarkStart w:id="381" w:name="_Toc221327992"/>
            <w:proofErr w:type="gramStart"/>
            <w:r w:rsidRPr="00F96EEA">
              <w:rPr>
                <w:b w:val="0"/>
              </w:rPr>
              <w:t>limits</w:t>
            </w:r>
            <w:proofErr w:type="gramEnd"/>
            <w:r w:rsidRPr="00F96EEA">
              <w:rPr>
                <w:b w:val="0"/>
              </w:rPr>
              <w:t xml:space="preserve"> in any substantial way, inconsistent with the Bidding Documents, the Procuring Entity’s rights or the Bidder’s obligations under the Contract; or</w:t>
            </w:r>
            <w:bookmarkEnd w:id="374"/>
            <w:bookmarkEnd w:id="375"/>
            <w:bookmarkEnd w:id="376"/>
            <w:bookmarkEnd w:id="377"/>
            <w:bookmarkEnd w:id="378"/>
            <w:bookmarkEnd w:id="379"/>
            <w:bookmarkEnd w:id="380"/>
            <w:bookmarkEnd w:id="381"/>
          </w:p>
          <w:p w14:paraId="7E52F870" w14:textId="77777777" w:rsidR="00F93B80" w:rsidRPr="00F96EEA" w:rsidRDefault="00F93B80" w:rsidP="00F93B80">
            <w:pPr>
              <w:pStyle w:val="Heading3"/>
              <w:keepNext w:val="0"/>
              <w:numPr>
                <w:ilvl w:val="2"/>
                <w:numId w:val="0"/>
              </w:numPr>
              <w:spacing w:after="180"/>
              <w:rPr>
                <w:b w:val="0"/>
              </w:rPr>
            </w:pPr>
            <w:bookmarkStart w:id="382" w:name="_Toc171244301"/>
            <w:bookmarkStart w:id="383" w:name="_Toc171245661"/>
            <w:bookmarkStart w:id="384" w:name="_Toc175470051"/>
            <w:bookmarkStart w:id="385" w:name="_Toc175470334"/>
            <w:bookmarkStart w:id="386" w:name="_Toc175470800"/>
            <w:bookmarkStart w:id="387" w:name="_Toc220216268"/>
            <w:bookmarkStart w:id="388" w:name="_Toc220819498"/>
            <w:bookmarkStart w:id="389" w:name="_Toc221327993"/>
            <w:proofErr w:type="gramStart"/>
            <w:r w:rsidRPr="00F96EEA">
              <w:rPr>
                <w:b w:val="0"/>
              </w:rPr>
              <w:t>if</w:t>
            </w:r>
            <w:proofErr w:type="gramEnd"/>
            <w:r w:rsidRPr="00F96EEA">
              <w:rPr>
                <w:b w:val="0"/>
              </w:rPr>
              <w:t xml:space="preserve"> rectified would unfairly affect the competitive position of other bidders presenting substantially responsive bids.</w:t>
            </w:r>
            <w:bookmarkEnd w:id="382"/>
            <w:bookmarkEnd w:id="383"/>
            <w:bookmarkEnd w:id="384"/>
            <w:bookmarkEnd w:id="385"/>
            <w:bookmarkEnd w:id="386"/>
            <w:bookmarkEnd w:id="387"/>
            <w:bookmarkEnd w:id="388"/>
            <w:bookmarkEnd w:id="389"/>
          </w:p>
          <w:p w14:paraId="5011CF0E" w14:textId="77777777" w:rsidR="00F93B80" w:rsidRPr="00F96EEA" w:rsidRDefault="00F93B80" w:rsidP="00F93B80">
            <w:pPr>
              <w:pStyle w:val="Sub-ClauseText"/>
              <w:numPr>
                <w:ilvl w:val="1"/>
                <w:numId w:val="0"/>
              </w:numPr>
              <w:spacing w:before="0" w:after="180"/>
              <w:rPr>
                <w:spacing w:val="0"/>
                <w:szCs w:val="24"/>
              </w:rPr>
            </w:pPr>
            <w:r w:rsidRPr="00F96EEA">
              <w:rPr>
                <w:spacing w:val="0"/>
                <w:szCs w:val="24"/>
              </w:rPr>
              <w:t xml:space="preserve">If a bid is not substantially responsive to the Bidding Documents, it shall be rejected by the </w:t>
            </w:r>
            <w:r w:rsidRPr="00F96EEA">
              <w:rPr>
                <w:spacing w:val="0"/>
                <w:szCs w:val="24"/>
              </w:rPr>
              <w:lastRenderedPageBreak/>
              <w:t>Procuring Entity and may not subsequently be made responsive by the Bidder by correction of the material deviation, reservation, or omission.</w:t>
            </w:r>
          </w:p>
        </w:tc>
      </w:tr>
      <w:tr w:rsidR="00C333D9" w:rsidRPr="00F96EEA" w14:paraId="6890D8BC" w14:textId="77777777" w:rsidTr="00F93B80">
        <w:tc>
          <w:tcPr>
            <w:tcW w:w="9270" w:type="dxa"/>
            <w:tcBorders>
              <w:bottom w:val="nil"/>
            </w:tcBorders>
          </w:tcPr>
          <w:p w14:paraId="1F8EE1C9" w14:textId="77777777" w:rsidR="00F93B80" w:rsidRPr="00F96EEA" w:rsidRDefault="00F93B80" w:rsidP="00E77D48">
            <w:pPr>
              <w:pStyle w:val="Sub-ClauseText"/>
              <w:numPr>
                <w:ilvl w:val="0"/>
                <w:numId w:val="31"/>
              </w:numPr>
              <w:spacing w:before="0" w:after="200"/>
              <w:jc w:val="center"/>
              <w:rPr>
                <w:b/>
                <w:spacing w:val="0"/>
                <w:szCs w:val="24"/>
              </w:rPr>
            </w:pPr>
            <w:bookmarkStart w:id="390" w:name="_Hlt438533232"/>
            <w:bookmarkStart w:id="391" w:name="_Toc438438854"/>
            <w:bookmarkStart w:id="392" w:name="_Toc438532636"/>
            <w:bookmarkStart w:id="393" w:name="_Toc438733998"/>
            <w:bookmarkStart w:id="394" w:name="_Toc438907035"/>
            <w:bookmarkStart w:id="395" w:name="_Toc438907234"/>
            <w:bookmarkStart w:id="396" w:name="_Toc61936870"/>
            <w:bookmarkEnd w:id="390"/>
            <w:r w:rsidRPr="00F96EEA">
              <w:rPr>
                <w:b/>
                <w:szCs w:val="24"/>
              </w:rPr>
              <w:lastRenderedPageBreak/>
              <w:t>Nonconformi</w:t>
            </w:r>
            <w:r w:rsidRPr="00F96EEA">
              <w:rPr>
                <w:b/>
                <w:szCs w:val="24"/>
              </w:rPr>
              <w:softHyphen/>
              <w:t>ties, Errors, and Omissions</w:t>
            </w:r>
            <w:bookmarkEnd w:id="391"/>
            <w:bookmarkEnd w:id="392"/>
            <w:bookmarkEnd w:id="393"/>
            <w:bookmarkEnd w:id="394"/>
            <w:bookmarkEnd w:id="395"/>
            <w:bookmarkEnd w:id="396"/>
          </w:p>
          <w:p w14:paraId="477899AF"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Provided that a Bid is substantially responsive, the Procuring Entity may waive any non-conformities or omissions in the Bid that do not constitute a material deviation.</w:t>
            </w:r>
          </w:p>
          <w:p w14:paraId="78ACBB38"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Provided that a bid is substantially responsive, the Procuring Entity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14:paraId="15973BB9"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Provided that the Bid is substantially responsive, the Procuring Entity shall correct arithmetical errors on the following basis:</w:t>
            </w:r>
          </w:p>
          <w:p w14:paraId="65DADCBB" w14:textId="77777777" w:rsidR="00F93B80" w:rsidRPr="00F96EEA" w:rsidRDefault="00F93B80" w:rsidP="00F93B80">
            <w:pPr>
              <w:pStyle w:val="Heading3"/>
              <w:keepNext w:val="0"/>
              <w:numPr>
                <w:ilvl w:val="2"/>
                <w:numId w:val="0"/>
              </w:numPr>
              <w:spacing w:after="200"/>
              <w:rPr>
                <w:b w:val="0"/>
              </w:rPr>
            </w:pPr>
            <w:bookmarkStart w:id="397" w:name="_Toc171244302"/>
            <w:bookmarkStart w:id="398" w:name="_Toc171245662"/>
            <w:bookmarkStart w:id="399" w:name="_Toc175470052"/>
            <w:bookmarkStart w:id="400" w:name="_Toc175470335"/>
            <w:bookmarkStart w:id="401" w:name="_Toc175470801"/>
            <w:bookmarkStart w:id="402" w:name="_Toc220216269"/>
            <w:bookmarkStart w:id="403" w:name="_Toc220819499"/>
            <w:bookmarkStart w:id="404" w:name="_Toc221327994"/>
            <w:r w:rsidRPr="00F96EEA">
              <w:t xml:space="preserve">if there is a discrepancy between the unit price and the line item total that </w:t>
            </w:r>
            <w:r w:rsidRPr="00F96EEA">
              <w:rPr>
                <w:b w:val="0"/>
              </w:rPr>
              <w:t>is obtained by multiplying the unit price by the quantity, the unit price shall prevail and the line item total shall be corrected, unless in the opinion of the Procuring Entity there is an obvious misplacement of the decimal point in the unit price, in which case the line item total as quoted shall govern and the unit price shall be corrected;</w:t>
            </w:r>
            <w:bookmarkEnd w:id="397"/>
            <w:bookmarkEnd w:id="398"/>
            <w:bookmarkEnd w:id="399"/>
            <w:bookmarkEnd w:id="400"/>
            <w:bookmarkEnd w:id="401"/>
            <w:bookmarkEnd w:id="402"/>
            <w:bookmarkEnd w:id="403"/>
            <w:bookmarkEnd w:id="404"/>
          </w:p>
          <w:p w14:paraId="1852D870" w14:textId="77777777" w:rsidR="00F93B80" w:rsidRPr="00F96EEA" w:rsidRDefault="0006464B" w:rsidP="00F93B80">
            <w:pPr>
              <w:pStyle w:val="Heading3"/>
              <w:keepNext w:val="0"/>
              <w:numPr>
                <w:ilvl w:val="2"/>
                <w:numId w:val="0"/>
              </w:numPr>
              <w:spacing w:after="200"/>
              <w:rPr>
                <w:b w:val="0"/>
              </w:rPr>
            </w:pPr>
            <w:bookmarkStart w:id="405" w:name="_Toc171244303"/>
            <w:bookmarkStart w:id="406" w:name="_Toc171245663"/>
            <w:bookmarkStart w:id="407" w:name="_Toc175470053"/>
            <w:bookmarkStart w:id="408" w:name="_Toc175470336"/>
            <w:bookmarkStart w:id="409" w:name="_Toc175470802"/>
            <w:bookmarkStart w:id="410" w:name="_Toc220216270"/>
            <w:bookmarkStart w:id="411" w:name="_Toc220819500"/>
            <w:bookmarkStart w:id="412" w:name="_Toc221327995"/>
            <w:r w:rsidRPr="00F96EEA">
              <w:rPr>
                <w:b w:val="0"/>
              </w:rPr>
              <w:t>If</w:t>
            </w:r>
            <w:r w:rsidR="00F93B80" w:rsidRPr="00F96EEA">
              <w:rPr>
                <w:b w:val="0"/>
              </w:rPr>
              <w:t xml:space="preserve"> there is an error in a total corresponding to the addition or subtraction of subtotals, the subtotals shall prevail and the total shall be corrected; and</w:t>
            </w:r>
            <w:bookmarkEnd w:id="405"/>
            <w:bookmarkEnd w:id="406"/>
            <w:bookmarkEnd w:id="407"/>
            <w:bookmarkEnd w:id="408"/>
            <w:bookmarkEnd w:id="409"/>
            <w:bookmarkEnd w:id="410"/>
            <w:bookmarkEnd w:id="411"/>
            <w:bookmarkEnd w:id="412"/>
          </w:p>
          <w:p w14:paraId="3D4606BF" w14:textId="77777777" w:rsidR="00F93B80" w:rsidRPr="00F96EEA" w:rsidRDefault="0006464B" w:rsidP="00F93B80">
            <w:pPr>
              <w:pStyle w:val="Heading3"/>
              <w:keepNext w:val="0"/>
              <w:numPr>
                <w:ilvl w:val="2"/>
                <w:numId w:val="0"/>
              </w:numPr>
              <w:spacing w:after="200"/>
              <w:rPr>
                <w:b w:val="0"/>
              </w:rPr>
            </w:pPr>
            <w:bookmarkStart w:id="413" w:name="_Toc171244304"/>
            <w:bookmarkStart w:id="414" w:name="_Toc171245664"/>
            <w:bookmarkStart w:id="415" w:name="_Toc175470054"/>
            <w:bookmarkStart w:id="416" w:name="_Toc175470337"/>
            <w:bookmarkStart w:id="417" w:name="_Toc175470803"/>
            <w:bookmarkStart w:id="418" w:name="_Toc220216271"/>
            <w:bookmarkStart w:id="419" w:name="_Toc220819501"/>
            <w:bookmarkStart w:id="420" w:name="_Toc221327996"/>
            <w:r w:rsidRPr="00F96EEA">
              <w:rPr>
                <w:b w:val="0"/>
              </w:rPr>
              <w:t>If</w:t>
            </w:r>
            <w:r w:rsidR="00F93B80" w:rsidRPr="00F96EEA">
              <w:rPr>
                <w:b w:val="0"/>
              </w:rPr>
              <w:t xml:space="preserve"> there is a discrepancy between words and figures, the amount in words shall prevail, unless the amount expressed in words is related to an arithmetic error, in which case the amount in figures shall prevail subject to (a) and (b) above.</w:t>
            </w:r>
            <w:bookmarkEnd w:id="413"/>
            <w:bookmarkEnd w:id="414"/>
            <w:bookmarkEnd w:id="415"/>
            <w:bookmarkEnd w:id="416"/>
            <w:bookmarkEnd w:id="417"/>
            <w:bookmarkEnd w:id="418"/>
            <w:bookmarkEnd w:id="419"/>
            <w:bookmarkEnd w:id="420"/>
          </w:p>
          <w:p w14:paraId="427DA0DB"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If the Bidder that submitted the lowest evaluated Bid does not accept the correction of errors, its Bid shall be rejected.</w:t>
            </w:r>
          </w:p>
        </w:tc>
      </w:tr>
      <w:tr w:rsidR="00C333D9" w:rsidRPr="00F96EEA" w14:paraId="567B9329" w14:textId="77777777" w:rsidTr="00F93B80">
        <w:tc>
          <w:tcPr>
            <w:tcW w:w="9270" w:type="dxa"/>
          </w:tcPr>
          <w:p w14:paraId="17D782B6" w14:textId="77777777" w:rsidR="00F93B80" w:rsidRPr="00F96EEA" w:rsidRDefault="00F93B80" w:rsidP="00E77D48">
            <w:pPr>
              <w:pStyle w:val="Sec1-Clauses"/>
              <w:numPr>
                <w:ilvl w:val="0"/>
                <w:numId w:val="31"/>
              </w:numPr>
              <w:spacing w:before="0" w:after="200"/>
              <w:jc w:val="center"/>
              <w:rPr>
                <w:szCs w:val="24"/>
              </w:rPr>
            </w:pPr>
            <w:bookmarkStart w:id="421" w:name="_Toc438438855"/>
            <w:bookmarkStart w:id="422" w:name="_Toc438532642"/>
            <w:bookmarkStart w:id="423" w:name="_Toc438733999"/>
            <w:bookmarkStart w:id="424" w:name="_Toc438907036"/>
            <w:bookmarkStart w:id="425" w:name="_Toc438907235"/>
            <w:bookmarkStart w:id="426" w:name="_Toc61936871"/>
            <w:r w:rsidRPr="00F96EEA">
              <w:rPr>
                <w:szCs w:val="24"/>
              </w:rPr>
              <w:t>Preliminary Examination of Bids</w:t>
            </w:r>
          </w:p>
          <w:bookmarkEnd w:id="421"/>
          <w:bookmarkEnd w:id="422"/>
          <w:bookmarkEnd w:id="423"/>
          <w:bookmarkEnd w:id="424"/>
          <w:bookmarkEnd w:id="425"/>
          <w:bookmarkEnd w:id="426"/>
          <w:p w14:paraId="41BE2E7F"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The Procuring Entity shall examine the bids to confirm that all documents and technical documentation requested in ITB Clause 11 have been provided, and to determine the completeness of each document submitted.</w:t>
            </w:r>
          </w:p>
          <w:p w14:paraId="380AA8B0"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The Procuring Entity shall confirm that the following documents and information have been provided in the Bid.  If any of these documents or information is missing, the offer shall be rejected.</w:t>
            </w:r>
          </w:p>
          <w:p w14:paraId="0BF626A8" w14:textId="77777777" w:rsidR="00F93B80" w:rsidRPr="00F96EEA" w:rsidRDefault="00F93B80" w:rsidP="00F93B80">
            <w:pPr>
              <w:pStyle w:val="Heading3"/>
              <w:keepNext w:val="0"/>
              <w:numPr>
                <w:ilvl w:val="2"/>
                <w:numId w:val="0"/>
              </w:numPr>
              <w:spacing w:after="200"/>
              <w:rPr>
                <w:b w:val="0"/>
              </w:rPr>
            </w:pPr>
            <w:bookmarkStart w:id="427" w:name="_Toc171244305"/>
            <w:bookmarkStart w:id="428" w:name="_Toc171245665"/>
            <w:bookmarkStart w:id="429" w:name="_Toc175470055"/>
            <w:bookmarkStart w:id="430" w:name="_Toc175470338"/>
            <w:bookmarkStart w:id="431" w:name="_Toc175470804"/>
            <w:bookmarkStart w:id="432" w:name="_Toc220216272"/>
            <w:bookmarkStart w:id="433" w:name="_Toc220819502"/>
            <w:bookmarkStart w:id="434" w:name="_Toc221327997"/>
            <w:r w:rsidRPr="00F96EEA">
              <w:rPr>
                <w:b w:val="0"/>
              </w:rPr>
              <w:t>Bid Submission Form, in accordance with ITB Sub-Clause 12.1;</w:t>
            </w:r>
            <w:bookmarkEnd w:id="427"/>
            <w:bookmarkEnd w:id="428"/>
            <w:bookmarkEnd w:id="429"/>
            <w:bookmarkEnd w:id="430"/>
            <w:bookmarkEnd w:id="431"/>
            <w:bookmarkEnd w:id="432"/>
            <w:bookmarkEnd w:id="433"/>
            <w:bookmarkEnd w:id="434"/>
          </w:p>
          <w:p w14:paraId="7D35AFC7" w14:textId="77777777" w:rsidR="00F93B80" w:rsidRPr="00F96EEA" w:rsidRDefault="00F93B80" w:rsidP="00F93B80">
            <w:pPr>
              <w:pStyle w:val="Heading3"/>
              <w:keepNext w:val="0"/>
              <w:numPr>
                <w:ilvl w:val="2"/>
                <w:numId w:val="0"/>
              </w:numPr>
              <w:spacing w:after="200"/>
              <w:rPr>
                <w:b w:val="0"/>
              </w:rPr>
            </w:pPr>
            <w:bookmarkStart w:id="435" w:name="_Toc171244306"/>
            <w:bookmarkStart w:id="436" w:name="_Toc171245666"/>
            <w:bookmarkStart w:id="437" w:name="_Toc175470056"/>
            <w:bookmarkStart w:id="438" w:name="_Toc175470339"/>
            <w:bookmarkStart w:id="439" w:name="_Toc175470805"/>
            <w:bookmarkStart w:id="440" w:name="_Toc220216273"/>
            <w:bookmarkStart w:id="441" w:name="_Toc220819503"/>
            <w:bookmarkStart w:id="442" w:name="_Toc221327998"/>
            <w:r w:rsidRPr="00F96EEA">
              <w:rPr>
                <w:b w:val="0"/>
              </w:rPr>
              <w:t>Price Schedules, in accordance with ITB Sub-Clause 12.2;</w:t>
            </w:r>
            <w:bookmarkEnd w:id="435"/>
            <w:bookmarkEnd w:id="436"/>
            <w:bookmarkEnd w:id="437"/>
            <w:bookmarkEnd w:id="438"/>
            <w:bookmarkEnd w:id="439"/>
            <w:bookmarkEnd w:id="440"/>
            <w:bookmarkEnd w:id="441"/>
            <w:bookmarkEnd w:id="442"/>
          </w:p>
          <w:p w14:paraId="0FA560B4" w14:textId="77777777" w:rsidR="00F93B80" w:rsidRPr="00F96EEA" w:rsidRDefault="00F93B80" w:rsidP="00F93B80">
            <w:pPr>
              <w:pStyle w:val="Heading3"/>
              <w:keepNext w:val="0"/>
              <w:numPr>
                <w:ilvl w:val="2"/>
                <w:numId w:val="0"/>
              </w:numPr>
              <w:spacing w:after="200"/>
            </w:pPr>
            <w:bookmarkStart w:id="443" w:name="_Toc171244307"/>
            <w:bookmarkStart w:id="444" w:name="_Toc171245667"/>
            <w:bookmarkStart w:id="445" w:name="_Toc175470057"/>
            <w:bookmarkStart w:id="446" w:name="_Toc175470340"/>
            <w:bookmarkStart w:id="447" w:name="_Toc175470806"/>
            <w:bookmarkStart w:id="448" w:name="_Toc220216274"/>
            <w:bookmarkStart w:id="449" w:name="_Toc220819504"/>
            <w:bookmarkStart w:id="450" w:name="_Toc221327999"/>
            <w:r w:rsidRPr="00F96EEA">
              <w:rPr>
                <w:b w:val="0"/>
              </w:rPr>
              <w:t>Bid Security, in accordance with ITB Clause 19, if applicable.</w:t>
            </w:r>
            <w:bookmarkEnd w:id="443"/>
            <w:bookmarkEnd w:id="444"/>
            <w:bookmarkEnd w:id="445"/>
            <w:bookmarkEnd w:id="446"/>
            <w:bookmarkEnd w:id="447"/>
            <w:bookmarkEnd w:id="448"/>
            <w:bookmarkEnd w:id="449"/>
            <w:bookmarkEnd w:id="450"/>
          </w:p>
        </w:tc>
      </w:tr>
      <w:tr w:rsidR="00C333D9" w:rsidRPr="00F96EEA" w14:paraId="07A25AAC" w14:textId="77777777" w:rsidTr="00F93B80">
        <w:tc>
          <w:tcPr>
            <w:tcW w:w="9270" w:type="dxa"/>
          </w:tcPr>
          <w:p w14:paraId="5DC96775" w14:textId="77777777" w:rsidR="00F93B80" w:rsidRPr="00F96EEA" w:rsidRDefault="00F93B80" w:rsidP="00E77D48">
            <w:pPr>
              <w:pStyle w:val="Sub-ClauseText"/>
              <w:numPr>
                <w:ilvl w:val="0"/>
                <w:numId w:val="31"/>
              </w:numPr>
              <w:spacing w:before="0" w:after="240"/>
              <w:jc w:val="center"/>
              <w:rPr>
                <w:b/>
                <w:spacing w:val="0"/>
                <w:szCs w:val="24"/>
              </w:rPr>
            </w:pPr>
            <w:bookmarkStart w:id="451" w:name="_Toc61936872"/>
            <w:r w:rsidRPr="00F96EEA">
              <w:rPr>
                <w:b/>
                <w:szCs w:val="24"/>
              </w:rPr>
              <w:t>Examination of Terms and Conditions; Technical Evaluation</w:t>
            </w:r>
            <w:bookmarkEnd w:id="451"/>
          </w:p>
          <w:p w14:paraId="1292CBFF" w14:textId="77777777" w:rsidR="00F93B80" w:rsidRPr="00F96EEA" w:rsidRDefault="00F93B80" w:rsidP="00F93B80">
            <w:pPr>
              <w:pStyle w:val="Sub-ClauseText"/>
              <w:spacing w:before="0" w:after="240"/>
              <w:rPr>
                <w:spacing w:val="0"/>
                <w:szCs w:val="24"/>
              </w:rPr>
            </w:pPr>
            <w:r w:rsidRPr="00F96EEA">
              <w:rPr>
                <w:spacing w:val="0"/>
                <w:szCs w:val="24"/>
              </w:rPr>
              <w:t>The Procuring Entity shall examine the Bid to confirm that all terms and conditions specified in the GCC and the SCC have been accepted by the Bidder without any material deviation or reservation.</w:t>
            </w:r>
          </w:p>
          <w:p w14:paraId="24A8BCF8" w14:textId="77777777" w:rsidR="00F93B80" w:rsidRPr="00F96EEA" w:rsidRDefault="00F93B80" w:rsidP="00F93B80">
            <w:pPr>
              <w:pStyle w:val="Sub-ClauseText"/>
              <w:spacing w:before="0" w:after="240"/>
              <w:rPr>
                <w:spacing w:val="0"/>
                <w:szCs w:val="24"/>
              </w:rPr>
            </w:pPr>
            <w:r w:rsidRPr="00F96EEA">
              <w:rPr>
                <w:spacing w:val="0"/>
                <w:szCs w:val="24"/>
              </w:rPr>
              <w:t xml:space="preserve">The Procuring Entity shall evaluate the technical aspects of the Bid submitted in accordance with ITB Clause 16 and 17, to confirm that all requirements specified in Section 6, Schedule </w:t>
            </w:r>
            <w:r w:rsidRPr="00F96EEA">
              <w:rPr>
                <w:spacing w:val="0"/>
                <w:szCs w:val="24"/>
              </w:rPr>
              <w:lastRenderedPageBreak/>
              <w:t>of Requirements of the Bidding Documents have been met without any material deviation or reservation.</w:t>
            </w:r>
          </w:p>
          <w:p w14:paraId="78664CEF" w14:textId="77777777" w:rsidR="00F93B80" w:rsidRPr="00F96EEA" w:rsidRDefault="00F93B80" w:rsidP="00F93B80">
            <w:pPr>
              <w:pStyle w:val="Sub-ClauseText"/>
              <w:spacing w:before="0" w:after="240"/>
              <w:rPr>
                <w:spacing w:val="0"/>
                <w:szCs w:val="24"/>
              </w:rPr>
            </w:pPr>
            <w:r w:rsidRPr="00F96EEA">
              <w:rPr>
                <w:spacing w:val="0"/>
                <w:szCs w:val="24"/>
              </w:rPr>
              <w:t>If, after the examination of the terms and conditions and the technical evaluation, the Procuring Entity determines that the Bid is not substantially responsive in accordance with ITB Clause 28, it shall reject the Bid.</w:t>
            </w:r>
          </w:p>
        </w:tc>
      </w:tr>
      <w:tr w:rsidR="00C333D9" w:rsidRPr="00F96EEA" w14:paraId="46CFE6FD" w14:textId="77777777" w:rsidTr="00F93B80">
        <w:tc>
          <w:tcPr>
            <w:tcW w:w="9270" w:type="dxa"/>
          </w:tcPr>
          <w:p w14:paraId="7A7D370C" w14:textId="77777777" w:rsidR="00F93B80" w:rsidRPr="00F96EEA" w:rsidRDefault="00F93B80" w:rsidP="00E77D48">
            <w:pPr>
              <w:pStyle w:val="Sub-ClauseText"/>
              <w:keepNext/>
              <w:keepLines/>
              <w:numPr>
                <w:ilvl w:val="0"/>
                <w:numId w:val="31"/>
              </w:numPr>
              <w:spacing w:before="0" w:after="240"/>
              <w:jc w:val="center"/>
              <w:rPr>
                <w:b/>
                <w:spacing w:val="0"/>
                <w:szCs w:val="24"/>
              </w:rPr>
            </w:pPr>
            <w:bookmarkStart w:id="452" w:name="_Toc438438857"/>
            <w:bookmarkStart w:id="453" w:name="_Toc438532646"/>
            <w:bookmarkStart w:id="454" w:name="_Toc438734001"/>
            <w:bookmarkStart w:id="455" w:name="_Toc438907038"/>
            <w:bookmarkStart w:id="456" w:name="_Toc438907237"/>
            <w:bookmarkStart w:id="457" w:name="_Toc61936873"/>
            <w:r w:rsidRPr="00F96EEA">
              <w:rPr>
                <w:b/>
                <w:szCs w:val="24"/>
              </w:rPr>
              <w:lastRenderedPageBreak/>
              <w:t>Conversion to Single Currency</w:t>
            </w:r>
            <w:bookmarkEnd w:id="452"/>
            <w:bookmarkEnd w:id="453"/>
            <w:bookmarkEnd w:id="454"/>
            <w:bookmarkEnd w:id="455"/>
            <w:bookmarkEnd w:id="456"/>
            <w:bookmarkEnd w:id="457"/>
          </w:p>
          <w:p w14:paraId="30B5BAE6" w14:textId="77777777" w:rsidR="00F93B80" w:rsidRPr="00F96EEA" w:rsidRDefault="00F93B80" w:rsidP="00F93B80">
            <w:pPr>
              <w:pStyle w:val="Sub-ClauseText"/>
              <w:keepNext/>
              <w:keepLines/>
              <w:spacing w:before="0" w:after="240"/>
              <w:rPr>
                <w:spacing w:val="0"/>
                <w:szCs w:val="24"/>
              </w:rPr>
            </w:pPr>
            <w:r w:rsidRPr="00F96EEA">
              <w:rPr>
                <w:spacing w:val="0"/>
                <w:szCs w:val="24"/>
              </w:rPr>
              <w:t xml:space="preserve">For evaluation and comparison purposes, the Procuring Entity shall convert all bid prices expressed in amounts in various currencies into an amount in a single currency </w:t>
            </w:r>
            <w:r w:rsidRPr="00F96EEA">
              <w:rPr>
                <w:b/>
                <w:bCs/>
                <w:spacing w:val="0"/>
                <w:szCs w:val="24"/>
              </w:rPr>
              <w:t>specified in the</w:t>
            </w:r>
            <w:r w:rsidR="0006464B" w:rsidRPr="00F96EEA">
              <w:rPr>
                <w:b/>
                <w:bCs/>
                <w:spacing w:val="0"/>
                <w:szCs w:val="24"/>
              </w:rPr>
              <w:t xml:space="preserve"> </w:t>
            </w:r>
            <w:r w:rsidRPr="00F96EEA">
              <w:rPr>
                <w:b/>
                <w:spacing w:val="0"/>
                <w:szCs w:val="24"/>
              </w:rPr>
              <w:t>BDS,</w:t>
            </w:r>
            <w:r w:rsidRPr="00F96EEA">
              <w:rPr>
                <w:spacing w:val="0"/>
                <w:szCs w:val="24"/>
              </w:rPr>
              <w:t xml:space="preserve"> using the selling exchange rates established by the source and on the date </w:t>
            </w:r>
            <w:r w:rsidRPr="00F96EEA">
              <w:rPr>
                <w:b/>
                <w:bCs/>
                <w:spacing w:val="0"/>
                <w:szCs w:val="24"/>
              </w:rPr>
              <w:t>specified in the</w:t>
            </w:r>
            <w:r w:rsidR="0006464B" w:rsidRPr="00F96EEA">
              <w:rPr>
                <w:b/>
                <w:bCs/>
                <w:spacing w:val="0"/>
                <w:szCs w:val="24"/>
              </w:rPr>
              <w:t xml:space="preserve"> </w:t>
            </w:r>
            <w:r w:rsidRPr="00F96EEA">
              <w:rPr>
                <w:b/>
                <w:spacing w:val="0"/>
                <w:szCs w:val="24"/>
              </w:rPr>
              <w:t>BDS.</w:t>
            </w:r>
          </w:p>
        </w:tc>
      </w:tr>
      <w:tr w:rsidR="00C333D9" w:rsidRPr="00F96EEA" w14:paraId="68719E4E" w14:textId="77777777" w:rsidTr="00F93B80">
        <w:tc>
          <w:tcPr>
            <w:tcW w:w="9270" w:type="dxa"/>
          </w:tcPr>
          <w:p w14:paraId="30DD6528" w14:textId="77777777" w:rsidR="00F93B80" w:rsidRPr="00F96EEA" w:rsidRDefault="00F93B80" w:rsidP="00E77D48">
            <w:pPr>
              <w:pStyle w:val="Sub-ClauseText"/>
              <w:numPr>
                <w:ilvl w:val="0"/>
                <w:numId w:val="31"/>
              </w:numPr>
              <w:spacing w:before="0" w:after="240"/>
              <w:jc w:val="center"/>
              <w:rPr>
                <w:b/>
                <w:spacing w:val="0"/>
                <w:szCs w:val="24"/>
              </w:rPr>
            </w:pPr>
            <w:bookmarkStart w:id="458" w:name="_Toc438438858"/>
            <w:bookmarkStart w:id="459" w:name="_Toc438532647"/>
            <w:bookmarkStart w:id="460" w:name="_Toc438734002"/>
            <w:bookmarkStart w:id="461" w:name="_Toc438907039"/>
            <w:bookmarkStart w:id="462" w:name="_Toc438907238"/>
            <w:bookmarkStart w:id="463" w:name="_Toc61936874"/>
            <w:r w:rsidRPr="00F96EEA">
              <w:rPr>
                <w:b/>
                <w:szCs w:val="24"/>
              </w:rPr>
              <w:t>Domestic Preference</w:t>
            </w:r>
            <w:bookmarkEnd w:id="458"/>
            <w:bookmarkEnd w:id="459"/>
            <w:bookmarkEnd w:id="460"/>
            <w:bookmarkEnd w:id="461"/>
            <w:bookmarkEnd w:id="462"/>
            <w:bookmarkEnd w:id="463"/>
          </w:p>
          <w:p w14:paraId="387E82ED" w14:textId="77777777" w:rsidR="00F93B80" w:rsidRPr="00F96EEA" w:rsidRDefault="00F93B80" w:rsidP="00F93B80">
            <w:pPr>
              <w:pStyle w:val="Sub-ClauseText"/>
              <w:spacing w:before="0" w:after="240"/>
              <w:rPr>
                <w:spacing w:val="0"/>
                <w:szCs w:val="24"/>
              </w:rPr>
            </w:pPr>
            <w:r w:rsidRPr="00F96EEA">
              <w:rPr>
                <w:spacing w:val="0"/>
                <w:szCs w:val="24"/>
              </w:rPr>
              <w:t xml:space="preserve">Domestic preference shall not be a factor in bid evaluation, unless otherwise </w:t>
            </w:r>
            <w:r w:rsidRPr="00F96EEA">
              <w:rPr>
                <w:b/>
                <w:bCs/>
                <w:spacing w:val="0"/>
                <w:szCs w:val="24"/>
              </w:rPr>
              <w:t>specified in the</w:t>
            </w:r>
            <w:r w:rsidR="0006464B" w:rsidRPr="00F96EEA">
              <w:rPr>
                <w:b/>
                <w:bCs/>
                <w:spacing w:val="0"/>
                <w:szCs w:val="24"/>
              </w:rPr>
              <w:t xml:space="preserve"> </w:t>
            </w:r>
            <w:r w:rsidRPr="00F96EEA">
              <w:rPr>
                <w:b/>
                <w:spacing w:val="0"/>
                <w:szCs w:val="24"/>
              </w:rPr>
              <w:t>BDS.</w:t>
            </w:r>
          </w:p>
        </w:tc>
      </w:tr>
      <w:tr w:rsidR="00C333D9" w:rsidRPr="00F96EEA" w14:paraId="0371F8F4" w14:textId="77777777" w:rsidTr="00F93B80">
        <w:tc>
          <w:tcPr>
            <w:tcW w:w="9270" w:type="dxa"/>
            <w:tcBorders>
              <w:bottom w:val="nil"/>
            </w:tcBorders>
          </w:tcPr>
          <w:p w14:paraId="69D2F8DD" w14:textId="77777777" w:rsidR="00F93B80" w:rsidRPr="00F96EEA" w:rsidRDefault="00F93B80" w:rsidP="00E77D48">
            <w:pPr>
              <w:pStyle w:val="Sub-ClauseText"/>
              <w:numPr>
                <w:ilvl w:val="0"/>
                <w:numId w:val="31"/>
              </w:numPr>
              <w:spacing w:before="0" w:after="200"/>
              <w:jc w:val="center"/>
              <w:rPr>
                <w:b/>
                <w:spacing w:val="0"/>
                <w:szCs w:val="24"/>
              </w:rPr>
            </w:pPr>
            <w:bookmarkStart w:id="464" w:name="_Hlt438533055"/>
            <w:bookmarkStart w:id="465" w:name="_Toc438438859"/>
            <w:bookmarkStart w:id="466" w:name="_Toc438532648"/>
            <w:bookmarkStart w:id="467" w:name="_Toc438734003"/>
            <w:bookmarkStart w:id="468" w:name="_Toc438907040"/>
            <w:bookmarkStart w:id="469" w:name="_Toc438907239"/>
            <w:bookmarkStart w:id="470" w:name="_Toc61936875"/>
            <w:bookmarkEnd w:id="464"/>
            <w:r w:rsidRPr="00F96EEA">
              <w:rPr>
                <w:b/>
                <w:szCs w:val="24"/>
              </w:rPr>
              <w:t>Evaluation of Bids</w:t>
            </w:r>
            <w:bookmarkEnd w:id="465"/>
            <w:bookmarkEnd w:id="466"/>
            <w:bookmarkEnd w:id="467"/>
            <w:bookmarkEnd w:id="468"/>
            <w:bookmarkEnd w:id="469"/>
            <w:bookmarkEnd w:id="470"/>
          </w:p>
          <w:p w14:paraId="5DA23104"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The Procuring Entity shall evaluate each bid that has been determined, up to this stage of the evaluation, to be substantially responsive.</w:t>
            </w:r>
          </w:p>
          <w:p w14:paraId="323F5486"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To evaluate a Bid, the Procuring Entity shall only use all the factors, methodologies and criteria defined in ITB Clause 34.  No other criteria or methodology shall be permitted.</w:t>
            </w:r>
          </w:p>
          <w:p w14:paraId="429A6C00"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To evaluate a Bid, the Procuring Entity shall consider the following:</w:t>
            </w:r>
          </w:p>
          <w:p w14:paraId="392E153E" w14:textId="77777777" w:rsidR="00F93B80" w:rsidRPr="00F96EEA" w:rsidRDefault="00F93B80" w:rsidP="00F93B80">
            <w:pPr>
              <w:pStyle w:val="Heading3"/>
              <w:keepNext w:val="0"/>
              <w:numPr>
                <w:ilvl w:val="2"/>
                <w:numId w:val="0"/>
              </w:numPr>
              <w:spacing w:after="200"/>
              <w:rPr>
                <w:b w:val="0"/>
              </w:rPr>
            </w:pPr>
            <w:bookmarkStart w:id="471" w:name="_Toc171244308"/>
            <w:bookmarkStart w:id="472" w:name="_Toc171245668"/>
            <w:bookmarkStart w:id="473" w:name="_Toc175470058"/>
            <w:bookmarkStart w:id="474" w:name="_Toc175470341"/>
            <w:bookmarkStart w:id="475" w:name="_Toc175470807"/>
            <w:bookmarkStart w:id="476" w:name="_Toc220216275"/>
            <w:bookmarkStart w:id="477" w:name="_Toc220819505"/>
            <w:bookmarkStart w:id="478" w:name="_Toc221328000"/>
            <w:proofErr w:type="gramStart"/>
            <w:r w:rsidRPr="00F96EEA">
              <w:rPr>
                <w:b w:val="0"/>
              </w:rPr>
              <w:t>evaluation</w:t>
            </w:r>
            <w:proofErr w:type="gramEnd"/>
            <w:r w:rsidRPr="00F96EEA">
              <w:rPr>
                <w:b w:val="0"/>
              </w:rPr>
              <w:t xml:space="preserve"> will be done for Items or Lots, as </w:t>
            </w:r>
            <w:r w:rsidRPr="00F96EEA">
              <w:rPr>
                <w:b w:val="0"/>
                <w:bCs/>
              </w:rPr>
              <w:t>specified in the</w:t>
            </w:r>
            <w:r w:rsidRPr="00F96EEA">
              <w:rPr>
                <w:b w:val="0"/>
              </w:rPr>
              <w:t xml:space="preserve"> BDS; </w:t>
            </w:r>
            <w:r w:rsidRPr="00F96EEA">
              <w:rPr>
                <w:b w:val="0"/>
                <w:bCs/>
              </w:rPr>
              <w:t>and</w:t>
            </w:r>
            <w:r w:rsidRPr="00F96EEA">
              <w:rPr>
                <w:b w:val="0"/>
              </w:rPr>
              <w:t xml:space="preserve">  the Bid Price as quoted in accordance with clause 12;</w:t>
            </w:r>
            <w:bookmarkEnd w:id="471"/>
            <w:bookmarkEnd w:id="472"/>
            <w:bookmarkEnd w:id="473"/>
            <w:bookmarkEnd w:id="474"/>
            <w:bookmarkEnd w:id="475"/>
            <w:bookmarkEnd w:id="476"/>
            <w:bookmarkEnd w:id="477"/>
            <w:bookmarkEnd w:id="478"/>
          </w:p>
          <w:p w14:paraId="37F1ABD0" w14:textId="77777777" w:rsidR="00F93B80" w:rsidRPr="00F96EEA" w:rsidRDefault="00F93B80" w:rsidP="00F93B80">
            <w:pPr>
              <w:pStyle w:val="Heading3"/>
              <w:keepNext w:val="0"/>
              <w:numPr>
                <w:ilvl w:val="2"/>
                <w:numId w:val="0"/>
              </w:numPr>
              <w:spacing w:after="200"/>
              <w:rPr>
                <w:b w:val="0"/>
              </w:rPr>
            </w:pPr>
            <w:bookmarkStart w:id="479" w:name="_Toc171244309"/>
            <w:bookmarkStart w:id="480" w:name="_Toc171245669"/>
            <w:bookmarkStart w:id="481" w:name="_Toc175470059"/>
            <w:bookmarkStart w:id="482" w:name="_Toc175470342"/>
            <w:bookmarkStart w:id="483" w:name="_Toc175470808"/>
            <w:bookmarkStart w:id="484" w:name="_Toc220216276"/>
            <w:bookmarkStart w:id="485" w:name="_Toc220819506"/>
            <w:bookmarkStart w:id="486" w:name="_Toc221328001"/>
            <w:proofErr w:type="gramStart"/>
            <w:r w:rsidRPr="00F96EEA">
              <w:rPr>
                <w:b w:val="0"/>
              </w:rPr>
              <w:t>price</w:t>
            </w:r>
            <w:proofErr w:type="gramEnd"/>
            <w:r w:rsidRPr="00F96EEA">
              <w:rPr>
                <w:b w:val="0"/>
              </w:rPr>
              <w:t xml:space="preserve"> adjustment for correction of arithmetic errors in accordance with ITB Sub-Clause 29.3;</w:t>
            </w:r>
            <w:bookmarkEnd w:id="479"/>
            <w:bookmarkEnd w:id="480"/>
            <w:bookmarkEnd w:id="481"/>
            <w:bookmarkEnd w:id="482"/>
            <w:bookmarkEnd w:id="483"/>
            <w:bookmarkEnd w:id="484"/>
            <w:bookmarkEnd w:id="485"/>
            <w:bookmarkEnd w:id="486"/>
          </w:p>
          <w:p w14:paraId="4D591E8E" w14:textId="77777777" w:rsidR="00F93B80" w:rsidRPr="00F96EEA" w:rsidRDefault="00F93B80" w:rsidP="00F93B80">
            <w:pPr>
              <w:pStyle w:val="Heading3"/>
              <w:keepNext w:val="0"/>
              <w:numPr>
                <w:ilvl w:val="2"/>
                <w:numId w:val="0"/>
              </w:numPr>
              <w:spacing w:after="200"/>
              <w:rPr>
                <w:b w:val="0"/>
              </w:rPr>
            </w:pPr>
            <w:bookmarkStart w:id="487" w:name="_Toc171244310"/>
            <w:bookmarkStart w:id="488" w:name="_Toc171245670"/>
            <w:bookmarkStart w:id="489" w:name="_Toc175470060"/>
            <w:bookmarkStart w:id="490" w:name="_Toc175470343"/>
            <w:bookmarkStart w:id="491" w:name="_Toc175470809"/>
            <w:bookmarkStart w:id="492" w:name="_Toc220216277"/>
            <w:bookmarkStart w:id="493" w:name="_Toc220819507"/>
            <w:bookmarkStart w:id="494" w:name="_Toc221328002"/>
            <w:proofErr w:type="gramStart"/>
            <w:r w:rsidRPr="00F96EEA">
              <w:rPr>
                <w:b w:val="0"/>
              </w:rPr>
              <w:t>price</w:t>
            </w:r>
            <w:proofErr w:type="gramEnd"/>
            <w:r w:rsidRPr="00F96EEA">
              <w:rPr>
                <w:b w:val="0"/>
              </w:rPr>
              <w:t xml:space="preserve"> adjustment due to discounts offered in accordance with ITB Sub-Clause 14.4;</w:t>
            </w:r>
            <w:bookmarkEnd w:id="487"/>
            <w:bookmarkEnd w:id="488"/>
            <w:bookmarkEnd w:id="489"/>
            <w:bookmarkEnd w:id="490"/>
            <w:bookmarkEnd w:id="491"/>
            <w:bookmarkEnd w:id="492"/>
            <w:bookmarkEnd w:id="493"/>
            <w:bookmarkEnd w:id="494"/>
          </w:p>
          <w:p w14:paraId="6EF61F2D" w14:textId="77777777" w:rsidR="00F93B80" w:rsidRPr="00F96EEA" w:rsidRDefault="00F93B80" w:rsidP="00F93B80">
            <w:pPr>
              <w:pStyle w:val="Heading3"/>
              <w:keepNext w:val="0"/>
              <w:numPr>
                <w:ilvl w:val="2"/>
                <w:numId w:val="0"/>
              </w:numPr>
              <w:spacing w:after="180"/>
              <w:rPr>
                <w:b w:val="0"/>
              </w:rPr>
            </w:pPr>
            <w:bookmarkStart w:id="495" w:name="_Toc171244311"/>
            <w:bookmarkStart w:id="496" w:name="_Toc171245671"/>
            <w:bookmarkStart w:id="497" w:name="_Toc175470061"/>
            <w:bookmarkStart w:id="498" w:name="_Toc175470344"/>
            <w:bookmarkStart w:id="499" w:name="_Toc175470810"/>
            <w:bookmarkStart w:id="500" w:name="_Toc220216278"/>
            <w:bookmarkStart w:id="501" w:name="_Toc220819508"/>
            <w:bookmarkStart w:id="502" w:name="_Toc221328003"/>
            <w:proofErr w:type="gramStart"/>
            <w:r w:rsidRPr="00F96EEA">
              <w:rPr>
                <w:b w:val="0"/>
              </w:rPr>
              <w:t>adjustments</w:t>
            </w:r>
            <w:proofErr w:type="gramEnd"/>
            <w:r w:rsidRPr="00F96EEA">
              <w:rPr>
                <w:b w:val="0"/>
              </w:rPr>
              <w:t xml:space="preserve"> due to the application of the evaluation criteria </w:t>
            </w:r>
            <w:r w:rsidRPr="00F96EEA">
              <w:rPr>
                <w:b w:val="0"/>
                <w:bCs/>
              </w:rPr>
              <w:t>specified in the</w:t>
            </w:r>
            <w:r w:rsidRPr="00F96EEA">
              <w:rPr>
                <w:b w:val="0"/>
              </w:rPr>
              <w:t xml:space="preserve"> BDS from amongst those set out in Section III, Evaluation and Qualification Criteria;</w:t>
            </w:r>
            <w:bookmarkEnd w:id="495"/>
            <w:bookmarkEnd w:id="496"/>
            <w:bookmarkEnd w:id="497"/>
            <w:bookmarkEnd w:id="498"/>
            <w:bookmarkEnd w:id="499"/>
            <w:bookmarkEnd w:id="500"/>
            <w:bookmarkEnd w:id="501"/>
            <w:bookmarkEnd w:id="502"/>
          </w:p>
          <w:p w14:paraId="7316E945" w14:textId="77777777" w:rsidR="00F93B80" w:rsidRPr="00F96EEA" w:rsidRDefault="00F93B80" w:rsidP="00F93B80">
            <w:pPr>
              <w:pStyle w:val="Heading3"/>
              <w:keepNext w:val="0"/>
              <w:numPr>
                <w:ilvl w:val="2"/>
                <w:numId w:val="0"/>
              </w:numPr>
              <w:spacing w:after="180"/>
              <w:rPr>
                <w:b w:val="0"/>
              </w:rPr>
            </w:pPr>
            <w:bookmarkStart w:id="503" w:name="_Toc171244312"/>
            <w:bookmarkStart w:id="504" w:name="_Toc171245672"/>
            <w:bookmarkStart w:id="505" w:name="_Toc175470062"/>
            <w:bookmarkStart w:id="506" w:name="_Toc175470345"/>
            <w:bookmarkStart w:id="507" w:name="_Toc175470811"/>
            <w:bookmarkStart w:id="508" w:name="_Toc220216279"/>
            <w:bookmarkStart w:id="509" w:name="_Toc220819509"/>
            <w:bookmarkStart w:id="510" w:name="_Toc221328004"/>
            <w:proofErr w:type="gramStart"/>
            <w:r w:rsidRPr="00F96EEA">
              <w:rPr>
                <w:b w:val="0"/>
              </w:rPr>
              <w:t>adjustments</w:t>
            </w:r>
            <w:proofErr w:type="gramEnd"/>
            <w:r w:rsidRPr="00F96EEA">
              <w:rPr>
                <w:b w:val="0"/>
              </w:rPr>
              <w:t xml:space="preserve"> due to the application of a margin of preference, in accordance with ITB Clause 33 if applicable.</w:t>
            </w:r>
            <w:bookmarkEnd w:id="503"/>
            <w:bookmarkEnd w:id="504"/>
            <w:bookmarkEnd w:id="505"/>
            <w:bookmarkEnd w:id="506"/>
            <w:bookmarkEnd w:id="507"/>
            <w:bookmarkEnd w:id="508"/>
            <w:bookmarkEnd w:id="509"/>
            <w:bookmarkEnd w:id="510"/>
          </w:p>
          <w:p w14:paraId="50FFF9DF"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The Procuring Entity’s evaluation of a bid will exclude and not take into account:</w:t>
            </w:r>
          </w:p>
          <w:p w14:paraId="0721B8F5" w14:textId="77777777" w:rsidR="00F93B80" w:rsidRPr="00F96EEA" w:rsidRDefault="00F93B80" w:rsidP="00F93B80">
            <w:pPr>
              <w:pStyle w:val="Heading3"/>
              <w:keepNext w:val="0"/>
              <w:numPr>
                <w:ilvl w:val="2"/>
                <w:numId w:val="0"/>
              </w:numPr>
              <w:spacing w:after="180"/>
              <w:rPr>
                <w:b w:val="0"/>
              </w:rPr>
            </w:pPr>
            <w:bookmarkStart w:id="511" w:name="_Toc171244313"/>
            <w:bookmarkStart w:id="512" w:name="_Toc171245673"/>
            <w:bookmarkStart w:id="513" w:name="_Toc175470063"/>
            <w:bookmarkStart w:id="514" w:name="_Toc175470346"/>
            <w:bookmarkStart w:id="515" w:name="_Toc175470812"/>
            <w:bookmarkStart w:id="516" w:name="_Toc220216280"/>
            <w:bookmarkStart w:id="517" w:name="_Toc220819510"/>
            <w:bookmarkStart w:id="518" w:name="_Toc221328005"/>
            <w:r w:rsidRPr="00F96EEA">
              <w:rPr>
                <w:b w:val="0"/>
              </w:rPr>
              <w:t>In the case of Goods manufactured in Rwanda, sales and other similar taxes, which will be payable on the goods if a contract is awarded to the Bidder;</w:t>
            </w:r>
            <w:bookmarkEnd w:id="511"/>
            <w:bookmarkEnd w:id="512"/>
            <w:bookmarkEnd w:id="513"/>
            <w:bookmarkEnd w:id="514"/>
            <w:bookmarkEnd w:id="515"/>
            <w:bookmarkEnd w:id="516"/>
            <w:bookmarkEnd w:id="517"/>
            <w:bookmarkEnd w:id="518"/>
          </w:p>
          <w:p w14:paraId="33C1336C" w14:textId="77777777" w:rsidR="00F93B80" w:rsidRPr="00F96EEA" w:rsidRDefault="00F93B80" w:rsidP="00F93B80">
            <w:pPr>
              <w:pStyle w:val="Heading3"/>
              <w:keepNext w:val="0"/>
              <w:numPr>
                <w:ilvl w:val="2"/>
                <w:numId w:val="0"/>
              </w:numPr>
              <w:spacing w:after="180"/>
              <w:rPr>
                <w:b w:val="0"/>
              </w:rPr>
            </w:pPr>
            <w:bookmarkStart w:id="519" w:name="_Toc171244314"/>
            <w:bookmarkStart w:id="520" w:name="_Toc171245674"/>
            <w:bookmarkStart w:id="521" w:name="_Toc175470064"/>
            <w:bookmarkStart w:id="522" w:name="_Toc175470347"/>
            <w:bookmarkStart w:id="523" w:name="_Toc175470813"/>
            <w:bookmarkStart w:id="524" w:name="_Toc220216281"/>
            <w:bookmarkStart w:id="525" w:name="_Toc220819511"/>
            <w:bookmarkStart w:id="526" w:name="_Toc221328006"/>
            <w:r w:rsidRPr="00F96EEA">
              <w:rPr>
                <w:b w:val="0"/>
              </w:rPr>
              <w:t>in the case of Goods manufactured outside Rwanda, already imported or to be imported, customs duties and other import taxes levied on the imported Good, sales and other similar  taxes, which will be payable on the Goods if the contract is awarded to the Bidder;</w:t>
            </w:r>
            <w:bookmarkEnd w:id="519"/>
            <w:bookmarkEnd w:id="520"/>
            <w:bookmarkEnd w:id="521"/>
            <w:bookmarkEnd w:id="522"/>
            <w:bookmarkEnd w:id="523"/>
            <w:bookmarkEnd w:id="524"/>
            <w:bookmarkEnd w:id="525"/>
            <w:bookmarkEnd w:id="526"/>
          </w:p>
          <w:p w14:paraId="15DE745A" w14:textId="77777777" w:rsidR="00F93B80" w:rsidRPr="00F96EEA" w:rsidRDefault="00F93B80" w:rsidP="00F93B80">
            <w:pPr>
              <w:pStyle w:val="Heading3"/>
              <w:keepNext w:val="0"/>
              <w:numPr>
                <w:ilvl w:val="2"/>
                <w:numId w:val="0"/>
              </w:numPr>
              <w:spacing w:after="180"/>
              <w:rPr>
                <w:b w:val="0"/>
              </w:rPr>
            </w:pPr>
            <w:bookmarkStart w:id="527" w:name="_Toc171244315"/>
            <w:bookmarkStart w:id="528" w:name="_Toc171245675"/>
            <w:bookmarkStart w:id="529" w:name="_Toc175470065"/>
            <w:bookmarkStart w:id="530" w:name="_Toc175470348"/>
            <w:bookmarkStart w:id="531" w:name="_Toc175470814"/>
            <w:bookmarkStart w:id="532" w:name="_Toc220216282"/>
            <w:bookmarkStart w:id="533" w:name="_Toc220819512"/>
            <w:bookmarkStart w:id="534" w:name="_Toc221328007"/>
            <w:proofErr w:type="gramStart"/>
            <w:r w:rsidRPr="00F96EEA">
              <w:rPr>
                <w:b w:val="0"/>
              </w:rPr>
              <w:t>any</w:t>
            </w:r>
            <w:proofErr w:type="gramEnd"/>
            <w:r w:rsidRPr="00F96EEA">
              <w:rPr>
                <w:b w:val="0"/>
              </w:rPr>
              <w:t xml:space="preserve"> allowance for price adjustment during the period of execution of the contract, if provided in the bid.</w:t>
            </w:r>
            <w:bookmarkEnd w:id="527"/>
            <w:bookmarkEnd w:id="528"/>
            <w:bookmarkEnd w:id="529"/>
            <w:bookmarkEnd w:id="530"/>
            <w:bookmarkEnd w:id="531"/>
            <w:bookmarkEnd w:id="532"/>
            <w:bookmarkEnd w:id="533"/>
            <w:bookmarkEnd w:id="534"/>
          </w:p>
          <w:p w14:paraId="12226A6E"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 xml:space="preserve">The Procuring Entity’s evaluation of a bid may require the consideration of other factors, in addition to the Bid Price quoted in accordance with ITB Clause 14.  These factors may be related to the characteristics, performance, and terms and conditions of purchase of the Goods </w:t>
            </w:r>
            <w:r w:rsidRPr="00F96EEA">
              <w:rPr>
                <w:spacing w:val="0"/>
                <w:szCs w:val="24"/>
              </w:rPr>
              <w:lastRenderedPageBreak/>
              <w:t>and Related Services.  The effect of the factors selected, if any, shall be expressed in monetary terms to facilitate comparison of bids, unless otherwise specified in Section III, Evaluation and Qualification Criteria.  The factors, methodologies and criteria to be used shall be as specified in ITB 36.3 (d).</w:t>
            </w:r>
          </w:p>
          <w:p w14:paraId="4D59A73F"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 xml:space="preserve">If so </w:t>
            </w:r>
            <w:r w:rsidRPr="00F96EEA">
              <w:rPr>
                <w:b/>
                <w:bCs/>
                <w:spacing w:val="0"/>
                <w:szCs w:val="24"/>
              </w:rPr>
              <w:t>specified</w:t>
            </w:r>
            <w:r w:rsidR="0006464B" w:rsidRPr="00F96EEA">
              <w:rPr>
                <w:b/>
                <w:bCs/>
                <w:spacing w:val="0"/>
                <w:szCs w:val="24"/>
              </w:rPr>
              <w:t xml:space="preserve"> </w:t>
            </w:r>
            <w:r w:rsidRPr="00F96EEA">
              <w:rPr>
                <w:b/>
                <w:bCs/>
                <w:spacing w:val="0"/>
                <w:szCs w:val="24"/>
              </w:rPr>
              <w:t>in the</w:t>
            </w:r>
            <w:r w:rsidR="0006464B" w:rsidRPr="00F96EEA">
              <w:rPr>
                <w:b/>
                <w:bCs/>
                <w:spacing w:val="0"/>
                <w:szCs w:val="24"/>
              </w:rPr>
              <w:t xml:space="preserve"> </w:t>
            </w:r>
            <w:r w:rsidRPr="00F96EEA">
              <w:rPr>
                <w:b/>
                <w:spacing w:val="0"/>
                <w:szCs w:val="24"/>
              </w:rPr>
              <w:t>BDS,</w:t>
            </w:r>
            <w:r w:rsidRPr="00F96EEA">
              <w:rPr>
                <w:spacing w:val="0"/>
                <w:szCs w:val="24"/>
              </w:rPr>
              <w:t xml:space="preserve"> these Bidding Documents shall allow Bidders to quote separate prices for one or more lots, and shall allow the Procuring Entity to award one or multiple lots to more than one Bidder. The methodology of evaluation to determine the lowest-evaluated lot </w:t>
            </w:r>
            <w:proofErr w:type="gramStart"/>
            <w:r w:rsidRPr="00F96EEA">
              <w:rPr>
                <w:spacing w:val="0"/>
                <w:szCs w:val="24"/>
              </w:rPr>
              <w:t>combinations,</w:t>
            </w:r>
            <w:proofErr w:type="gramEnd"/>
            <w:r w:rsidRPr="00F96EEA">
              <w:rPr>
                <w:spacing w:val="0"/>
                <w:szCs w:val="24"/>
              </w:rPr>
              <w:t xml:space="preserve"> is specified in Section III, Evaluation and Qualification Criteria.</w:t>
            </w:r>
          </w:p>
        </w:tc>
      </w:tr>
      <w:tr w:rsidR="00C333D9" w:rsidRPr="00F96EEA" w14:paraId="3D7FD0F4" w14:textId="77777777" w:rsidTr="00F93B80">
        <w:tc>
          <w:tcPr>
            <w:tcW w:w="9270" w:type="dxa"/>
          </w:tcPr>
          <w:p w14:paraId="46684CAE" w14:textId="77777777" w:rsidR="00F93B80" w:rsidRPr="00F96EEA" w:rsidRDefault="00F93B80" w:rsidP="00E77D48">
            <w:pPr>
              <w:pStyle w:val="Sub-ClauseText"/>
              <w:numPr>
                <w:ilvl w:val="0"/>
                <w:numId w:val="31"/>
              </w:numPr>
              <w:spacing w:before="0" w:after="200"/>
              <w:jc w:val="center"/>
              <w:rPr>
                <w:b/>
                <w:spacing w:val="0"/>
                <w:szCs w:val="24"/>
              </w:rPr>
            </w:pPr>
            <w:bookmarkStart w:id="535" w:name="_Toc61936876"/>
            <w:r w:rsidRPr="00F96EEA">
              <w:rPr>
                <w:b/>
                <w:szCs w:val="24"/>
              </w:rPr>
              <w:lastRenderedPageBreak/>
              <w:t>Comparison of Bids</w:t>
            </w:r>
            <w:bookmarkEnd w:id="535"/>
          </w:p>
          <w:p w14:paraId="2A529737" w14:textId="77777777" w:rsidR="00F93B80" w:rsidRPr="00F96EEA" w:rsidRDefault="00F93B80" w:rsidP="00F93B80">
            <w:pPr>
              <w:pStyle w:val="Sub-ClauseText"/>
              <w:spacing w:before="0" w:after="200"/>
              <w:rPr>
                <w:spacing w:val="0"/>
                <w:szCs w:val="24"/>
              </w:rPr>
            </w:pPr>
            <w:r w:rsidRPr="00F96EEA">
              <w:rPr>
                <w:spacing w:val="0"/>
                <w:szCs w:val="24"/>
              </w:rPr>
              <w:t xml:space="preserve">The Procuring Entity shall compare all substantially responsive bids to determine the lowest-evaluated bid, in accordance with ITB Clause 34. </w:t>
            </w:r>
          </w:p>
        </w:tc>
      </w:tr>
      <w:tr w:rsidR="00C333D9" w:rsidRPr="00F96EEA" w14:paraId="39964199" w14:textId="77777777" w:rsidTr="00F93B80">
        <w:tc>
          <w:tcPr>
            <w:tcW w:w="9270" w:type="dxa"/>
          </w:tcPr>
          <w:p w14:paraId="6B7FEE6A" w14:textId="77777777" w:rsidR="00F93B80" w:rsidRPr="00F96EEA" w:rsidRDefault="008F230E" w:rsidP="00E77D48">
            <w:pPr>
              <w:pStyle w:val="Sub-ClauseText"/>
              <w:numPr>
                <w:ilvl w:val="0"/>
                <w:numId w:val="31"/>
              </w:numPr>
              <w:spacing w:before="0" w:after="200"/>
              <w:jc w:val="center"/>
              <w:rPr>
                <w:b/>
                <w:spacing w:val="0"/>
                <w:szCs w:val="24"/>
              </w:rPr>
            </w:pPr>
            <w:bookmarkStart w:id="536" w:name="_Toc438438861"/>
            <w:bookmarkStart w:id="537" w:name="_Toc438532655"/>
            <w:bookmarkStart w:id="538" w:name="_Toc438734005"/>
            <w:bookmarkStart w:id="539" w:name="_Toc438907042"/>
            <w:bookmarkStart w:id="540" w:name="_Toc438907241"/>
            <w:bookmarkStart w:id="541" w:name="_Toc61936877"/>
            <w:r w:rsidRPr="00F96EEA">
              <w:rPr>
                <w:b/>
                <w:szCs w:val="24"/>
              </w:rPr>
              <w:t>Post qualification</w:t>
            </w:r>
            <w:r w:rsidR="00F93B80" w:rsidRPr="00F96EEA">
              <w:rPr>
                <w:b/>
                <w:szCs w:val="24"/>
              </w:rPr>
              <w:t xml:space="preserve"> of the Bidder</w:t>
            </w:r>
            <w:bookmarkEnd w:id="536"/>
            <w:bookmarkEnd w:id="537"/>
            <w:bookmarkEnd w:id="538"/>
            <w:bookmarkEnd w:id="539"/>
            <w:bookmarkEnd w:id="540"/>
            <w:bookmarkEnd w:id="541"/>
          </w:p>
          <w:p w14:paraId="25EA472E"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 xml:space="preserve"> The Procuring Entity shall determine to its satisfaction whether the Bidder that is selected as having submitted the lowest evaluated and substantially responsive bid is qualified to perform the Contract satisfactorily.</w:t>
            </w:r>
          </w:p>
          <w:p w14:paraId="27B96E21"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The determination shall be based upon an examination of the documentary evidence of the Bidder’s qualifications submitted by the Bidder, pursuant to ITB Clause 17.</w:t>
            </w:r>
          </w:p>
          <w:p w14:paraId="0FC2A73B"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An affirmative determination shall be a prerequisite for award of the Contract to the Bidder.  A negative determination shall result in disqualification of the bid, in which event the Procuring Entity shall proceed to the next lowest evaluated bid to make a similar determination of that Bidder’s capabilities to perform satisfactorily.</w:t>
            </w:r>
          </w:p>
        </w:tc>
      </w:tr>
      <w:tr w:rsidR="00C333D9" w:rsidRPr="00F96EEA" w14:paraId="2DC630C9" w14:textId="77777777" w:rsidTr="00F93B80">
        <w:trPr>
          <w:cantSplit/>
        </w:trPr>
        <w:tc>
          <w:tcPr>
            <w:tcW w:w="9270" w:type="dxa"/>
          </w:tcPr>
          <w:p w14:paraId="545F6924" w14:textId="77777777" w:rsidR="00F93B80" w:rsidRPr="00F96EEA" w:rsidRDefault="00F93B80" w:rsidP="00E77D48">
            <w:pPr>
              <w:pStyle w:val="Sub-ClauseText"/>
              <w:numPr>
                <w:ilvl w:val="0"/>
                <w:numId w:val="31"/>
              </w:numPr>
              <w:spacing w:before="0" w:after="200"/>
              <w:jc w:val="center"/>
              <w:rPr>
                <w:b/>
                <w:spacing w:val="0"/>
                <w:szCs w:val="24"/>
              </w:rPr>
            </w:pPr>
            <w:r w:rsidRPr="00F96EEA">
              <w:rPr>
                <w:b/>
                <w:szCs w:val="24"/>
              </w:rPr>
              <w:t>Procuring Entity’s Right to Accept Any Bid, and to Reject Any</w:t>
            </w:r>
            <w:bookmarkStart w:id="542" w:name="_Toc438438862"/>
            <w:bookmarkStart w:id="543" w:name="_Toc438532656"/>
            <w:bookmarkStart w:id="544" w:name="_Toc438734006"/>
            <w:bookmarkStart w:id="545" w:name="_Toc438907043"/>
            <w:bookmarkStart w:id="546" w:name="_Toc438907242"/>
            <w:bookmarkStart w:id="547" w:name="_Toc61936878"/>
            <w:r w:rsidRPr="00F96EEA">
              <w:rPr>
                <w:b/>
                <w:szCs w:val="24"/>
              </w:rPr>
              <w:t xml:space="preserve"> or All Bids</w:t>
            </w:r>
            <w:bookmarkEnd w:id="542"/>
            <w:bookmarkEnd w:id="543"/>
            <w:bookmarkEnd w:id="544"/>
            <w:bookmarkEnd w:id="545"/>
            <w:bookmarkEnd w:id="546"/>
            <w:bookmarkEnd w:id="547"/>
          </w:p>
          <w:p w14:paraId="6B516CC2" w14:textId="77777777" w:rsidR="00F93B80" w:rsidRPr="00F96EEA" w:rsidRDefault="00F93B80" w:rsidP="00F93B80">
            <w:pPr>
              <w:pStyle w:val="Sub-ClauseText"/>
              <w:spacing w:before="0" w:after="200"/>
              <w:rPr>
                <w:spacing w:val="0"/>
                <w:szCs w:val="24"/>
              </w:rPr>
            </w:pPr>
            <w:r w:rsidRPr="00F96EEA">
              <w:rPr>
                <w:spacing w:val="0"/>
                <w:szCs w:val="24"/>
              </w:rPr>
              <w:t>The Procuring Entity reserves the right to accept or reject any bid, and to annul the bidding process and reject all bids at any time prior to contract award, without thereby incurring any liability to Bidders.</w:t>
            </w:r>
          </w:p>
        </w:tc>
      </w:tr>
      <w:tr w:rsidR="00C333D9" w:rsidRPr="00F96EEA" w14:paraId="05FDB419" w14:textId="77777777" w:rsidTr="00F93B80">
        <w:tc>
          <w:tcPr>
            <w:tcW w:w="9270" w:type="dxa"/>
          </w:tcPr>
          <w:p w14:paraId="274A4E7C" w14:textId="77777777" w:rsidR="00F93B80" w:rsidRPr="00F96EEA" w:rsidRDefault="008F230E" w:rsidP="00F93B80">
            <w:pPr>
              <w:pStyle w:val="ListParagraph"/>
              <w:ind w:left="0"/>
              <w:jc w:val="center"/>
              <w:rPr>
                <w:b/>
                <w:bCs/>
              </w:rPr>
            </w:pPr>
            <w:bookmarkStart w:id="548" w:name="_Toc505659528"/>
            <w:bookmarkStart w:id="549" w:name="_Toc61936879"/>
            <w:bookmarkStart w:id="550" w:name="_Toc175470066"/>
            <w:bookmarkStart w:id="551" w:name="_Toc175470349"/>
            <w:bookmarkStart w:id="552" w:name="_Toc175470815"/>
            <w:bookmarkStart w:id="553" w:name="_Toc220216283"/>
            <w:bookmarkStart w:id="554" w:name="_Toc220819513"/>
            <w:bookmarkStart w:id="555" w:name="_Toc221328008"/>
            <w:r w:rsidRPr="00F96EEA">
              <w:rPr>
                <w:b/>
                <w:bCs/>
              </w:rPr>
              <w:t>F. AWARD OF CONTRACT</w:t>
            </w:r>
            <w:bookmarkEnd w:id="548"/>
            <w:bookmarkEnd w:id="549"/>
            <w:bookmarkEnd w:id="550"/>
            <w:bookmarkEnd w:id="551"/>
            <w:bookmarkEnd w:id="552"/>
            <w:bookmarkEnd w:id="553"/>
            <w:bookmarkEnd w:id="554"/>
            <w:bookmarkEnd w:id="555"/>
          </w:p>
          <w:p w14:paraId="68B1BF1D" w14:textId="77777777" w:rsidR="00C93CB1" w:rsidRPr="00F96EEA" w:rsidRDefault="00C93CB1" w:rsidP="00F93B80">
            <w:pPr>
              <w:pStyle w:val="ListParagraph"/>
              <w:ind w:left="0"/>
              <w:jc w:val="center"/>
              <w:rPr>
                <w:b/>
                <w:bCs/>
              </w:rPr>
            </w:pPr>
          </w:p>
        </w:tc>
      </w:tr>
      <w:tr w:rsidR="00C333D9" w:rsidRPr="00F96EEA" w14:paraId="772C99AE" w14:textId="77777777" w:rsidTr="00F93B80">
        <w:tc>
          <w:tcPr>
            <w:tcW w:w="9270" w:type="dxa"/>
          </w:tcPr>
          <w:p w14:paraId="70F2E085" w14:textId="77777777" w:rsidR="00F93B80" w:rsidRPr="00F96EEA" w:rsidRDefault="00F93B80" w:rsidP="00E77D48">
            <w:pPr>
              <w:pStyle w:val="Sub-ClauseText"/>
              <w:numPr>
                <w:ilvl w:val="0"/>
                <w:numId w:val="31"/>
              </w:numPr>
              <w:spacing w:before="0" w:after="200"/>
              <w:jc w:val="center"/>
              <w:rPr>
                <w:b/>
                <w:spacing w:val="0"/>
                <w:szCs w:val="24"/>
              </w:rPr>
            </w:pPr>
            <w:bookmarkStart w:id="556" w:name="_Toc438438864"/>
            <w:bookmarkStart w:id="557" w:name="_Toc438532658"/>
            <w:bookmarkStart w:id="558" w:name="_Toc438734008"/>
            <w:bookmarkStart w:id="559" w:name="_Toc438907044"/>
            <w:bookmarkStart w:id="560" w:name="_Toc438907243"/>
            <w:bookmarkStart w:id="561" w:name="_Toc61936880"/>
            <w:r w:rsidRPr="00F96EEA">
              <w:rPr>
                <w:b/>
                <w:szCs w:val="24"/>
              </w:rPr>
              <w:t>Award Criteria</w:t>
            </w:r>
            <w:bookmarkEnd w:id="556"/>
            <w:bookmarkEnd w:id="557"/>
            <w:bookmarkEnd w:id="558"/>
            <w:bookmarkEnd w:id="559"/>
            <w:bookmarkEnd w:id="560"/>
            <w:bookmarkEnd w:id="561"/>
          </w:p>
          <w:p w14:paraId="309C4C6C" w14:textId="77777777" w:rsidR="00F93B80" w:rsidRPr="00F96EEA" w:rsidRDefault="00F93B80" w:rsidP="00F93B80">
            <w:pPr>
              <w:pStyle w:val="Sub-ClauseText"/>
              <w:spacing w:before="0" w:after="200"/>
              <w:rPr>
                <w:spacing w:val="0"/>
                <w:szCs w:val="24"/>
              </w:rPr>
            </w:pPr>
            <w:r w:rsidRPr="00F96EEA">
              <w:rPr>
                <w:spacing w:val="0"/>
                <w:szCs w:val="24"/>
              </w:rPr>
              <w:t>The Procuring Entity shall award the Contract to the Bidder whose offer has been determined to be the lowest evaluated bid and is substantially responsive to the Bidding Documents, provided further that the Bidder is determined to be qualified to perform the Contract satisfactorily.</w:t>
            </w:r>
          </w:p>
        </w:tc>
      </w:tr>
      <w:tr w:rsidR="00C333D9" w:rsidRPr="00F96EEA" w14:paraId="08626DE5" w14:textId="77777777" w:rsidTr="00F93B80">
        <w:tc>
          <w:tcPr>
            <w:tcW w:w="9270" w:type="dxa"/>
          </w:tcPr>
          <w:p w14:paraId="0510AF3C" w14:textId="77777777" w:rsidR="00F93B80" w:rsidRPr="00F96EEA" w:rsidRDefault="00F93B80" w:rsidP="00E77D48">
            <w:pPr>
              <w:pStyle w:val="Sub-ClauseText"/>
              <w:numPr>
                <w:ilvl w:val="0"/>
                <w:numId w:val="31"/>
              </w:numPr>
              <w:spacing w:before="0" w:after="200"/>
              <w:jc w:val="center"/>
              <w:rPr>
                <w:b/>
                <w:spacing w:val="0"/>
                <w:szCs w:val="24"/>
              </w:rPr>
            </w:pPr>
            <w:bookmarkStart w:id="562" w:name="_Toc438438865"/>
            <w:bookmarkStart w:id="563" w:name="_Toc438532659"/>
            <w:bookmarkStart w:id="564" w:name="_Toc438734009"/>
            <w:bookmarkStart w:id="565" w:name="_Toc438907045"/>
            <w:bookmarkStart w:id="566" w:name="_Toc438907244"/>
            <w:bookmarkStart w:id="567" w:name="_Toc61936881"/>
            <w:r w:rsidRPr="00F96EEA">
              <w:rPr>
                <w:b/>
                <w:szCs w:val="24"/>
              </w:rPr>
              <w:t>Procuring Entity’s Right to Vary Quantities at Time of Award</w:t>
            </w:r>
            <w:bookmarkEnd w:id="562"/>
            <w:bookmarkEnd w:id="563"/>
            <w:bookmarkEnd w:id="564"/>
            <w:bookmarkEnd w:id="565"/>
            <w:bookmarkEnd w:id="566"/>
            <w:bookmarkEnd w:id="567"/>
          </w:p>
          <w:p w14:paraId="6C1F508F" w14:textId="77777777" w:rsidR="00F93B80" w:rsidRPr="00F96EEA" w:rsidRDefault="00F93B80" w:rsidP="00F93B80">
            <w:pPr>
              <w:pStyle w:val="Sub-ClauseText"/>
              <w:spacing w:before="0" w:after="200"/>
              <w:rPr>
                <w:spacing w:val="0"/>
                <w:szCs w:val="24"/>
              </w:rPr>
            </w:pPr>
            <w:r w:rsidRPr="00F96EEA">
              <w:rPr>
                <w:spacing w:val="0"/>
                <w:szCs w:val="24"/>
              </w:rPr>
              <w:t xml:space="preserve">At the time the Contract is awarded, the Procuring Entity reserves the right to increase or decrease the quantity of Goods and Related Services originally specified in Section VI, Schedule of Requirements, provided this does not exceed the percentages </w:t>
            </w:r>
            <w:r w:rsidRPr="00F96EEA">
              <w:rPr>
                <w:b/>
                <w:bCs/>
                <w:spacing w:val="0"/>
                <w:szCs w:val="24"/>
              </w:rPr>
              <w:t>specified in the BDS,</w:t>
            </w:r>
            <w:r w:rsidRPr="00F96EEA">
              <w:rPr>
                <w:spacing w:val="0"/>
                <w:szCs w:val="24"/>
              </w:rPr>
              <w:t xml:space="preserve"> and without any change in the unit prices or other terms and conditions of the bid and the Bidding Documents.</w:t>
            </w:r>
          </w:p>
        </w:tc>
      </w:tr>
      <w:tr w:rsidR="00C333D9" w:rsidRPr="00F96EEA" w14:paraId="0ABB61F7" w14:textId="77777777" w:rsidTr="00F93B80">
        <w:tc>
          <w:tcPr>
            <w:tcW w:w="9270" w:type="dxa"/>
          </w:tcPr>
          <w:p w14:paraId="431EAC0E" w14:textId="77777777" w:rsidR="00F93B80" w:rsidRPr="00F96EEA" w:rsidRDefault="00F93B80" w:rsidP="00F93B80">
            <w:pPr>
              <w:pStyle w:val="Sub-ClauseText"/>
              <w:spacing w:before="0" w:after="200"/>
              <w:jc w:val="center"/>
              <w:rPr>
                <w:b/>
                <w:szCs w:val="24"/>
              </w:rPr>
            </w:pPr>
          </w:p>
        </w:tc>
      </w:tr>
      <w:tr w:rsidR="00C333D9" w:rsidRPr="00F96EEA" w14:paraId="14A562B4" w14:textId="77777777" w:rsidTr="00F93B80">
        <w:tc>
          <w:tcPr>
            <w:tcW w:w="9270" w:type="dxa"/>
          </w:tcPr>
          <w:p w14:paraId="51AA0224" w14:textId="77777777" w:rsidR="00F93B80" w:rsidRPr="00F96EEA" w:rsidRDefault="00F93B80" w:rsidP="00E77D48">
            <w:pPr>
              <w:pStyle w:val="Sub-ClauseText"/>
              <w:keepNext/>
              <w:keepLines/>
              <w:numPr>
                <w:ilvl w:val="0"/>
                <w:numId w:val="31"/>
              </w:numPr>
              <w:spacing w:before="0" w:after="0"/>
              <w:jc w:val="center"/>
              <w:rPr>
                <w:b/>
                <w:spacing w:val="0"/>
                <w:szCs w:val="24"/>
              </w:rPr>
            </w:pPr>
            <w:bookmarkStart w:id="568" w:name="_Toc438438866"/>
            <w:bookmarkStart w:id="569" w:name="_Toc438532660"/>
            <w:bookmarkStart w:id="570" w:name="_Toc438734010"/>
            <w:bookmarkStart w:id="571" w:name="_Toc438907046"/>
            <w:bookmarkStart w:id="572" w:name="_Toc438907245"/>
            <w:bookmarkStart w:id="573" w:name="_Toc61936882"/>
            <w:r w:rsidRPr="00F96EEA">
              <w:rPr>
                <w:b/>
                <w:szCs w:val="24"/>
              </w:rPr>
              <w:lastRenderedPageBreak/>
              <w:t>Notification of Award</w:t>
            </w:r>
            <w:bookmarkEnd w:id="568"/>
            <w:bookmarkEnd w:id="569"/>
            <w:bookmarkEnd w:id="570"/>
            <w:bookmarkEnd w:id="571"/>
            <w:bookmarkEnd w:id="572"/>
            <w:bookmarkEnd w:id="573"/>
          </w:p>
          <w:p w14:paraId="02210EE0" w14:textId="77777777" w:rsidR="0006464B" w:rsidRPr="00F96EEA" w:rsidRDefault="0006464B" w:rsidP="0006464B">
            <w:pPr>
              <w:pStyle w:val="Sub-ClauseText"/>
              <w:keepNext/>
              <w:keepLines/>
              <w:spacing w:before="0" w:after="0"/>
              <w:ind w:left="720"/>
              <w:rPr>
                <w:b/>
                <w:spacing w:val="0"/>
                <w:szCs w:val="24"/>
              </w:rPr>
            </w:pPr>
          </w:p>
          <w:p w14:paraId="49445B26" w14:textId="77777777" w:rsidR="00F93B80" w:rsidRPr="00F96EEA" w:rsidRDefault="00F93B80" w:rsidP="00F93B80">
            <w:pPr>
              <w:pStyle w:val="Sub-ClauseText"/>
              <w:keepNext/>
              <w:keepLines/>
              <w:numPr>
                <w:ilvl w:val="1"/>
                <w:numId w:val="0"/>
              </w:numPr>
              <w:spacing w:before="0" w:after="0"/>
              <w:rPr>
                <w:szCs w:val="24"/>
              </w:rPr>
            </w:pPr>
            <w:r w:rsidRPr="00F96EEA">
              <w:rPr>
                <w:szCs w:val="24"/>
              </w:rPr>
              <w:t xml:space="preserve">Before the expiry of the bid validity period, the Procuring Entity shall simultaneously notify the successful and the unsuccessful bidders of the provisional outcome of the bids evaluation. </w:t>
            </w:r>
          </w:p>
          <w:p w14:paraId="5E69AE5A" w14:textId="77777777" w:rsidR="00F93B80" w:rsidRPr="00F96EEA" w:rsidRDefault="00F93B80" w:rsidP="00F93B80">
            <w:pPr>
              <w:pStyle w:val="Sub-ClauseText"/>
              <w:keepNext/>
              <w:keepLines/>
              <w:numPr>
                <w:ilvl w:val="1"/>
                <w:numId w:val="0"/>
              </w:numPr>
              <w:spacing w:before="0" w:after="0"/>
              <w:rPr>
                <w:szCs w:val="24"/>
              </w:rPr>
            </w:pPr>
            <w:r w:rsidRPr="00F96EEA">
              <w:rPr>
                <w:szCs w:val="24"/>
              </w:rPr>
              <w:t>The notification shall specify that the major elements of the procurement process would be made available to the bidders upon request and that they have seven (7) days in which to lodge a protest, if any, before a contract is signed with the successful bidder</w:t>
            </w:r>
            <w:r w:rsidRPr="00F96EEA">
              <w:rPr>
                <w:b/>
                <w:bCs/>
                <w:szCs w:val="24"/>
              </w:rPr>
              <w:t>.</w:t>
            </w:r>
          </w:p>
          <w:p w14:paraId="1752929B" w14:textId="77777777" w:rsidR="00F93B80" w:rsidRPr="00F96EEA" w:rsidRDefault="00F93B80" w:rsidP="00F93B80">
            <w:pPr>
              <w:pStyle w:val="Sub-ClauseText"/>
              <w:keepNext/>
              <w:keepLines/>
              <w:numPr>
                <w:ilvl w:val="1"/>
                <w:numId w:val="0"/>
              </w:numPr>
              <w:spacing w:before="0" w:after="0"/>
              <w:rPr>
                <w:szCs w:val="24"/>
              </w:rPr>
            </w:pPr>
            <w:r w:rsidRPr="00F96EEA">
              <w:rPr>
                <w:szCs w:val="24"/>
              </w:rPr>
              <w:t xml:space="preserve">The successful bidder may be required to provide a performance security in accordance with the procurement regulations. Such a security shall not exceed  10 % of the contract Price; </w:t>
            </w:r>
          </w:p>
          <w:p w14:paraId="55CF0AF7" w14:textId="77777777" w:rsidR="00F93B80" w:rsidRPr="00F96EEA" w:rsidRDefault="00F93B80" w:rsidP="00F93B80">
            <w:pPr>
              <w:pStyle w:val="Sub-ClauseText"/>
              <w:keepNext/>
              <w:keepLines/>
              <w:numPr>
                <w:ilvl w:val="1"/>
                <w:numId w:val="0"/>
              </w:numPr>
              <w:spacing w:before="0" w:after="0"/>
              <w:rPr>
                <w:szCs w:val="24"/>
              </w:rPr>
            </w:pPr>
            <w:r w:rsidRPr="00F96EEA">
              <w:rPr>
                <w:szCs w:val="24"/>
              </w:rPr>
              <w:t>Upon signature of a contract, the Procuring Entity shall notify other bidders that their bids were not successful and will discharge their bid security, pursuant to ITB Clause 19.4.</w:t>
            </w:r>
          </w:p>
          <w:p w14:paraId="02E48A97" w14:textId="77777777" w:rsidR="00F93B80" w:rsidRPr="00F96EEA" w:rsidRDefault="00F93B80" w:rsidP="00F93B80">
            <w:pPr>
              <w:pStyle w:val="Sub-ClauseText"/>
              <w:keepNext/>
              <w:keepLines/>
              <w:numPr>
                <w:ilvl w:val="1"/>
                <w:numId w:val="0"/>
              </w:numPr>
              <w:spacing w:before="0" w:after="0"/>
              <w:rPr>
                <w:spacing w:val="0"/>
                <w:szCs w:val="24"/>
              </w:rPr>
            </w:pPr>
            <w:r w:rsidRPr="00F96EEA">
              <w:rPr>
                <w:spacing w:val="0"/>
                <w:szCs w:val="24"/>
              </w:rPr>
              <w:t>Until a formal Contract is prepared and executed, the notification of award shall constitute a binding Contract.</w:t>
            </w:r>
          </w:p>
        </w:tc>
      </w:tr>
      <w:tr w:rsidR="00C333D9" w:rsidRPr="00F96EEA" w14:paraId="5C12A275" w14:textId="77777777" w:rsidTr="00F93B80">
        <w:trPr>
          <w:cantSplit/>
        </w:trPr>
        <w:tc>
          <w:tcPr>
            <w:tcW w:w="9270" w:type="dxa"/>
            <w:tcBorders>
              <w:bottom w:val="nil"/>
            </w:tcBorders>
          </w:tcPr>
          <w:p w14:paraId="27C84E70" w14:textId="77777777" w:rsidR="00F93B80" w:rsidRPr="00F96EEA" w:rsidRDefault="00F93B80" w:rsidP="00E77D48">
            <w:pPr>
              <w:pStyle w:val="Sub-ClauseText"/>
              <w:numPr>
                <w:ilvl w:val="0"/>
                <w:numId w:val="31"/>
              </w:numPr>
              <w:spacing w:before="0" w:after="200"/>
              <w:jc w:val="center"/>
              <w:rPr>
                <w:b/>
                <w:spacing w:val="0"/>
                <w:szCs w:val="24"/>
              </w:rPr>
            </w:pPr>
            <w:bookmarkStart w:id="574" w:name="_Toc61936883"/>
            <w:r w:rsidRPr="00F96EEA">
              <w:rPr>
                <w:b/>
                <w:szCs w:val="24"/>
              </w:rPr>
              <w:t>Signing of Contract</w:t>
            </w:r>
            <w:bookmarkEnd w:id="574"/>
          </w:p>
          <w:p w14:paraId="4A75EE43"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 xml:space="preserve">Promptly after notification, the Procuring Entity shall send the successful Bidder the Agreement and the Special Conditions of Contract. </w:t>
            </w:r>
          </w:p>
          <w:p w14:paraId="2942566F"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 xml:space="preserve">Within </w:t>
            </w:r>
            <w:r w:rsidRPr="00F96EEA">
              <w:rPr>
                <w:szCs w:val="24"/>
              </w:rPr>
              <w:t>15 (fifteen) and 21(twenty one) days for National Competitive Bidding and International Competitive Bidding respectively,</w:t>
            </w:r>
            <w:r w:rsidRPr="00F96EEA">
              <w:rPr>
                <w:spacing w:val="0"/>
                <w:szCs w:val="24"/>
              </w:rPr>
              <w:t xml:space="preserve"> after receipt of the Agreement, the successful Bidder shall sign, date, and return it to the Client.</w:t>
            </w:r>
          </w:p>
          <w:p w14:paraId="70FAAED9" w14:textId="77777777" w:rsidR="00F93B80" w:rsidRPr="00F96EEA" w:rsidRDefault="00F93B80" w:rsidP="00F93B80">
            <w:pPr>
              <w:pStyle w:val="Sub-ClauseText"/>
              <w:numPr>
                <w:ilvl w:val="1"/>
                <w:numId w:val="0"/>
              </w:numPr>
              <w:spacing w:before="0" w:after="200"/>
              <w:rPr>
                <w:spacing w:val="0"/>
                <w:szCs w:val="24"/>
              </w:rPr>
            </w:pPr>
            <w:r w:rsidRPr="00F96EEA">
              <w:rPr>
                <w:szCs w:val="24"/>
              </w:rPr>
              <w:t xml:space="preserve">Notwithstanding ITB 41.2 above, in case signing of the Contract Agreement is prevented by any export restrictions attributable to the Employer, to the country of the Employer,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w:t>
            </w:r>
            <w:r w:rsidRPr="00F96EEA">
              <w:rPr>
                <w:spacing w:val="0"/>
                <w:szCs w:val="24"/>
              </w:rPr>
              <w:t>Procuring Entity</w:t>
            </w:r>
            <w:r w:rsidRPr="00F96EEA">
              <w:rPr>
                <w:szCs w:val="24"/>
              </w:rPr>
              <w:t xml:space="preserve">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F93B80" w:rsidRPr="00F96EEA" w14:paraId="17B7FF38" w14:textId="77777777" w:rsidTr="00F93B80">
        <w:trPr>
          <w:trHeight w:val="284"/>
        </w:trPr>
        <w:tc>
          <w:tcPr>
            <w:tcW w:w="9270" w:type="dxa"/>
            <w:tcBorders>
              <w:bottom w:val="nil"/>
            </w:tcBorders>
          </w:tcPr>
          <w:p w14:paraId="51EF446F" w14:textId="77777777" w:rsidR="00F93B80" w:rsidRPr="00F96EEA" w:rsidRDefault="00F93B80" w:rsidP="00E77D48">
            <w:pPr>
              <w:pStyle w:val="Sub-ClauseText"/>
              <w:numPr>
                <w:ilvl w:val="0"/>
                <w:numId w:val="31"/>
              </w:numPr>
              <w:tabs>
                <w:tab w:val="left" w:pos="2400"/>
              </w:tabs>
              <w:spacing w:before="0" w:after="200"/>
              <w:jc w:val="center"/>
              <w:rPr>
                <w:b/>
                <w:spacing w:val="0"/>
                <w:szCs w:val="24"/>
              </w:rPr>
            </w:pPr>
            <w:bookmarkStart w:id="575" w:name="_Toc61936884"/>
            <w:r w:rsidRPr="00F96EEA">
              <w:rPr>
                <w:b/>
                <w:szCs w:val="24"/>
              </w:rPr>
              <w:t>Performance Security</w:t>
            </w:r>
            <w:bookmarkEnd w:id="575"/>
          </w:p>
          <w:p w14:paraId="63213FAC" w14:textId="77777777" w:rsidR="00F93B80" w:rsidRPr="00F96EEA" w:rsidRDefault="00F93B80" w:rsidP="00F93B80">
            <w:pPr>
              <w:pStyle w:val="Sub-ClauseText"/>
              <w:numPr>
                <w:ilvl w:val="1"/>
                <w:numId w:val="0"/>
              </w:numPr>
              <w:spacing w:before="0" w:after="200"/>
              <w:rPr>
                <w:spacing w:val="0"/>
                <w:szCs w:val="24"/>
              </w:rPr>
            </w:pPr>
            <w:r w:rsidRPr="00F96EEA">
              <w:rPr>
                <w:szCs w:val="24"/>
              </w:rPr>
              <w:t xml:space="preserve">Within 15 and 21 days for National Competitive Bidding and International Competitive Bidding respectively, after receipt of </w:t>
            </w:r>
            <w:r w:rsidRPr="00F96EEA">
              <w:rPr>
                <w:spacing w:val="0"/>
                <w:szCs w:val="24"/>
              </w:rPr>
              <w:t xml:space="preserve">notification of award from the Procuring Entity, the successful Bidder, if required, shall furnish the Performance Security in accordance with the GCC, using for that purpose the Performance Security Form included in Section VIII Contract forms, or another Form acceptable to the Procuring Entity. </w:t>
            </w:r>
          </w:p>
          <w:p w14:paraId="0D94922A" w14:textId="77777777" w:rsidR="00F93B80" w:rsidRPr="00F96EEA" w:rsidRDefault="00F93B80" w:rsidP="00F93B80">
            <w:pPr>
              <w:pStyle w:val="Sub-ClauseText"/>
              <w:numPr>
                <w:ilvl w:val="1"/>
                <w:numId w:val="0"/>
              </w:numPr>
              <w:spacing w:before="0" w:after="200"/>
              <w:rPr>
                <w:spacing w:val="0"/>
                <w:szCs w:val="24"/>
              </w:rPr>
            </w:pPr>
            <w:r w:rsidRPr="00F96EEA">
              <w:rPr>
                <w:spacing w:val="0"/>
                <w:szCs w:val="24"/>
              </w:rPr>
              <w:t xml:space="preserve">Failure of the successful Bidder to submit the above-mentioned Performance Security or sign the Contract shall constitute sufficient grounds for the annulment of the award and forfeiture of the Bid Security or execution of the Bid-Securing Declaration.  In that event the Procuring Entity may award the Contract to the next lowest evaluated Bidder, whose offer is substantially responsive and is determined by the Procuring Entity to be qualified to perform the Contract satisfactorily.  </w:t>
            </w:r>
          </w:p>
        </w:tc>
      </w:tr>
    </w:tbl>
    <w:p w14:paraId="08C6D666" w14:textId="77777777" w:rsidR="00F93B80" w:rsidRPr="00F96EEA" w:rsidRDefault="00F93B80" w:rsidP="00F93B80"/>
    <w:p w14:paraId="4F1BAC5E" w14:textId="77777777" w:rsidR="00F93B80" w:rsidRPr="00F96EEA" w:rsidRDefault="00F93B80" w:rsidP="00F93B80">
      <w:pPr>
        <w:tabs>
          <w:tab w:val="left" w:pos="6990"/>
        </w:tabs>
      </w:pPr>
      <w:r w:rsidRPr="00F96EEA">
        <w:tab/>
      </w:r>
    </w:p>
    <w:p w14:paraId="73B07D85" w14:textId="77777777" w:rsidR="00F93B80" w:rsidRPr="00F96EEA" w:rsidRDefault="00F93B80" w:rsidP="00F93B80"/>
    <w:p w14:paraId="54CC3C52" w14:textId="77777777" w:rsidR="000F1545" w:rsidRPr="00F96EEA" w:rsidRDefault="000F1545" w:rsidP="00F93B80">
      <w:pPr>
        <w:rPr>
          <w:b/>
        </w:rPr>
        <w:sectPr w:rsidR="000F1545" w:rsidRPr="00F96EEA" w:rsidSect="00225DE5">
          <w:headerReference w:type="default" r:id="rId12"/>
          <w:footerReference w:type="default" r:id="rId13"/>
          <w:pgSz w:w="11907" w:h="16840" w:code="9"/>
          <w:pgMar w:top="1080" w:right="1467" w:bottom="864" w:left="1440" w:header="720" w:footer="414" w:gutter="0"/>
          <w:cols w:space="720"/>
          <w:docGrid w:linePitch="204"/>
        </w:sectPr>
      </w:pPr>
      <w:bookmarkStart w:id="576" w:name="_Toc438366665"/>
      <w:bookmarkStart w:id="577" w:name="_Toc438954443"/>
      <w:bookmarkStart w:id="578" w:name="_Toc175470067"/>
      <w:bookmarkStart w:id="579" w:name="_Toc175470350"/>
      <w:bookmarkStart w:id="580" w:name="_Toc175470816"/>
      <w:bookmarkStart w:id="581" w:name="_Toc220216284"/>
      <w:bookmarkStart w:id="582" w:name="_Toc220819514"/>
      <w:bookmarkStart w:id="583" w:name="_Toc221328009"/>
    </w:p>
    <w:p w14:paraId="3A32E9EF" w14:textId="77777777" w:rsidR="00F93B80" w:rsidRPr="00F96EEA" w:rsidRDefault="00F93B80" w:rsidP="00F93B80">
      <w:r w:rsidRPr="00F96EEA">
        <w:rPr>
          <w:b/>
        </w:rPr>
        <w:lastRenderedPageBreak/>
        <w:t>Section II. Instructions to bidders, Bid Data Sheet</w:t>
      </w:r>
      <w:bookmarkEnd w:id="576"/>
      <w:bookmarkEnd w:id="577"/>
      <w:r w:rsidRPr="00F96EEA">
        <w:rPr>
          <w:b/>
        </w:rPr>
        <w:t xml:space="preserve"> (BDS)</w:t>
      </w:r>
      <w:bookmarkEnd w:id="578"/>
      <w:bookmarkEnd w:id="579"/>
      <w:bookmarkEnd w:id="580"/>
      <w:bookmarkEnd w:id="581"/>
      <w:bookmarkEnd w:id="582"/>
      <w:bookmarkEnd w:id="583"/>
    </w:p>
    <w:p w14:paraId="4E454EFD" w14:textId="77777777" w:rsidR="00F93B80" w:rsidRPr="00F96EEA" w:rsidRDefault="00F93B80" w:rsidP="00F93B80"/>
    <w:tbl>
      <w:tblPr>
        <w:tblW w:w="9810" w:type="dxa"/>
        <w:tblInd w:w="1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778"/>
        <w:gridCol w:w="8032"/>
      </w:tblGrid>
      <w:tr w:rsidR="00C333D9" w:rsidRPr="00F96EEA" w14:paraId="68902C2A" w14:textId="77777777" w:rsidTr="00F93B80">
        <w:trPr>
          <w:cantSplit/>
        </w:trPr>
        <w:tc>
          <w:tcPr>
            <w:tcW w:w="9810" w:type="dxa"/>
            <w:gridSpan w:val="2"/>
            <w:tcBorders>
              <w:top w:val="nil"/>
              <w:left w:val="nil"/>
              <w:bottom w:val="single" w:sz="12" w:space="0" w:color="000000"/>
              <w:right w:val="nil"/>
            </w:tcBorders>
            <w:vAlign w:val="center"/>
          </w:tcPr>
          <w:p w14:paraId="53F41F98" w14:textId="77777777" w:rsidR="00F93B80" w:rsidRPr="00F96EEA" w:rsidRDefault="00F93B80" w:rsidP="00F93B80">
            <w:r w:rsidRPr="00F96EEA">
              <w:br w:type="page"/>
            </w:r>
          </w:p>
          <w:p w14:paraId="576CE255" w14:textId="77777777" w:rsidR="00F93B80" w:rsidRPr="00F96EEA" w:rsidRDefault="00F93B80" w:rsidP="00F93B80">
            <w:pPr>
              <w:suppressAutoHyphens/>
              <w:jc w:val="both"/>
            </w:pPr>
            <w:r w:rsidRPr="00F96EEA">
              <w:t>The following specific data for the goods to be procured shall complement, supplement, or amend the provisions in the Instructions to Bidders (ITB).  Whenever there is a conflict, the provisions herein shall prevail over those in ITB.</w:t>
            </w:r>
          </w:p>
          <w:p w14:paraId="0733C819" w14:textId="77777777" w:rsidR="00F93B80" w:rsidRPr="00F96EEA" w:rsidRDefault="00F93B80" w:rsidP="00F93B80">
            <w:pPr>
              <w:suppressAutoHyphens/>
              <w:jc w:val="both"/>
              <w:rPr>
                <w:b/>
                <w:bCs/>
                <w:i/>
                <w:iCs/>
              </w:rPr>
            </w:pPr>
          </w:p>
        </w:tc>
      </w:tr>
      <w:tr w:rsidR="00C333D9" w:rsidRPr="00F96EEA" w14:paraId="14A8180C" w14:textId="77777777" w:rsidTr="00F93B80">
        <w:trPr>
          <w:cantSplit/>
        </w:trPr>
        <w:tc>
          <w:tcPr>
            <w:tcW w:w="1778" w:type="dxa"/>
            <w:tcBorders>
              <w:bottom w:val="nil"/>
            </w:tcBorders>
          </w:tcPr>
          <w:p w14:paraId="7DFB333A" w14:textId="77777777" w:rsidR="00F93B80" w:rsidRPr="00F96EEA" w:rsidRDefault="00F93B80" w:rsidP="00F93B80">
            <w:pPr>
              <w:spacing w:before="120"/>
              <w:rPr>
                <w:b/>
                <w:bCs/>
              </w:rPr>
            </w:pPr>
            <w:r w:rsidRPr="00F96EEA">
              <w:rPr>
                <w:b/>
                <w:bCs/>
              </w:rPr>
              <w:t>ITB Clause Reference</w:t>
            </w:r>
          </w:p>
        </w:tc>
        <w:tc>
          <w:tcPr>
            <w:tcW w:w="8032" w:type="dxa"/>
            <w:tcBorders>
              <w:bottom w:val="nil"/>
            </w:tcBorders>
          </w:tcPr>
          <w:p w14:paraId="28E92E75" w14:textId="77777777" w:rsidR="00F93B80" w:rsidRPr="00F96EEA" w:rsidRDefault="00F93B80" w:rsidP="00F93B80">
            <w:pPr>
              <w:pStyle w:val="Heading3"/>
              <w:keepNext w:val="0"/>
              <w:numPr>
                <w:ilvl w:val="4"/>
                <w:numId w:val="0"/>
              </w:numPr>
              <w:spacing w:after="200"/>
              <w:rPr>
                <w:b w:val="0"/>
              </w:rPr>
            </w:pPr>
            <w:bookmarkStart w:id="584" w:name="_Toc505659529"/>
            <w:bookmarkStart w:id="585" w:name="_Toc506185677"/>
            <w:bookmarkStart w:id="586" w:name="_Toc175470068"/>
            <w:bookmarkStart w:id="587" w:name="_Toc175470351"/>
            <w:bookmarkStart w:id="588" w:name="_Toc175470817"/>
            <w:bookmarkStart w:id="589" w:name="_Toc220216285"/>
            <w:bookmarkStart w:id="590" w:name="_Toc220819515"/>
            <w:bookmarkStart w:id="591" w:name="_Toc221328010"/>
            <w:r w:rsidRPr="00F96EEA">
              <w:rPr>
                <w:b w:val="0"/>
              </w:rPr>
              <w:t>General</w:t>
            </w:r>
            <w:bookmarkEnd w:id="584"/>
            <w:bookmarkEnd w:id="585"/>
            <w:bookmarkEnd w:id="586"/>
            <w:bookmarkEnd w:id="587"/>
            <w:bookmarkEnd w:id="588"/>
            <w:bookmarkEnd w:id="589"/>
            <w:bookmarkEnd w:id="590"/>
            <w:bookmarkEnd w:id="591"/>
          </w:p>
        </w:tc>
      </w:tr>
      <w:tr w:rsidR="00C333D9" w:rsidRPr="00F96EEA" w14:paraId="33D13482" w14:textId="77777777" w:rsidTr="00F93B80">
        <w:trPr>
          <w:cantSplit/>
        </w:trPr>
        <w:tc>
          <w:tcPr>
            <w:tcW w:w="1778" w:type="dxa"/>
            <w:tcBorders>
              <w:top w:val="single" w:sz="12" w:space="0" w:color="000000"/>
              <w:left w:val="single" w:sz="12" w:space="0" w:color="000000"/>
              <w:bottom w:val="nil"/>
              <w:right w:val="single" w:sz="8" w:space="0" w:color="000000"/>
            </w:tcBorders>
          </w:tcPr>
          <w:p w14:paraId="0FAF3A29" w14:textId="77777777" w:rsidR="00F93B80" w:rsidRPr="00F96EEA" w:rsidRDefault="00F93B80" w:rsidP="00F93B80">
            <w:pPr>
              <w:spacing w:before="120"/>
              <w:rPr>
                <w:b/>
                <w:bCs/>
              </w:rPr>
            </w:pPr>
            <w:r w:rsidRPr="00F96EEA">
              <w:rPr>
                <w:b/>
                <w:bCs/>
              </w:rPr>
              <w:t>ITB 1.1</w:t>
            </w:r>
          </w:p>
        </w:tc>
        <w:tc>
          <w:tcPr>
            <w:tcW w:w="8032" w:type="dxa"/>
            <w:tcBorders>
              <w:top w:val="single" w:sz="12" w:space="0" w:color="000000"/>
              <w:left w:val="nil"/>
              <w:bottom w:val="single" w:sz="12" w:space="0" w:color="auto"/>
              <w:right w:val="single" w:sz="12" w:space="0" w:color="000000"/>
            </w:tcBorders>
          </w:tcPr>
          <w:p w14:paraId="5056FA67" w14:textId="77777777" w:rsidR="00F93B80" w:rsidRPr="00F96EEA" w:rsidRDefault="00F93B80" w:rsidP="000C42DB">
            <w:pPr>
              <w:tabs>
                <w:tab w:val="right" w:pos="7272"/>
              </w:tabs>
              <w:spacing w:before="120" w:after="120"/>
            </w:pPr>
            <w:r w:rsidRPr="00F96EEA">
              <w:t xml:space="preserve">The Procuring Entity is: </w:t>
            </w:r>
            <w:r w:rsidR="00C00DCF" w:rsidRPr="00F96EEA">
              <w:rPr>
                <w:b/>
                <w:i/>
              </w:rPr>
              <w:t>MUSANZE</w:t>
            </w:r>
            <w:r w:rsidR="000C42DB" w:rsidRPr="00F96EEA">
              <w:rPr>
                <w:b/>
                <w:i/>
              </w:rPr>
              <w:t xml:space="preserve"> DISTRICT</w:t>
            </w:r>
          </w:p>
        </w:tc>
      </w:tr>
      <w:tr w:rsidR="00C333D9" w:rsidRPr="00F96EEA" w14:paraId="59FD905B" w14:textId="77777777" w:rsidTr="00F93B80">
        <w:trPr>
          <w:cantSplit/>
        </w:trPr>
        <w:tc>
          <w:tcPr>
            <w:tcW w:w="1778" w:type="dxa"/>
            <w:tcBorders>
              <w:top w:val="single" w:sz="12" w:space="0" w:color="000000"/>
              <w:bottom w:val="nil"/>
            </w:tcBorders>
          </w:tcPr>
          <w:p w14:paraId="7BD83910" w14:textId="77777777" w:rsidR="00F93B80" w:rsidRPr="00F96EEA" w:rsidRDefault="00F93B80" w:rsidP="00F93B80">
            <w:pPr>
              <w:spacing w:before="120"/>
              <w:rPr>
                <w:b/>
                <w:bCs/>
              </w:rPr>
            </w:pPr>
            <w:r w:rsidRPr="00F96EEA">
              <w:rPr>
                <w:b/>
                <w:bCs/>
              </w:rPr>
              <w:t>ITB 1.1</w:t>
            </w:r>
          </w:p>
        </w:tc>
        <w:tc>
          <w:tcPr>
            <w:tcW w:w="8032" w:type="dxa"/>
            <w:tcBorders>
              <w:top w:val="nil"/>
              <w:bottom w:val="single" w:sz="12" w:space="0" w:color="000000"/>
            </w:tcBorders>
          </w:tcPr>
          <w:p w14:paraId="5559D535" w14:textId="499024F5" w:rsidR="0020473B" w:rsidRPr="00F96EEA" w:rsidRDefault="00F93B80" w:rsidP="00F93B80">
            <w:pPr>
              <w:tabs>
                <w:tab w:val="right" w:pos="7272"/>
              </w:tabs>
              <w:spacing w:before="120" w:after="120"/>
            </w:pPr>
            <w:r w:rsidRPr="00F96EEA">
              <w:t xml:space="preserve">The name and identification number of the tender are: </w:t>
            </w:r>
            <w:r w:rsidR="00F33B3F" w:rsidRPr="00F96EEA">
              <w:rPr>
                <w:b/>
              </w:rPr>
              <w:t xml:space="preserve">Supply of </w:t>
            </w:r>
            <w:r w:rsidR="00F33B3F" w:rsidRPr="00F96EEA">
              <w:rPr>
                <w:b/>
                <w:spacing w:val="-6"/>
              </w:rPr>
              <w:t>small livestock</w:t>
            </w:r>
            <w:r w:rsidR="00F33B3F">
              <w:rPr>
                <w:b/>
                <w:spacing w:val="-6"/>
              </w:rPr>
              <w:t xml:space="preserve"> </w:t>
            </w:r>
            <w:r w:rsidR="00F33B3F">
              <w:rPr>
                <w:b/>
                <w:spacing w:val="-6"/>
              </w:rPr>
              <w:t xml:space="preserve">and drugs </w:t>
            </w:r>
            <w:r w:rsidR="00F33B3F" w:rsidRPr="00F96EEA">
              <w:rPr>
                <w:b/>
                <w:spacing w:val="-6"/>
              </w:rPr>
              <w:t xml:space="preserve">in </w:t>
            </w:r>
            <w:proofErr w:type="spellStart"/>
            <w:r w:rsidR="00F33B3F" w:rsidRPr="00F96EEA">
              <w:rPr>
                <w:b/>
                <w:spacing w:val="-6"/>
              </w:rPr>
              <w:t>Musanze</w:t>
            </w:r>
            <w:proofErr w:type="spellEnd"/>
            <w:r w:rsidR="00F33B3F" w:rsidRPr="00F96EEA">
              <w:rPr>
                <w:b/>
                <w:spacing w:val="-6"/>
              </w:rPr>
              <w:t xml:space="preserve"> District</w:t>
            </w:r>
            <w:r w:rsidR="006424FF" w:rsidRPr="00F96EEA">
              <w:rPr>
                <w:b/>
              </w:rPr>
              <w:t>.</w:t>
            </w:r>
          </w:p>
          <w:p w14:paraId="4893085E" w14:textId="6FAD73C6" w:rsidR="0069112C" w:rsidRPr="00F96EEA" w:rsidRDefault="00F93B80" w:rsidP="006424FF">
            <w:pPr>
              <w:tabs>
                <w:tab w:val="right" w:pos="7272"/>
              </w:tabs>
              <w:spacing w:before="120" w:after="120"/>
              <w:rPr>
                <w:b/>
                <w:bCs/>
              </w:rPr>
            </w:pPr>
            <w:r w:rsidRPr="00F96EEA">
              <w:t xml:space="preserve">The number, identification and names of lots comprising this tender are: </w:t>
            </w:r>
            <w:r w:rsidR="006424FF" w:rsidRPr="00F96EEA">
              <w:rPr>
                <w:b/>
                <w:bCs/>
              </w:rPr>
              <w:t xml:space="preserve"> One lot</w:t>
            </w:r>
          </w:p>
          <w:p w14:paraId="030460AD" w14:textId="44DE7CAE" w:rsidR="0006520D" w:rsidRPr="00F96EEA" w:rsidRDefault="0006520D" w:rsidP="0069112C">
            <w:pPr>
              <w:pStyle w:val="ListParagraph"/>
              <w:jc w:val="both"/>
            </w:pPr>
          </w:p>
        </w:tc>
      </w:tr>
      <w:tr w:rsidR="00C333D9" w:rsidRPr="00F96EEA" w14:paraId="12081910" w14:textId="77777777" w:rsidTr="00F93B80">
        <w:trPr>
          <w:cantSplit/>
        </w:trPr>
        <w:tc>
          <w:tcPr>
            <w:tcW w:w="1778" w:type="dxa"/>
            <w:tcBorders>
              <w:top w:val="single" w:sz="12" w:space="0" w:color="000000"/>
              <w:bottom w:val="nil"/>
            </w:tcBorders>
          </w:tcPr>
          <w:p w14:paraId="6F97E626" w14:textId="77777777" w:rsidR="00F93B80" w:rsidRPr="00F96EEA" w:rsidRDefault="00F93B80" w:rsidP="00F93B80">
            <w:pPr>
              <w:spacing w:before="120"/>
              <w:rPr>
                <w:b/>
                <w:bCs/>
              </w:rPr>
            </w:pPr>
            <w:r w:rsidRPr="00F96EEA">
              <w:rPr>
                <w:b/>
                <w:bCs/>
              </w:rPr>
              <w:t>ITB 2.</w:t>
            </w:r>
          </w:p>
        </w:tc>
        <w:tc>
          <w:tcPr>
            <w:tcW w:w="8032" w:type="dxa"/>
            <w:tcBorders>
              <w:top w:val="single" w:sz="12" w:space="0" w:color="000000"/>
              <w:bottom w:val="nil"/>
            </w:tcBorders>
          </w:tcPr>
          <w:p w14:paraId="316530A6" w14:textId="2EEE5D92" w:rsidR="00F93B80" w:rsidRPr="00F96EEA" w:rsidRDefault="00F93B80" w:rsidP="00291392">
            <w:pPr>
              <w:tabs>
                <w:tab w:val="right" w:pos="7272"/>
              </w:tabs>
              <w:spacing w:before="120" w:after="120"/>
              <w:rPr>
                <w:u w:val="single"/>
              </w:rPr>
            </w:pPr>
            <w:r w:rsidRPr="00F96EEA">
              <w:t xml:space="preserve">The Source of funds: </w:t>
            </w:r>
            <w:r w:rsidR="00291392">
              <w:t>VCRP</w:t>
            </w:r>
            <w:r w:rsidR="00956CF5" w:rsidRPr="00F96EEA">
              <w:rPr>
                <w:b/>
              </w:rPr>
              <w:t xml:space="preserve"> / </w:t>
            </w:r>
            <w:r w:rsidR="00291392">
              <w:rPr>
                <w:b/>
              </w:rPr>
              <w:t>REMA</w:t>
            </w:r>
          </w:p>
        </w:tc>
      </w:tr>
      <w:tr w:rsidR="00C333D9" w:rsidRPr="00F96EEA" w14:paraId="19CA8818" w14:textId="77777777" w:rsidTr="00F93B80">
        <w:trPr>
          <w:cantSplit/>
          <w:trHeight w:val="537"/>
        </w:trPr>
        <w:tc>
          <w:tcPr>
            <w:tcW w:w="1778" w:type="dxa"/>
            <w:tcBorders>
              <w:top w:val="single" w:sz="12" w:space="0" w:color="000000"/>
              <w:bottom w:val="single" w:sz="12" w:space="0" w:color="000000"/>
            </w:tcBorders>
          </w:tcPr>
          <w:p w14:paraId="5BB63C99" w14:textId="77777777" w:rsidR="00F93B80" w:rsidRPr="00F96EEA" w:rsidRDefault="00F93B80" w:rsidP="00F93B80">
            <w:pPr>
              <w:spacing w:before="120"/>
              <w:rPr>
                <w:b/>
                <w:bCs/>
              </w:rPr>
            </w:pPr>
            <w:r w:rsidRPr="00F96EEA">
              <w:rPr>
                <w:b/>
                <w:bCs/>
              </w:rPr>
              <w:t>ITB 2.</w:t>
            </w:r>
          </w:p>
        </w:tc>
        <w:tc>
          <w:tcPr>
            <w:tcW w:w="8032" w:type="dxa"/>
            <w:tcBorders>
              <w:top w:val="single" w:sz="12" w:space="0" w:color="000000"/>
              <w:bottom w:val="single" w:sz="12" w:space="0" w:color="000000"/>
            </w:tcBorders>
          </w:tcPr>
          <w:p w14:paraId="793FA5DA" w14:textId="27B0F486" w:rsidR="00F93B80" w:rsidRPr="00F96EEA" w:rsidRDefault="00F93B80" w:rsidP="006424FF">
            <w:pPr>
              <w:tabs>
                <w:tab w:val="right" w:pos="7272"/>
              </w:tabs>
              <w:spacing w:before="120" w:after="120"/>
            </w:pPr>
            <w:r w:rsidRPr="00F96EEA">
              <w:t>The name of the Project is:</w:t>
            </w:r>
            <w:r w:rsidR="0006464B" w:rsidRPr="00F96EEA">
              <w:t xml:space="preserve"> </w:t>
            </w:r>
            <w:r w:rsidR="00843DD3">
              <w:rPr>
                <w:b/>
              </w:rPr>
              <w:t xml:space="preserve">Supply of small livestock and drugs in </w:t>
            </w:r>
            <w:proofErr w:type="spellStart"/>
            <w:r w:rsidR="00843DD3">
              <w:rPr>
                <w:b/>
              </w:rPr>
              <w:t>Musanze</w:t>
            </w:r>
            <w:proofErr w:type="spellEnd"/>
            <w:r w:rsidR="00843DD3">
              <w:rPr>
                <w:b/>
              </w:rPr>
              <w:t xml:space="preserve"> District</w:t>
            </w:r>
          </w:p>
        </w:tc>
      </w:tr>
      <w:tr w:rsidR="00C333D9" w:rsidRPr="00F96EEA" w14:paraId="539B12A4" w14:textId="77777777" w:rsidTr="00F93B80">
        <w:trPr>
          <w:cantSplit/>
          <w:trHeight w:val="933"/>
        </w:trPr>
        <w:tc>
          <w:tcPr>
            <w:tcW w:w="1778" w:type="dxa"/>
            <w:tcBorders>
              <w:top w:val="single" w:sz="12" w:space="0" w:color="000000"/>
              <w:bottom w:val="single" w:sz="12" w:space="0" w:color="000000"/>
            </w:tcBorders>
          </w:tcPr>
          <w:p w14:paraId="09D3C9C7" w14:textId="77777777" w:rsidR="00F93B80" w:rsidRPr="00F96EEA" w:rsidRDefault="00F93B80" w:rsidP="00F93B80">
            <w:pPr>
              <w:spacing w:before="120"/>
              <w:rPr>
                <w:b/>
                <w:bCs/>
              </w:rPr>
            </w:pPr>
            <w:r w:rsidRPr="00F96EEA">
              <w:rPr>
                <w:b/>
                <w:bCs/>
              </w:rPr>
              <w:t>ITB 4.3</w:t>
            </w:r>
          </w:p>
        </w:tc>
        <w:tc>
          <w:tcPr>
            <w:tcW w:w="8032" w:type="dxa"/>
            <w:tcBorders>
              <w:top w:val="single" w:sz="12" w:space="0" w:color="000000"/>
              <w:bottom w:val="single" w:sz="12" w:space="0" w:color="000000"/>
            </w:tcBorders>
          </w:tcPr>
          <w:p w14:paraId="1CF08E98" w14:textId="77777777" w:rsidR="00F93B80" w:rsidRPr="00F96EEA" w:rsidRDefault="00F93B80" w:rsidP="00F93B80">
            <w:pPr>
              <w:tabs>
                <w:tab w:val="right" w:pos="7254"/>
              </w:tabs>
              <w:spacing w:before="120" w:after="120"/>
              <w:rPr>
                <w:i/>
              </w:rPr>
            </w:pPr>
            <w:r w:rsidRPr="00F96EEA">
              <w:t xml:space="preserve">A list of firms debarred from participating in Rwandan tenders is available at the </w:t>
            </w:r>
            <w:r w:rsidRPr="00F96EEA">
              <w:rPr>
                <w:b/>
              </w:rPr>
              <w:t>Rwanda Public Procurement Authority P.O.</w:t>
            </w:r>
            <w:r w:rsidR="0006464B" w:rsidRPr="00F96EEA">
              <w:rPr>
                <w:b/>
              </w:rPr>
              <w:t xml:space="preserve"> </w:t>
            </w:r>
            <w:r w:rsidRPr="00F96EEA">
              <w:rPr>
                <w:b/>
              </w:rPr>
              <w:t>Box 4276, Avenue de la Paix, Kigali Rwanda, Tel. : (250) 252 501403 /501404/501405, Fax : (250) 501402.</w:t>
            </w:r>
            <w:hyperlink r:id="rId14" w:history="1">
              <w:r w:rsidRPr="00F96EEA">
                <w:rPr>
                  <w:rStyle w:val="Hyperlink"/>
                  <w:i/>
                  <w:color w:val="auto"/>
                </w:rPr>
                <w:t>www.rppa.gov.rw</w:t>
              </w:r>
            </w:hyperlink>
          </w:p>
        </w:tc>
      </w:tr>
      <w:tr w:rsidR="00C333D9" w:rsidRPr="00F96EEA" w14:paraId="113D4D7C" w14:textId="77777777" w:rsidTr="00F93B80">
        <w:tblPrEx>
          <w:tblBorders>
            <w:insideH w:val="single" w:sz="8" w:space="0" w:color="000000"/>
          </w:tblBorders>
        </w:tblPrEx>
        <w:tc>
          <w:tcPr>
            <w:tcW w:w="1778" w:type="dxa"/>
          </w:tcPr>
          <w:p w14:paraId="7F270AF8" w14:textId="77777777" w:rsidR="00F93B80" w:rsidRPr="00F96EEA" w:rsidRDefault="00F93B80" w:rsidP="00F93B80">
            <w:pPr>
              <w:spacing w:before="120"/>
              <w:rPr>
                <w:b/>
                <w:bCs/>
              </w:rPr>
            </w:pPr>
            <w:r w:rsidRPr="00F96EEA">
              <w:rPr>
                <w:b/>
                <w:bCs/>
              </w:rPr>
              <w:t>ITB 7.1</w:t>
            </w:r>
          </w:p>
        </w:tc>
        <w:tc>
          <w:tcPr>
            <w:tcW w:w="8032" w:type="dxa"/>
          </w:tcPr>
          <w:p w14:paraId="17DCD3CB" w14:textId="77777777" w:rsidR="00F93B80" w:rsidRPr="00F96EEA" w:rsidRDefault="00F93B80" w:rsidP="00F93B80">
            <w:pPr>
              <w:tabs>
                <w:tab w:val="right" w:pos="7254"/>
              </w:tabs>
              <w:spacing w:before="120" w:after="120"/>
            </w:pPr>
            <w:r w:rsidRPr="00F96EEA">
              <w:t xml:space="preserve">For </w:t>
            </w:r>
            <w:r w:rsidRPr="00F96EEA">
              <w:rPr>
                <w:b/>
                <w:bCs/>
                <w:u w:val="single"/>
              </w:rPr>
              <w:t>C</w:t>
            </w:r>
            <w:r w:rsidRPr="00F96EEA">
              <w:rPr>
                <w:b/>
                <w:u w:val="single"/>
              </w:rPr>
              <w:t>larification of bid purposes</w:t>
            </w:r>
            <w:r w:rsidRPr="00F96EEA">
              <w:t xml:space="preserve"> only, the Procuring Entity’s address is:</w:t>
            </w:r>
          </w:p>
          <w:p w14:paraId="0DB5C46D" w14:textId="30CA0928" w:rsidR="00F93B80" w:rsidRPr="00F96EEA" w:rsidRDefault="00FA42E9" w:rsidP="00F93B80">
            <w:pPr>
              <w:tabs>
                <w:tab w:val="right" w:pos="7254"/>
              </w:tabs>
              <w:spacing w:before="120" w:after="120"/>
              <w:rPr>
                <w:lang w:val="fr-FR"/>
              </w:rPr>
            </w:pPr>
            <w:r w:rsidRPr="00F96EEA">
              <w:rPr>
                <w:b/>
                <w:i/>
                <w:lang w:val="fr-FR"/>
              </w:rPr>
              <w:t>Online e-</w:t>
            </w:r>
            <w:r w:rsidR="00843DD3" w:rsidRPr="00F96EEA">
              <w:rPr>
                <w:b/>
                <w:i/>
                <w:lang w:val="fr-FR"/>
              </w:rPr>
              <w:t>procurèrent</w:t>
            </w:r>
            <w:r w:rsidRPr="00F96EEA">
              <w:rPr>
                <w:b/>
                <w:i/>
                <w:lang w:val="fr-FR"/>
              </w:rPr>
              <w:t xml:space="preserve"> </w:t>
            </w:r>
            <w:hyperlink r:id="rId15" w:history="1">
              <w:r w:rsidRPr="00F96EEA">
                <w:rPr>
                  <w:rStyle w:val="Hyperlink"/>
                  <w:b/>
                  <w:i/>
                  <w:color w:val="auto"/>
                  <w:lang w:val="fr-FR"/>
                </w:rPr>
                <w:t>www.umucyo.gov.rw</w:t>
              </w:r>
            </w:hyperlink>
            <w:r w:rsidRPr="00F96EEA">
              <w:rPr>
                <w:b/>
                <w:i/>
                <w:lang w:val="fr-FR"/>
              </w:rPr>
              <w:t xml:space="preserve"> </w:t>
            </w:r>
          </w:p>
        </w:tc>
      </w:tr>
      <w:tr w:rsidR="00C333D9" w:rsidRPr="00F96EEA" w14:paraId="1107E161" w14:textId="77777777" w:rsidTr="00F93B80">
        <w:tblPrEx>
          <w:tblBorders>
            <w:insideH w:val="single" w:sz="8" w:space="0" w:color="000000"/>
          </w:tblBorders>
        </w:tblPrEx>
        <w:tc>
          <w:tcPr>
            <w:tcW w:w="1778" w:type="dxa"/>
          </w:tcPr>
          <w:p w14:paraId="77D25740" w14:textId="77777777" w:rsidR="00F93B80" w:rsidRPr="00F96EEA" w:rsidRDefault="00F93B80" w:rsidP="00F93B80">
            <w:pPr>
              <w:spacing w:before="120"/>
              <w:rPr>
                <w:b/>
                <w:bCs/>
                <w:lang w:val="fr-FR"/>
              </w:rPr>
            </w:pPr>
          </w:p>
        </w:tc>
        <w:tc>
          <w:tcPr>
            <w:tcW w:w="8032" w:type="dxa"/>
          </w:tcPr>
          <w:p w14:paraId="5B6A1DD8" w14:textId="77777777" w:rsidR="00F93B80" w:rsidRPr="00F96EEA" w:rsidRDefault="00F93B80" w:rsidP="00F93B80">
            <w:pPr>
              <w:pStyle w:val="Heading3"/>
              <w:keepNext w:val="0"/>
              <w:numPr>
                <w:ilvl w:val="4"/>
                <w:numId w:val="0"/>
              </w:numPr>
              <w:spacing w:after="200"/>
              <w:rPr>
                <w:b w:val="0"/>
                <w:bCs/>
              </w:rPr>
            </w:pPr>
            <w:bookmarkStart w:id="592" w:name="_Toc505659531"/>
            <w:bookmarkStart w:id="593" w:name="_Toc506185679"/>
            <w:bookmarkStart w:id="594" w:name="_Toc175470070"/>
            <w:bookmarkStart w:id="595" w:name="_Toc175470353"/>
            <w:bookmarkStart w:id="596" w:name="_Toc175470819"/>
            <w:bookmarkStart w:id="597" w:name="_Toc220216287"/>
            <w:bookmarkStart w:id="598" w:name="_Toc220819517"/>
            <w:bookmarkStart w:id="599" w:name="_Toc221328012"/>
            <w:r w:rsidRPr="00F96EEA">
              <w:rPr>
                <w:b w:val="0"/>
              </w:rPr>
              <w:t>Preparation of Bids</w:t>
            </w:r>
            <w:bookmarkEnd w:id="592"/>
            <w:bookmarkEnd w:id="593"/>
            <w:bookmarkEnd w:id="594"/>
            <w:bookmarkEnd w:id="595"/>
            <w:bookmarkEnd w:id="596"/>
            <w:bookmarkEnd w:id="597"/>
            <w:bookmarkEnd w:id="598"/>
            <w:bookmarkEnd w:id="599"/>
          </w:p>
        </w:tc>
      </w:tr>
      <w:tr w:rsidR="00C333D9" w:rsidRPr="00F96EEA" w14:paraId="74BADAFE" w14:textId="77777777" w:rsidTr="00F93B80">
        <w:tblPrEx>
          <w:tblBorders>
            <w:insideH w:val="single" w:sz="8" w:space="0" w:color="000000"/>
          </w:tblBorders>
        </w:tblPrEx>
        <w:trPr>
          <w:trHeight w:val="925"/>
        </w:trPr>
        <w:tc>
          <w:tcPr>
            <w:tcW w:w="1778" w:type="dxa"/>
          </w:tcPr>
          <w:p w14:paraId="765E0E04" w14:textId="77777777" w:rsidR="00F93B80" w:rsidRPr="00F96EEA" w:rsidRDefault="00F93B80" w:rsidP="00F93B80">
            <w:pPr>
              <w:spacing w:before="120"/>
              <w:rPr>
                <w:b/>
                <w:bCs/>
              </w:rPr>
            </w:pPr>
            <w:r w:rsidRPr="00F96EEA">
              <w:rPr>
                <w:b/>
                <w:bCs/>
              </w:rPr>
              <w:t>ITB 10</w:t>
            </w:r>
          </w:p>
        </w:tc>
        <w:tc>
          <w:tcPr>
            <w:tcW w:w="8032" w:type="dxa"/>
          </w:tcPr>
          <w:p w14:paraId="114CB01C" w14:textId="77777777" w:rsidR="00F93B80" w:rsidRPr="00F96EEA" w:rsidRDefault="00F93B80" w:rsidP="00F93B80">
            <w:pPr>
              <w:tabs>
                <w:tab w:val="right" w:pos="7254"/>
              </w:tabs>
              <w:rPr>
                <w:i/>
                <w:iCs/>
              </w:rPr>
            </w:pPr>
            <w:r w:rsidRPr="00F96EEA">
              <w:t xml:space="preserve">The language of the bid is: </w:t>
            </w:r>
            <w:r w:rsidRPr="00F96EEA">
              <w:rPr>
                <w:b/>
                <w:i/>
                <w:iCs/>
              </w:rPr>
              <w:t>English or French</w:t>
            </w:r>
            <w:r w:rsidRPr="00F96EEA">
              <w:rPr>
                <w:i/>
                <w:iCs/>
              </w:rPr>
              <w:t xml:space="preserve">. </w:t>
            </w:r>
          </w:p>
          <w:p w14:paraId="460CD101" w14:textId="264B19A5" w:rsidR="00F93B80" w:rsidRPr="00F96EEA" w:rsidRDefault="006E45C3" w:rsidP="00F93B80">
            <w:pPr>
              <w:spacing w:before="120" w:after="120"/>
            </w:pPr>
            <w:r w:rsidRPr="00F96EEA">
              <w:rPr>
                <w:i/>
                <w:iCs/>
              </w:rPr>
              <w:t xml:space="preserve"> </w:t>
            </w:r>
          </w:p>
        </w:tc>
      </w:tr>
      <w:tr w:rsidR="00C333D9" w:rsidRPr="00F96EEA" w14:paraId="18C8FBFA" w14:textId="77777777" w:rsidTr="00F93B80">
        <w:tblPrEx>
          <w:tblBorders>
            <w:insideH w:val="single" w:sz="8" w:space="0" w:color="000000"/>
          </w:tblBorders>
        </w:tblPrEx>
        <w:tc>
          <w:tcPr>
            <w:tcW w:w="1778" w:type="dxa"/>
          </w:tcPr>
          <w:p w14:paraId="3F7034FD" w14:textId="77777777" w:rsidR="00F93B80" w:rsidRPr="00F96EEA" w:rsidRDefault="00F93B80" w:rsidP="00F93B80">
            <w:pPr>
              <w:spacing w:before="120"/>
              <w:rPr>
                <w:b/>
                <w:bCs/>
              </w:rPr>
            </w:pPr>
            <w:r w:rsidRPr="00F96EEA">
              <w:rPr>
                <w:b/>
                <w:bCs/>
              </w:rPr>
              <w:t xml:space="preserve">ITB 11.1 </w:t>
            </w:r>
          </w:p>
        </w:tc>
        <w:tc>
          <w:tcPr>
            <w:tcW w:w="8032" w:type="dxa"/>
          </w:tcPr>
          <w:p w14:paraId="4EADAB58" w14:textId="77777777" w:rsidR="00F93B80" w:rsidRPr="00F96EEA" w:rsidRDefault="00F93B80" w:rsidP="00F93B80">
            <w:pPr>
              <w:tabs>
                <w:tab w:val="right" w:pos="7254"/>
              </w:tabs>
              <w:spacing w:before="120" w:after="120"/>
            </w:pPr>
            <w:r w:rsidRPr="00F96EEA">
              <w:t xml:space="preserve">The Bidder shall submit the </w:t>
            </w:r>
            <w:r w:rsidRPr="00F96EEA">
              <w:rPr>
                <w:b/>
                <w:u w:val="single"/>
              </w:rPr>
              <w:t>following additional documents</w:t>
            </w:r>
            <w:r w:rsidRPr="00F96EEA">
              <w:t xml:space="preserve"> in its bid: </w:t>
            </w:r>
          </w:p>
          <w:p w14:paraId="77933C36" w14:textId="77777777" w:rsidR="007D61DB" w:rsidRPr="00F96EEA" w:rsidRDefault="007D61DB" w:rsidP="00F93B80">
            <w:pPr>
              <w:tabs>
                <w:tab w:val="right" w:pos="7254"/>
              </w:tabs>
              <w:spacing w:before="120" w:after="120"/>
            </w:pPr>
          </w:p>
          <w:p w14:paraId="6679DD60" w14:textId="7F2F9650" w:rsidR="007D61DB" w:rsidRPr="00F96EEA" w:rsidRDefault="00FA42E9" w:rsidP="00E77D48">
            <w:pPr>
              <w:numPr>
                <w:ilvl w:val="1"/>
                <w:numId w:val="32"/>
              </w:numPr>
              <w:suppressAutoHyphens/>
              <w:overflowPunct w:val="0"/>
              <w:autoSpaceDE w:val="0"/>
              <w:autoSpaceDN w:val="0"/>
              <w:adjustRightInd w:val="0"/>
              <w:spacing w:after="200"/>
              <w:ind w:right="72"/>
              <w:jc w:val="both"/>
              <w:rPr>
                <w:b/>
                <w:i/>
              </w:rPr>
            </w:pPr>
            <w:r w:rsidRPr="00F96EEA">
              <w:rPr>
                <w:b/>
                <w:i/>
              </w:rPr>
              <w:t>R</w:t>
            </w:r>
            <w:r w:rsidR="007D61DB" w:rsidRPr="00F96EEA">
              <w:rPr>
                <w:b/>
                <w:i/>
              </w:rPr>
              <w:t>egistration in RDB</w:t>
            </w:r>
            <w:r w:rsidRPr="00F96EEA">
              <w:rPr>
                <w:b/>
                <w:i/>
              </w:rPr>
              <w:t xml:space="preserve"> for trading license with</w:t>
            </w:r>
            <w:r w:rsidR="007D61DB" w:rsidRPr="00F96EEA">
              <w:rPr>
                <w:b/>
                <w:i/>
              </w:rPr>
              <w:t xml:space="preserve"> related</w:t>
            </w:r>
            <w:r w:rsidR="005B1414" w:rsidRPr="00F96EEA">
              <w:rPr>
                <w:b/>
                <w:i/>
              </w:rPr>
              <w:t xml:space="preserve"> activity</w:t>
            </w:r>
            <w:r w:rsidR="007D61DB" w:rsidRPr="00F96EEA">
              <w:rPr>
                <w:b/>
                <w:i/>
              </w:rPr>
              <w:t xml:space="preserve"> to the present tender</w:t>
            </w:r>
            <w:r w:rsidRPr="00F96EEA">
              <w:rPr>
                <w:b/>
                <w:i/>
              </w:rPr>
              <w:t xml:space="preserve"> (External Linkage)</w:t>
            </w:r>
            <w:r w:rsidR="007D61DB" w:rsidRPr="00F96EEA">
              <w:rPr>
                <w:b/>
                <w:i/>
              </w:rPr>
              <w:t>;</w:t>
            </w:r>
          </w:p>
          <w:p w14:paraId="0B9B3B38" w14:textId="77777777" w:rsidR="008B4D58" w:rsidRPr="00F96EEA" w:rsidRDefault="00FA42E9" w:rsidP="00E77D48">
            <w:pPr>
              <w:numPr>
                <w:ilvl w:val="1"/>
                <w:numId w:val="32"/>
              </w:numPr>
              <w:suppressAutoHyphens/>
              <w:overflowPunct w:val="0"/>
              <w:autoSpaceDE w:val="0"/>
              <w:autoSpaceDN w:val="0"/>
              <w:adjustRightInd w:val="0"/>
              <w:spacing w:after="200"/>
              <w:ind w:right="72"/>
              <w:jc w:val="both"/>
              <w:rPr>
                <w:b/>
                <w:i/>
              </w:rPr>
            </w:pPr>
            <w:r w:rsidRPr="00F96EEA">
              <w:rPr>
                <w:b/>
                <w:i/>
              </w:rPr>
              <w:t>V</w:t>
            </w:r>
            <w:r w:rsidR="007D61DB" w:rsidRPr="00F96EEA">
              <w:rPr>
                <w:b/>
                <w:i/>
              </w:rPr>
              <w:t>alid RRA tax clearances certificate</w:t>
            </w:r>
            <w:r w:rsidRPr="00F96EEA">
              <w:rPr>
                <w:b/>
                <w:i/>
              </w:rPr>
              <w:t xml:space="preserve"> (External Linkage)</w:t>
            </w:r>
          </w:p>
          <w:p w14:paraId="50C3C408" w14:textId="5D7CEF7B" w:rsidR="007D61DB" w:rsidRPr="00F96EEA" w:rsidRDefault="008B4D58" w:rsidP="00E77D48">
            <w:pPr>
              <w:numPr>
                <w:ilvl w:val="1"/>
                <w:numId w:val="32"/>
              </w:numPr>
              <w:suppressAutoHyphens/>
              <w:overflowPunct w:val="0"/>
              <w:autoSpaceDE w:val="0"/>
              <w:autoSpaceDN w:val="0"/>
              <w:adjustRightInd w:val="0"/>
              <w:spacing w:after="200"/>
              <w:ind w:right="72"/>
              <w:jc w:val="both"/>
              <w:rPr>
                <w:b/>
                <w:i/>
              </w:rPr>
            </w:pPr>
            <w:r w:rsidRPr="00F96EEA">
              <w:rPr>
                <w:b/>
                <w:i/>
              </w:rPr>
              <w:t>Valid RSSB certificate (External Linkage)</w:t>
            </w:r>
            <w:r w:rsidR="007D61DB" w:rsidRPr="00F96EEA">
              <w:rPr>
                <w:b/>
                <w:i/>
              </w:rPr>
              <w:t>;</w:t>
            </w:r>
          </w:p>
          <w:p w14:paraId="5F19A6EB" w14:textId="77777777" w:rsidR="00B02519" w:rsidRPr="00B02519" w:rsidRDefault="007D61DB" w:rsidP="00B02519">
            <w:pPr>
              <w:numPr>
                <w:ilvl w:val="1"/>
                <w:numId w:val="32"/>
              </w:numPr>
              <w:suppressAutoHyphens/>
              <w:overflowPunct w:val="0"/>
              <w:autoSpaceDE w:val="0"/>
              <w:autoSpaceDN w:val="0"/>
              <w:adjustRightInd w:val="0"/>
              <w:spacing w:after="200"/>
              <w:ind w:right="72"/>
              <w:jc w:val="both"/>
              <w:rPr>
                <w:lang w:eastAsia="en-GB"/>
              </w:rPr>
            </w:pPr>
            <w:r w:rsidRPr="00B02519">
              <w:rPr>
                <w:b/>
                <w:i/>
              </w:rPr>
              <w:t>Proof of purchase of tender document</w:t>
            </w:r>
            <w:r w:rsidR="00FA42E9" w:rsidRPr="00B02519">
              <w:rPr>
                <w:b/>
                <w:i/>
              </w:rPr>
              <w:t xml:space="preserve"> (External Linkage)</w:t>
            </w:r>
            <w:r w:rsidRPr="00B02519">
              <w:rPr>
                <w:b/>
                <w:i/>
              </w:rPr>
              <w:t>;</w:t>
            </w:r>
          </w:p>
          <w:p w14:paraId="1A3C662E" w14:textId="76257E4D" w:rsidR="00B02519" w:rsidRPr="00A118B1" w:rsidRDefault="006A7128" w:rsidP="00B02519">
            <w:pPr>
              <w:numPr>
                <w:ilvl w:val="1"/>
                <w:numId w:val="32"/>
              </w:numPr>
              <w:suppressAutoHyphens/>
              <w:overflowPunct w:val="0"/>
              <w:autoSpaceDE w:val="0"/>
              <w:autoSpaceDN w:val="0"/>
              <w:adjustRightInd w:val="0"/>
              <w:spacing w:after="200"/>
              <w:ind w:right="72"/>
              <w:jc w:val="both"/>
              <w:rPr>
                <w:b/>
                <w:i/>
              </w:rPr>
            </w:pPr>
            <w:r w:rsidRPr="00B02519">
              <w:rPr>
                <w:b/>
                <w:i/>
              </w:rPr>
              <w:t>Bid security</w:t>
            </w:r>
            <w:r w:rsidR="00B02519" w:rsidRPr="00B02519">
              <w:rPr>
                <w:b/>
                <w:i/>
              </w:rPr>
              <w:t xml:space="preserve"> </w:t>
            </w:r>
            <w:r w:rsidR="00B02519" w:rsidRPr="00A118B1">
              <w:rPr>
                <w:b/>
                <w:i/>
              </w:rPr>
              <w:t>shall be issued by a bank or an insurance company authorized to operate in Rwanda, and the required amount is specified in the e-procurement system (external linkage</w:t>
            </w:r>
          </w:p>
          <w:p w14:paraId="5A5CA8E0" w14:textId="6DD3A560" w:rsidR="000B0E62" w:rsidRPr="00F96EEA" w:rsidRDefault="000B0E62" w:rsidP="00E77D48">
            <w:pPr>
              <w:numPr>
                <w:ilvl w:val="1"/>
                <w:numId w:val="32"/>
              </w:numPr>
              <w:suppressAutoHyphens/>
              <w:overflowPunct w:val="0"/>
              <w:autoSpaceDE w:val="0"/>
              <w:autoSpaceDN w:val="0"/>
              <w:adjustRightInd w:val="0"/>
              <w:spacing w:after="200"/>
              <w:ind w:right="72"/>
              <w:jc w:val="both"/>
              <w:rPr>
                <w:b/>
                <w:i/>
              </w:rPr>
            </w:pPr>
            <w:r w:rsidRPr="00F96EEA">
              <w:rPr>
                <w:b/>
                <w:i/>
              </w:rPr>
              <w:t>Provide the following</w:t>
            </w:r>
            <w:r w:rsidR="00165656" w:rsidRPr="00F96EEA">
              <w:rPr>
                <w:b/>
                <w:i/>
              </w:rPr>
              <w:t xml:space="preserve"> bidder</w:t>
            </w:r>
            <w:r w:rsidRPr="00F96EEA">
              <w:rPr>
                <w:b/>
                <w:i/>
              </w:rPr>
              <w:t xml:space="preserve"> information:</w:t>
            </w:r>
          </w:p>
          <w:p w14:paraId="2FC7908D" w14:textId="43926D99" w:rsidR="000B0E62" w:rsidRPr="00F96EEA" w:rsidRDefault="000B0E62" w:rsidP="000B0E62">
            <w:pPr>
              <w:pStyle w:val="Default"/>
              <w:ind w:left="717"/>
              <w:jc w:val="both"/>
              <w:rPr>
                <w:b/>
                <w:color w:val="auto"/>
                <w:lang w:val="en-US" w:eastAsia="en-US"/>
              </w:rPr>
            </w:pPr>
            <w:r w:rsidRPr="00F96EEA">
              <w:rPr>
                <w:b/>
                <w:color w:val="auto"/>
                <w:lang w:val="en-US" w:eastAsia="en-US"/>
              </w:rPr>
              <w:lastRenderedPageBreak/>
              <w:t xml:space="preserve">Company …………………, with head office in the </w:t>
            </w:r>
            <w:r w:rsidR="00666CF5" w:rsidRPr="00F96EEA">
              <w:rPr>
                <w:b/>
                <w:color w:val="auto"/>
                <w:lang w:val="en-US" w:eastAsia="en-US"/>
              </w:rPr>
              <w:t>Village of</w:t>
            </w:r>
            <w:r w:rsidRPr="00F96EEA">
              <w:rPr>
                <w:b/>
                <w:color w:val="auto"/>
                <w:lang w:val="en-US" w:eastAsia="en-US"/>
              </w:rPr>
              <w:t xml:space="preserve"> </w:t>
            </w:r>
            <w:proofErr w:type="gramStart"/>
            <w:r w:rsidRPr="00F96EEA">
              <w:rPr>
                <w:b/>
                <w:color w:val="auto"/>
                <w:lang w:val="en-US" w:eastAsia="en-US"/>
              </w:rPr>
              <w:t>……..…………….,</w:t>
            </w:r>
            <w:proofErr w:type="gramEnd"/>
            <w:r w:rsidRPr="00F96EEA">
              <w:rPr>
                <w:b/>
                <w:color w:val="auto"/>
                <w:lang w:val="en-US" w:eastAsia="en-US"/>
              </w:rPr>
              <w:t xml:space="preserve"> Cell ……………….., Sector ………………, District …………….., Province ..., </w:t>
            </w:r>
            <w:proofErr w:type="spellStart"/>
            <w:r w:rsidRPr="00F96EEA">
              <w:rPr>
                <w:b/>
                <w:color w:val="auto"/>
                <w:lang w:val="en-US" w:eastAsia="en-US"/>
              </w:rPr>
              <w:t>P.o.Box</w:t>
            </w:r>
            <w:proofErr w:type="spellEnd"/>
            <w:r w:rsidRPr="00F96EEA">
              <w:rPr>
                <w:b/>
                <w:color w:val="auto"/>
                <w:lang w:val="en-US" w:eastAsia="en-US"/>
              </w:rPr>
              <w:t xml:space="preserve">. : ………………., E-mail : </w:t>
            </w:r>
            <w:hyperlink r:id="rId16" w:history="1">
              <w:r w:rsidRPr="00F96EEA">
                <w:rPr>
                  <w:color w:val="auto"/>
                  <w:lang w:val="en-US" w:eastAsia="en-US"/>
                </w:rPr>
                <w:t>………………</w:t>
              </w:r>
            </w:hyperlink>
            <w:r w:rsidRPr="00F96EEA">
              <w:rPr>
                <w:b/>
                <w:color w:val="auto"/>
                <w:lang w:val="en-US" w:eastAsia="en-US"/>
              </w:rPr>
              <w:t xml:space="preserve"> ,  Phone Nº : ………………, TIN : ………………., Bank Account Nº ………………….., opened in the Bank of ………………, in the name of company  ………………..,  represented by  ……………….., with ID : ………………. Issued at ………. / ………… domicile in   </w:t>
            </w:r>
            <w:r w:rsidR="00666CF5" w:rsidRPr="00F96EEA">
              <w:rPr>
                <w:b/>
                <w:color w:val="auto"/>
                <w:lang w:val="en-US" w:eastAsia="en-US"/>
              </w:rPr>
              <w:t>Village of</w:t>
            </w:r>
            <w:r w:rsidRPr="00F96EEA">
              <w:rPr>
                <w:b/>
                <w:color w:val="auto"/>
                <w:lang w:val="en-US" w:eastAsia="en-US"/>
              </w:rPr>
              <w:t xml:space="preserve"> …………………, Cell …………., Sector </w:t>
            </w:r>
            <w:r w:rsidR="00666CF5" w:rsidRPr="00F96EEA">
              <w:rPr>
                <w:b/>
                <w:color w:val="auto"/>
                <w:lang w:val="en-US" w:eastAsia="en-US"/>
              </w:rPr>
              <w:t>…...</w:t>
            </w:r>
            <w:r w:rsidRPr="00F96EEA">
              <w:rPr>
                <w:b/>
                <w:color w:val="auto"/>
                <w:lang w:val="en-US" w:eastAsia="en-US"/>
              </w:rPr>
              <w:t xml:space="preserve"> </w:t>
            </w:r>
            <w:r w:rsidR="00666CF5" w:rsidRPr="00F96EEA">
              <w:rPr>
                <w:b/>
                <w:color w:val="auto"/>
                <w:lang w:val="en-US" w:eastAsia="en-US"/>
              </w:rPr>
              <w:t>District …</w:t>
            </w:r>
            <w:r w:rsidRPr="00F96EEA">
              <w:rPr>
                <w:b/>
                <w:color w:val="auto"/>
                <w:lang w:val="en-US" w:eastAsia="en-US"/>
              </w:rPr>
              <w:t xml:space="preserve">……., </w:t>
            </w:r>
            <w:r w:rsidR="00666CF5" w:rsidRPr="00F96EEA">
              <w:rPr>
                <w:b/>
                <w:color w:val="auto"/>
                <w:lang w:val="en-US" w:eastAsia="en-US"/>
              </w:rPr>
              <w:t>Province …</w:t>
            </w:r>
            <w:r w:rsidRPr="00F96EEA">
              <w:rPr>
                <w:b/>
                <w:color w:val="auto"/>
                <w:lang w:val="en-US" w:eastAsia="en-US"/>
              </w:rPr>
              <w:t>……………</w:t>
            </w:r>
          </w:p>
          <w:p w14:paraId="16013410" w14:textId="77777777" w:rsidR="000B0E62" w:rsidRPr="00F96EEA" w:rsidRDefault="000B0E62" w:rsidP="000B0E62">
            <w:pPr>
              <w:pStyle w:val="Default"/>
              <w:ind w:left="717"/>
              <w:jc w:val="both"/>
              <w:rPr>
                <w:b/>
                <w:color w:val="auto"/>
                <w:lang w:val="en-US"/>
              </w:rPr>
            </w:pPr>
          </w:p>
          <w:p w14:paraId="132D52C3" w14:textId="1553CC43" w:rsidR="008B4D58" w:rsidRPr="00F96EEA" w:rsidRDefault="008B4D58" w:rsidP="00E77D48">
            <w:pPr>
              <w:numPr>
                <w:ilvl w:val="1"/>
                <w:numId w:val="32"/>
              </w:numPr>
              <w:suppressAutoHyphens/>
              <w:overflowPunct w:val="0"/>
              <w:autoSpaceDE w:val="0"/>
              <w:autoSpaceDN w:val="0"/>
              <w:adjustRightInd w:val="0"/>
              <w:spacing w:after="200"/>
              <w:ind w:right="72"/>
              <w:jc w:val="both"/>
              <w:rPr>
                <w:b/>
                <w:i/>
              </w:rPr>
            </w:pPr>
            <w:r w:rsidRPr="00F96EEA">
              <w:rPr>
                <w:b/>
                <w:i/>
              </w:rPr>
              <w:t>Non Bankruptcy</w:t>
            </w:r>
            <w:r w:rsidR="002217E5" w:rsidRPr="00F96EEA">
              <w:rPr>
                <w:b/>
                <w:i/>
              </w:rPr>
              <w:t xml:space="preserve"> Good Standing</w:t>
            </w:r>
            <w:r w:rsidRPr="00F96EEA">
              <w:rPr>
                <w:b/>
                <w:i/>
              </w:rPr>
              <w:t xml:space="preserve"> still valid issued by RDB;</w:t>
            </w:r>
          </w:p>
          <w:p w14:paraId="4736FE30" w14:textId="0095F038" w:rsidR="007D61DB" w:rsidRPr="00F96EEA" w:rsidRDefault="007D61DB" w:rsidP="00E77D48">
            <w:pPr>
              <w:numPr>
                <w:ilvl w:val="1"/>
                <w:numId w:val="32"/>
              </w:numPr>
              <w:suppressAutoHyphens/>
              <w:overflowPunct w:val="0"/>
              <w:autoSpaceDE w:val="0"/>
              <w:autoSpaceDN w:val="0"/>
              <w:adjustRightInd w:val="0"/>
              <w:spacing w:after="200"/>
              <w:ind w:right="72"/>
              <w:jc w:val="both"/>
              <w:rPr>
                <w:b/>
                <w:i/>
              </w:rPr>
            </w:pPr>
            <w:r w:rsidRPr="00F96EEA">
              <w:rPr>
                <w:b/>
                <w:i/>
              </w:rPr>
              <w:t>VAT certificate</w:t>
            </w:r>
            <w:r w:rsidR="000B0E62" w:rsidRPr="00F96EEA">
              <w:rPr>
                <w:b/>
                <w:i/>
              </w:rPr>
              <w:t xml:space="preserve"> (External Linkage)</w:t>
            </w:r>
            <w:r w:rsidRPr="00F96EEA">
              <w:rPr>
                <w:b/>
                <w:i/>
              </w:rPr>
              <w:t>;</w:t>
            </w:r>
          </w:p>
          <w:p w14:paraId="045DED65" w14:textId="1879A5AF" w:rsidR="007D61DB" w:rsidRPr="00F96EEA" w:rsidRDefault="00375970" w:rsidP="00E77D48">
            <w:pPr>
              <w:numPr>
                <w:ilvl w:val="1"/>
                <w:numId w:val="32"/>
              </w:numPr>
              <w:suppressAutoHyphens/>
              <w:overflowPunct w:val="0"/>
              <w:autoSpaceDE w:val="0"/>
              <w:autoSpaceDN w:val="0"/>
              <w:adjustRightInd w:val="0"/>
              <w:spacing w:after="200"/>
              <w:ind w:right="72"/>
              <w:jc w:val="both"/>
              <w:rPr>
                <w:b/>
                <w:i/>
              </w:rPr>
            </w:pPr>
            <w:r w:rsidRPr="00F96EEA">
              <w:rPr>
                <w:b/>
                <w:i/>
              </w:rPr>
              <w:t>New price schedule generated by the system</w:t>
            </w:r>
            <w:r w:rsidR="00FE22F5" w:rsidRPr="00F96EEA">
              <w:rPr>
                <w:b/>
                <w:i/>
              </w:rPr>
              <w:t>;</w:t>
            </w:r>
          </w:p>
          <w:p w14:paraId="2268E67A" w14:textId="78CED977" w:rsidR="009D41CB" w:rsidRPr="00F96EEA" w:rsidRDefault="009D41CB" w:rsidP="00E77D48">
            <w:pPr>
              <w:numPr>
                <w:ilvl w:val="1"/>
                <w:numId w:val="32"/>
              </w:numPr>
              <w:suppressAutoHyphens/>
              <w:overflowPunct w:val="0"/>
              <w:autoSpaceDE w:val="0"/>
              <w:autoSpaceDN w:val="0"/>
              <w:adjustRightInd w:val="0"/>
              <w:spacing w:after="200"/>
              <w:ind w:right="72"/>
              <w:jc w:val="both"/>
              <w:rPr>
                <w:b/>
                <w:i/>
              </w:rPr>
            </w:pPr>
            <w:r w:rsidRPr="00F96EEA">
              <w:rPr>
                <w:b/>
                <w:i/>
              </w:rPr>
              <w:t>Proof of EBM possession</w:t>
            </w:r>
            <w:r w:rsidR="00BF2E23" w:rsidRPr="00F96EEA">
              <w:rPr>
                <w:b/>
                <w:i/>
              </w:rPr>
              <w:t>.</w:t>
            </w:r>
          </w:p>
          <w:p w14:paraId="70AA43B6" w14:textId="6864A9B5" w:rsidR="00953711" w:rsidRPr="00F96EEA" w:rsidRDefault="00953711" w:rsidP="00E77D48">
            <w:pPr>
              <w:numPr>
                <w:ilvl w:val="1"/>
                <w:numId w:val="32"/>
              </w:numPr>
              <w:suppressAutoHyphens/>
              <w:overflowPunct w:val="0"/>
              <w:autoSpaceDE w:val="0"/>
              <w:autoSpaceDN w:val="0"/>
              <w:adjustRightInd w:val="0"/>
              <w:spacing w:after="200"/>
              <w:ind w:right="72"/>
              <w:jc w:val="both"/>
              <w:rPr>
                <w:b/>
                <w:i/>
              </w:rPr>
            </w:pPr>
            <w:r w:rsidRPr="00F96EEA">
              <w:rPr>
                <w:b/>
                <w:i/>
              </w:rPr>
              <w:t>Beneficial form from RPPA</w:t>
            </w:r>
          </w:p>
          <w:p w14:paraId="498BF1D3" w14:textId="541426B3" w:rsidR="00522503" w:rsidRPr="00F96EEA" w:rsidRDefault="007D61DB" w:rsidP="00872382">
            <w:pPr>
              <w:tabs>
                <w:tab w:val="right" w:pos="7254"/>
              </w:tabs>
              <w:spacing w:before="120" w:after="120"/>
              <w:rPr>
                <w:b/>
              </w:rPr>
            </w:pPr>
            <w:r w:rsidRPr="00F96EEA">
              <w:rPr>
                <w:b/>
                <w:i/>
              </w:rPr>
              <w:t xml:space="preserve">Lack of one document or </w:t>
            </w:r>
            <w:r w:rsidR="00A00FB9" w:rsidRPr="00F96EEA">
              <w:rPr>
                <w:b/>
                <w:i/>
              </w:rPr>
              <w:t>non-respect</w:t>
            </w:r>
            <w:r w:rsidRPr="00F96EEA">
              <w:rPr>
                <w:b/>
                <w:i/>
              </w:rPr>
              <w:t xml:space="preserve"> of provided format it may be a disqualification criteria.</w:t>
            </w:r>
            <w:r w:rsidRPr="00F96EEA">
              <w:rPr>
                <w:b/>
              </w:rPr>
              <w:t xml:space="preserve">  </w:t>
            </w:r>
          </w:p>
        </w:tc>
      </w:tr>
      <w:tr w:rsidR="00C333D9" w:rsidRPr="00F96EEA" w14:paraId="2A62FD76" w14:textId="77777777" w:rsidTr="00F93B80">
        <w:tblPrEx>
          <w:tblBorders>
            <w:insideH w:val="single" w:sz="8" w:space="0" w:color="000000"/>
          </w:tblBorders>
        </w:tblPrEx>
        <w:tc>
          <w:tcPr>
            <w:tcW w:w="1778" w:type="dxa"/>
          </w:tcPr>
          <w:p w14:paraId="717774DE" w14:textId="77777777" w:rsidR="00F93B80" w:rsidRPr="00F96EEA" w:rsidRDefault="00F93B80" w:rsidP="00F93B80">
            <w:pPr>
              <w:spacing w:before="120"/>
              <w:rPr>
                <w:b/>
                <w:bCs/>
              </w:rPr>
            </w:pPr>
            <w:r w:rsidRPr="00F96EEA">
              <w:rPr>
                <w:b/>
                <w:bCs/>
              </w:rPr>
              <w:lastRenderedPageBreak/>
              <w:t>ITB 13</w:t>
            </w:r>
          </w:p>
        </w:tc>
        <w:tc>
          <w:tcPr>
            <w:tcW w:w="8032" w:type="dxa"/>
          </w:tcPr>
          <w:p w14:paraId="0ECB5AB1" w14:textId="26313DCD" w:rsidR="00F93B80" w:rsidRPr="00F96EEA" w:rsidRDefault="00F93B80" w:rsidP="00F93B80">
            <w:pPr>
              <w:spacing w:before="120" w:after="200"/>
              <w:rPr>
                <w:b/>
              </w:rPr>
            </w:pPr>
            <w:r w:rsidRPr="00F96EEA">
              <w:rPr>
                <w:b/>
                <w:u w:val="single"/>
              </w:rPr>
              <w:t xml:space="preserve">Alternative Bids or </w:t>
            </w:r>
            <w:r w:rsidR="00FA6E51" w:rsidRPr="00F96EEA">
              <w:rPr>
                <w:b/>
                <w:u w:val="single"/>
              </w:rPr>
              <w:t>options</w:t>
            </w:r>
            <w:r w:rsidR="00FA6E51" w:rsidRPr="00F96EEA">
              <w:rPr>
                <w:i/>
              </w:rPr>
              <w:t xml:space="preserve"> </w:t>
            </w:r>
            <w:r w:rsidR="00FA6E51" w:rsidRPr="00F96EEA">
              <w:rPr>
                <w:b/>
                <w:i/>
                <w:u w:val="single"/>
              </w:rPr>
              <w:t>“shall</w:t>
            </w:r>
            <w:r w:rsidRPr="00F96EEA">
              <w:rPr>
                <w:b/>
                <w:i/>
                <w:u w:val="single"/>
              </w:rPr>
              <w:t xml:space="preserve"> not </w:t>
            </w:r>
            <w:r w:rsidR="00FA6E51" w:rsidRPr="00F96EEA">
              <w:rPr>
                <w:b/>
                <w:i/>
                <w:u w:val="single"/>
              </w:rPr>
              <w:t>be</w:t>
            </w:r>
            <w:r w:rsidR="00FA6E51" w:rsidRPr="00F96EEA">
              <w:t xml:space="preserve"> </w:t>
            </w:r>
            <w:r w:rsidR="00FA6E51" w:rsidRPr="00F96EEA">
              <w:rPr>
                <w:b/>
              </w:rPr>
              <w:t>“considered</w:t>
            </w:r>
            <w:r w:rsidRPr="00F96EEA">
              <w:rPr>
                <w:b/>
              </w:rPr>
              <w:t xml:space="preserve"> and lead to the disqualification of the bidder. </w:t>
            </w:r>
          </w:p>
        </w:tc>
      </w:tr>
      <w:tr w:rsidR="00C333D9" w:rsidRPr="00F96EEA" w14:paraId="25AE3E57" w14:textId="77777777" w:rsidTr="00F93B80">
        <w:tblPrEx>
          <w:tblBorders>
            <w:insideH w:val="single" w:sz="8" w:space="0" w:color="000000"/>
          </w:tblBorders>
        </w:tblPrEx>
        <w:tc>
          <w:tcPr>
            <w:tcW w:w="1778" w:type="dxa"/>
          </w:tcPr>
          <w:p w14:paraId="32A26472" w14:textId="77777777" w:rsidR="00F93B80" w:rsidRPr="00F96EEA" w:rsidRDefault="00F93B80" w:rsidP="00F93B80">
            <w:pPr>
              <w:spacing w:before="120"/>
              <w:rPr>
                <w:b/>
                <w:bCs/>
              </w:rPr>
            </w:pPr>
            <w:r w:rsidRPr="00F96EEA">
              <w:rPr>
                <w:b/>
                <w:bCs/>
              </w:rPr>
              <w:t>ITB 14.5</w:t>
            </w:r>
          </w:p>
        </w:tc>
        <w:tc>
          <w:tcPr>
            <w:tcW w:w="8032" w:type="dxa"/>
          </w:tcPr>
          <w:p w14:paraId="1AF43552" w14:textId="4F259EE2" w:rsidR="00F93B80" w:rsidRPr="00F96EEA" w:rsidRDefault="00F93B80" w:rsidP="00D2640B">
            <w:pPr>
              <w:tabs>
                <w:tab w:val="right" w:pos="7254"/>
              </w:tabs>
              <w:spacing w:before="120" w:after="120"/>
            </w:pPr>
            <w:r w:rsidRPr="00F96EEA">
              <w:t xml:space="preserve">The INCOTERMS edition is: </w:t>
            </w:r>
            <w:r w:rsidR="004B11BA" w:rsidRPr="00F96EEA">
              <w:rPr>
                <w:b/>
                <w:bCs/>
                <w:i/>
                <w:iCs/>
              </w:rPr>
              <w:t xml:space="preserve">Recent </w:t>
            </w:r>
            <w:r w:rsidR="00A00FB9" w:rsidRPr="00F96EEA">
              <w:rPr>
                <w:b/>
                <w:i/>
                <w:iCs/>
              </w:rPr>
              <w:t>CIP</w:t>
            </w:r>
          </w:p>
        </w:tc>
      </w:tr>
      <w:tr w:rsidR="00C333D9" w:rsidRPr="00F96EEA" w14:paraId="3891E322" w14:textId="77777777" w:rsidTr="00F93B80">
        <w:tblPrEx>
          <w:tblBorders>
            <w:insideH w:val="single" w:sz="8" w:space="0" w:color="000000"/>
          </w:tblBorders>
        </w:tblPrEx>
        <w:tc>
          <w:tcPr>
            <w:tcW w:w="1778" w:type="dxa"/>
          </w:tcPr>
          <w:p w14:paraId="289A683F" w14:textId="77777777" w:rsidR="00F93B80" w:rsidRPr="00F96EEA" w:rsidRDefault="00F93B80" w:rsidP="00F93B80">
            <w:pPr>
              <w:spacing w:before="120" w:after="80"/>
              <w:rPr>
                <w:b/>
                <w:bCs/>
              </w:rPr>
            </w:pPr>
            <w:r w:rsidRPr="00F96EEA">
              <w:rPr>
                <w:b/>
                <w:bCs/>
              </w:rPr>
              <w:t>ITB 14.6 (b) (i) and (c) (iii)</w:t>
            </w:r>
          </w:p>
        </w:tc>
        <w:tc>
          <w:tcPr>
            <w:tcW w:w="8032" w:type="dxa"/>
          </w:tcPr>
          <w:p w14:paraId="469E0E28" w14:textId="1665E6A0" w:rsidR="00F93B80" w:rsidRPr="00F96EEA" w:rsidRDefault="00F93B80" w:rsidP="00682528">
            <w:pPr>
              <w:pStyle w:val="i"/>
              <w:tabs>
                <w:tab w:val="right" w:pos="7254"/>
              </w:tabs>
              <w:suppressAutoHyphens w:val="0"/>
              <w:spacing w:before="120" w:after="120"/>
              <w:jc w:val="left"/>
              <w:rPr>
                <w:rFonts w:ascii="Times New Roman" w:hAnsi="Times New Roman"/>
                <w:szCs w:val="24"/>
              </w:rPr>
            </w:pPr>
            <w:r w:rsidRPr="00F96EEA">
              <w:rPr>
                <w:rFonts w:ascii="Times New Roman" w:hAnsi="Times New Roman"/>
                <w:szCs w:val="24"/>
              </w:rPr>
              <w:t xml:space="preserve">Place of Destination: </w:t>
            </w:r>
            <w:r w:rsidR="00CE072E" w:rsidRPr="00F96EEA">
              <w:rPr>
                <w:rFonts w:ascii="Times New Roman" w:hAnsi="Times New Roman"/>
                <w:b/>
                <w:i/>
                <w:iCs/>
                <w:szCs w:val="24"/>
              </w:rPr>
              <w:t>At</w:t>
            </w:r>
            <w:r w:rsidR="00B82990" w:rsidRPr="00F96EEA">
              <w:rPr>
                <w:rFonts w:ascii="Times New Roman" w:hAnsi="Times New Roman"/>
                <w:b/>
                <w:i/>
                <w:iCs/>
                <w:szCs w:val="24"/>
              </w:rPr>
              <w:t xml:space="preserve"> Musanze </w:t>
            </w:r>
            <w:r w:rsidR="00CE072E" w:rsidRPr="00F96EEA">
              <w:rPr>
                <w:rFonts w:ascii="Times New Roman" w:hAnsi="Times New Roman"/>
                <w:b/>
                <w:i/>
                <w:iCs/>
                <w:szCs w:val="24"/>
              </w:rPr>
              <w:t xml:space="preserve"> </w:t>
            </w:r>
            <w:r w:rsidR="00B82990" w:rsidRPr="00F96EEA">
              <w:rPr>
                <w:rFonts w:ascii="Times New Roman" w:hAnsi="Times New Roman"/>
                <w:b/>
                <w:i/>
                <w:iCs/>
                <w:szCs w:val="24"/>
              </w:rPr>
              <w:t>District Office</w:t>
            </w:r>
          </w:p>
        </w:tc>
      </w:tr>
      <w:tr w:rsidR="00C333D9" w:rsidRPr="00F96EEA" w14:paraId="70D71D0A" w14:textId="77777777" w:rsidTr="00F93B80">
        <w:tblPrEx>
          <w:tblBorders>
            <w:insideH w:val="single" w:sz="8" w:space="0" w:color="000000"/>
          </w:tblBorders>
        </w:tblPrEx>
        <w:tc>
          <w:tcPr>
            <w:tcW w:w="1778" w:type="dxa"/>
          </w:tcPr>
          <w:p w14:paraId="4FC35795" w14:textId="77777777" w:rsidR="00F93B80" w:rsidRPr="00F96EEA" w:rsidRDefault="00F93B80" w:rsidP="00F93B80">
            <w:pPr>
              <w:spacing w:before="120" w:after="80"/>
              <w:rPr>
                <w:b/>
                <w:bCs/>
              </w:rPr>
            </w:pPr>
            <w:r w:rsidRPr="00F96EEA">
              <w:rPr>
                <w:b/>
                <w:bCs/>
              </w:rPr>
              <w:t>ITB 14.6 (a) (iii);(b)(ii) and (c)(v)</w:t>
            </w:r>
          </w:p>
        </w:tc>
        <w:tc>
          <w:tcPr>
            <w:tcW w:w="8032" w:type="dxa"/>
          </w:tcPr>
          <w:p w14:paraId="1403CCDE" w14:textId="7D2B5887" w:rsidR="00F93B80" w:rsidRPr="00F96EEA" w:rsidRDefault="00F93B80" w:rsidP="006010FB">
            <w:pPr>
              <w:pStyle w:val="i"/>
              <w:tabs>
                <w:tab w:val="right" w:pos="7254"/>
              </w:tabs>
              <w:suppressAutoHyphens w:val="0"/>
              <w:spacing w:before="120" w:after="120"/>
              <w:jc w:val="left"/>
              <w:rPr>
                <w:rFonts w:ascii="Times New Roman" w:hAnsi="Times New Roman"/>
                <w:szCs w:val="24"/>
              </w:rPr>
            </w:pPr>
            <w:r w:rsidRPr="00F96EEA">
              <w:rPr>
                <w:rFonts w:ascii="Times New Roman" w:hAnsi="Times New Roman"/>
                <w:szCs w:val="24"/>
              </w:rPr>
              <w:t xml:space="preserve">“Final destination (Project Site)”: </w:t>
            </w:r>
            <w:r w:rsidR="00CE072E" w:rsidRPr="00F96EEA">
              <w:rPr>
                <w:rFonts w:ascii="Times New Roman" w:hAnsi="Times New Roman"/>
                <w:b/>
                <w:i/>
                <w:iCs/>
                <w:szCs w:val="24"/>
              </w:rPr>
              <w:t xml:space="preserve">At </w:t>
            </w:r>
            <w:r w:rsidR="00B82990" w:rsidRPr="00F96EEA">
              <w:rPr>
                <w:rFonts w:ascii="Times New Roman" w:hAnsi="Times New Roman"/>
                <w:b/>
                <w:i/>
                <w:iCs/>
                <w:szCs w:val="24"/>
              </w:rPr>
              <w:t>Musanze District Office</w:t>
            </w:r>
            <w:r w:rsidR="004335EB" w:rsidRPr="00F96EEA">
              <w:rPr>
                <w:rFonts w:ascii="Times New Roman" w:hAnsi="Times New Roman"/>
                <w:b/>
                <w:i/>
                <w:iCs/>
                <w:szCs w:val="24"/>
              </w:rPr>
              <w:t>.</w:t>
            </w:r>
          </w:p>
        </w:tc>
      </w:tr>
      <w:tr w:rsidR="00C333D9" w:rsidRPr="00F96EEA" w14:paraId="30F5C83A" w14:textId="77777777" w:rsidTr="00F93B80">
        <w:tblPrEx>
          <w:tblBorders>
            <w:insideH w:val="single" w:sz="8" w:space="0" w:color="000000"/>
          </w:tblBorders>
          <w:tblCellMar>
            <w:left w:w="103" w:type="dxa"/>
            <w:right w:w="103" w:type="dxa"/>
          </w:tblCellMar>
        </w:tblPrEx>
        <w:tc>
          <w:tcPr>
            <w:tcW w:w="1778" w:type="dxa"/>
          </w:tcPr>
          <w:p w14:paraId="0781F1E9" w14:textId="77777777" w:rsidR="00F93B80" w:rsidRPr="00F96EEA" w:rsidRDefault="00F93B80" w:rsidP="00F93B80">
            <w:pPr>
              <w:spacing w:before="120"/>
              <w:rPr>
                <w:b/>
                <w:bCs/>
              </w:rPr>
            </w:pPr>
            <w:r w:rsidRPr="00F96EEA">
              <w:rPr>
                <w:b/>
                <w:bCs/>
              </w:rPr>
              <w:t>ITB 14.7</w:t>
            </w:r>
          </w:p>
        </w:tc>
        <w:tc>
          <w:tcPr>
            <w:tcW w:w="8032" w:type="dxa"/>
          </w:tcPr>
          <w:p w14:paraId="1F2A3311" w14:textId="77777777" w:rsidR="00F93B80" w:rsidRPr="00F96EEA" w:rsidRDefault="00F93B80" w:rsidP="00F93B80">
            <w:pPr>
              <w:tabs>
                <w:tab w:val="right" w:pos="7254"/>
              </w:tabs>
              <w:spacing w:before="120" w:after="120"/>
            </w:pPr>
            <w:r w:rsidRPr="00F96EEA">
              <w:t xml:space="preserve">The prices quoted by the Bidder </w:t>
            </w:r>
            <w:r w:rsidRPr="00F96EEA">
              <w:rPr>
                <w:i/>
                <w:iCs/>
              </w:rPr>
              <w:t xml:space="preserve">“shall not” </w:t>
            </w:r>
            <w:r w:rsidRPr="00F96EEA">
              <w:t xml:space="preserve">be adjustable. </w:t>
            </w:r>
          </w:p>
        </w:tc>
      </w:tr>
      <w:tr w:rsidR="00C333D9" w:rsidRPr="00F96EEA" w14:paraId="2314291F" w14:textId="77777777" w:rsidTr="00F93B80">
        <w:tblPrEx>
          <w:tblBorders>
            <w:insideH w:val="single" w:sz="8" w:space="0" w:color="000000"/>
          </w:tblBorders>
          <w:tblCellMar>
            <w:left w:w="103" w:type="dxa"/>
            <w:right w:w="103" w:type="dxa"/>
          </w:tblCellMar>
        </w:tblPrEx>
        <w:trPr>
          <w:trHeight w:val="790"/>
        </w:trPr>
        <w:tc>
          <w:tcPr>
            <w:tcW w:w="1778" w:type="dxa"/>
          </w:tcPr>
          <w:p w14:paraId="600F239F" w14:textId="77777777" w:rsidR="00F93B80" w:rsidRPr="00F96EEA" w:rsidRDefault="00F93B80" w:rsidP="00F93B80">
            <w:pPr>
              <w:spacing w:before="120"/>
              <w:rPr>
                <w:b/>
                <w:bCs/>
              </w:rPr>
            </w:pPr>
            <w:r w:rsidRPr="00F96EEA">
              <w:rPr>
                <w:b/>
                <w:bCs/>
              </w:rPr>
              <w:t>ITB 14.8</w:t>
            </w:r>
          </w:p>
        </w:tc>
        <w:tc>
          <w:tcPr>
            <w:tcW w:w="8032" w:type="dxa"/>
          </w:tcPr>
          <w:p w14:paraId="3FD680B3" w14:textId="77777777" w:rsidR="00F93B80" w:rsidRPr="00F96EEA" w:rsidRDefault="00F93B80" w:rsidP="002047AE">
            <w:pPr>
              <w:tabs>
                <w:tab w:val="right" w:pos="7254"/>
              </w:tabs>
              <w:spacing w:before="120" w:after="120"/>
            </w:pPr>
            <w:r w:rsidRPr="00F96EEA">
              <w:t xml:space="preserve">Prices quoted for each lot shall correspond at least to: </w:t>
            </w:r>
            <w:r w:rsidRPr="00F96EEA">
              <w:rPr>
                <w:b/>
              </w:rPr>
              <w:t>100 %</w:t>
            </w:r>
            <w:r w:rsidRPr="00F96EEA">
              <w:t xml:space="preserve"> of the items specified for </w:t>
            </w:r>
            <w:r w:rsidR="002047AE" w:rsidRPr="00F96EEA">
              <w:t>this tender</w:t>
            </w:r>
            <w:proofErr w:type="gramStart"/>
            <w:r w:rsidRPr="00F96EEA">
              <w:t>..</w:t>
            </w:r>
            <w:proofErr w:type="gramEnd"/>
          </w:p>
        </w:tc>
      </w:tr>
      <w:tr w:rsidR="00C333D9" w:rsidRPr="00F96EEA" w14:paraId="06B1E1CD" w14:textId="77777777" w:rsidTr="00F93B80">
        <w:tblPrEx>
          <w:tblBorders>
            <w:insideH w:val="single" w:sz="8" w:space="0" w:color="000000"/>
          </w:tblBorders>
          <w:tblCellMar>
            <w:left w:w="103" w:type="dxa"/>
            <w:right w:w="103" w:type="dxa"/>
          </w:tblCellMar>
        </w:tblPrEx>
        <w:trPr>
          <w:trHeight w:val="752"/>
        </w:trPr>
        <w:tc>
          <w:tcPr>
            <w:tcW w:w="1778" w:type="dxa"/>
          </w:tcPr>
          <w:p w14:paraId="577A58C9" w14:textId="77777777" w:rsidR="00F93B80" w:rsidRPr="00F96EEA" w:rsidRDefault="00F93B80" w:rsidP="00F93B80">
            <w:pPr>
              <w:spacing w:before="120"/>
              <w:rPr>
                <w:b/>
                <w:bCs/>
              </w:rPr>
            </w:pPr>
            <w:r w:rsidRPr="00F96EEA">
              <w:rPr>
                <w:b/>
                <w:bCs/>
              </w:rPr>
              <w:t xml:space="preserve">ITB 15.1 </w:t>
            </w:r>
          </w:p>
        </w:tc>
        <w:tc>
          <w:tcPr>
            <w:tcW w:w="8032" w:type="dxa"/>
          </w:tcPr>
          <w:p w14:paraId="0BACFEA6" w14:textId="77777777" w:rsidR="00F93B80" w:rsidRPr="00F96EEA" w:rsidRDefault="00F93B80" w:rsidP="00F93B80">
            <w:pPr>
              <w:tabs>
                <w:tab w:val="right" w:pos="7254"/>
              </w:tabs>
              <w:spacing w:before="120" w:after="120"/>
              <w:rPr>
                <w:i/>
              </w:rPr>
            </w:pPr>
            <w:r w:rsidRPr="00F96EEA">
              <w:t xml:space="preserve">The Bidder </w:t>
            </w:r>
            <w:r w:rsidRPr="00F96EEA">
              <w:rPr>
                <w:i/>
                <w:iCs/>
              </w:rPr>
              <w:t xml:space="preserve">“is” </w:t>
            </w:r>
            <w:r w:rsidRPr="00F96EEA">
              <w:t xml:space="preserve">required to quote in the Rwanda Francs the portion of the bid price that corresponds to expenditures incurred in that currency. </w:t>
            </w:r>
          </w:p>
        </w:tc>
      </w:tr>
      <w:tr w:rsidR="00C333D9" w:rsidRPr="00F96EEA" w14:paraId="2A884234" w14:textId="77777777" w:rsidTr="00F93B80">
        <w:tblPrEx>
          <w:tblBorders>
            <w:insideH w:val="single" w:sz="8" w:space="0" w:color="000000"/>
          </w:tblBorders>
          <w:tblCellMar>
            <w:left w:w="103" w:type="dxa"/>
            <w:right w:w="103" w:type="dxa"/>
          </w:tblCellMar>
        </w:tblPrEx>
        <w:trPr>
          <w:trHeight w:val="572"/>
        </w:trPr>
        <w:tc>
          <w:tcPr>
            <w:tcW w:w="1778" w:type="dxa"/>
          </w:tcPr>
          <w:p w14:paraId="7130317D" w14:textId="77777777" w:rsidR="00F93B80" w:rsidRPr="00F96EEA" w:rsidRDefault="00F93B80" w:rsidP="00F93B80">
            <w:pPr>
              <w:spacing w:before="120"/>
              <w:rPr>
                <w:b/>
                <w:bCs/>
              </w:rPr>
            </w:pPr>
            <w:r w:rsidRPr="00F96EEA">
              <w:rPr>
                <w:b/>
                <w:bCs/>
              </w:rPr>
              <w:t>ITB 15.3</w:t>
            </w:r>
          </w:p>
        </w:tc>
        <w:tc>
          <w:tcPr>
            <w:tcW w:w="8032" w:type="dxa"/>
          </w:tcPr>
          <w:p w14:paraId="60E77534" w14:textId="77777777" w:rsidR="00F93B80" w:rsidRPr="00F96EEA" w:rsidRDefault="00F93B80" w:rsidP="00F93B80">
            <w:pPr>
              <w:tabs>
                <w:tab w:val="right" w:pos="7254"/>
              </w:tabs>
              <w:spacing w:before="120" w:after="120"/>
            </w:pPr>
            <w:r w:rsidRPr="00F96EEA">
              <w:t>The authority to establish the exchange rate shall be the “</w:t>
            </w:r>
            <w:r w:rsidRPr="00F96EEA">
              <w:rPr>
                <w:b/>
                <w:i/>
              </w:rPr>
              <w:t>NA”</w:t>
            </w:r>
          </w:p>
        </w:tc>
      </w:tr>
      <w:tr w:rsidR="00C333D9" w:rsidRPr="00F96EEA" w14:paraId="4AB81D4E" w14:textId="77777777" w:rsidTr="00F93B80">
        <w:tblPrEx>
          <w:tblBorders>
            <w:insideH w:val="single" w:sz="8" w:space="0" w:color="000000"/>
          </w:tblBorders>
          <w:tblCellMar>
            <w:left w:w="103" w:type="dxa"/>
            <w:right w:w="103" w:type="dxa"/>
          </w:tblCellMar>
        </w:tblPrEx>
        <w:tc>
          <w:tcPr>
            <w:tcW w:w="1778" w:type="dxa"/>
          </w:tcPr>
          <w:p w14:paraId="48609776" w14:textId="77777777" w:rsidR="00F93B80" w:rsidRPr="00F96EEA" w:rsidRDefault="00F93B80" w:rsidP="00F93B80">
            <w:pPr>
              <w:spacing w:before="120"/>
              <w:rPr>
                <w:b/>
                <w:bCs/>
              </w:rPr>
            </w:pPr>
            <w:r w:rsidRPr="00F96EEA">
              <w:rPr>
                <w:b/>
                <w:bCs/>
              </w:rPr>
              <w:t>ITB 17 (a)</w:t>
            </w:r>
          </w:p>
        </w:tc>
        <w:tc>
          <w:tcPr>
            <w:tcW w:w="8032" w:type="dxa"/>
          </w:tcPr>
          <w:p w14:paraId="3C9F6A27" w14:textId="77777777" w:rsidR="00F93B80" w:rsidRPr="00F96EEA" w:rsidRDefault="00F93B80" w:rsidP="00F93B80">
            <w:pPr>
              <w:tabs>
                <w:tab w:val="right" w:pos="7254"/>
              </w:tabs>
              <w:spacing w:before="120" w:after="120"/>
            </w:pPr>
            <w:r w:rsidRPr="00F96EEA">
              <w:t xml:space="preserve">Manufacturer’s authorization is: </w:t>
            </w:r>
            <w:r w:rsidRPr="00F96EEA">
              <w:rPr>
                <w:b/>
                <w:i/>
                <w:iCs/>
                <w:u w:val="single"/>
              </w:rPr>
              <w:t>“required”</w:t>
            </w:r>
          </w:p>
        </w:tc>
      </w:tr>
      <w:tr w:rsidR="00C333D9" w:rsidRPr="00F96EEA" w14:paraId="42BAE233" w14:textId="77777777" w:rsidTr="00F93B80">
        <w:tblPrEx>
          <w:tblBorders>
            <w:insideH w:val="single" w:sz="8" w:space="0" w:color="000000"/>
          </w:tblBorders>
          <w:tblCellMar>
            <w:left w:w="103" w:type="dxa"/>
            <w:right w:w="103" w:type="dxa"/>
          </w:tblCellMar>
        </w:tblPrEx>
        <w:tc>
          <w:tcPr>
            <w:tcW w:w="1778" w:type="dxa"/>
          </w:tcPr>
          <w:p w14:paraId="14490996" w14:textId="77777777" w:rsidR="00F93B80" w:rsidRPr="00F96EEA" w:rsidRDefault="00F93B80" w:rsidP="00F93B80">
            <w:pPr>
              <w:pStyle w:val="TOCNumber1"/>
              <w:rPr>
                <w:szCs w:val="24"/>
              </w:rPr>
            </w:pPr>
            <w:r w:rsidRPr="00F96EEA">
              <w:rPr>
                <w:szCs w:val="24"/>
              </w:rPr>
              <w:t>ITB 17 (b)</w:t>
            </w:r>
          </w:p>
        </w:tc>
        <w:tc>
          <w:tcPr>
            <w:tcW w:w="8032" w:type="dxa"/>
          </w:tcPr>
          <w:p w14:paraId="51018793" w14:textId="77777777" w:rsidR="00F93B80" w:rsidRPr="00F96EEA" w:rsidRDefault="00F93B80" w:rsidP="00F93B80">
            <w:pPr>
              <w:tabs>
                <w:tab w:val="right" w:pos="7254"/>
              </w:tabs>
              <w:spacing w:before="120" w:after="120"/>
            </w:pPr>
            <w:r w:rsidRPr="00F96EEA">
              <w:t xml:space="preserve">After sale services is: </w:t>
            </w:r>
            <w:r w:rsidRPr="00F96EEA">
              <w:rPr>
                <w:b/>
                <w:i/>
                <w:iCs/>
                <w:u w:val="single"/>
              </w:rPr>
              <w:t>required</w:t>
            </w:r>
          </w:p>
        </w:tc>
      </w:tr>
      <w:tr w:rsidR="00C333D9" w:rsidRPr="00F96EEA" w14:paraId="118C4DA5" w14:textId="77777777" w:rsidTr="00F93B80">
        <w:tblPrEx>
          <w:tblBorders>
            <w:insideH w:val="single" w:sz="8" w:space="0" w:color="000000"/>
          </w:tblBorders>
          <w:tblCellMar>
            <w:left w:w="103" w:type="dxa"/>
            <w:right w:w="103" w:type="dxa"/>
          </w:tblCellMar>
        </w:tblPrEx>
        <w:tc>
          <w:tcPr>
            <w:tcW w:w="1778" w:type="dxa"/>
          </w:tcPr>
          <w:p w14:paraId="1684A987" w14:textId="77777777" w:rsidR="00F93B80" w:rsidRPr="00F96EEA" w:rsidRDefault="00F93B80" w:rsidP="00F93B80">
            <w:pPr>
              <w:spacing w:before="120"/>
              <w:rPr>
                <w:b/>
                <w:bCs/>
              </w:rPr>
            </w:pPr>
            <w:r w:rsidRPr="00F96EEA">
              <w:rPr>
                <w:b/>
                <w:bCs/>
              </w:rPr>
              <w:t>ITB 18.1</w:t>
            </w:r>
          </w:p>
        </w:tc>
        <w:tc>
          <w:tcPr>
            <w:tcW w:w="8032" w:type="dxa"/>
          </w:tcPr>
          <w:p w14:paraId="7A686234" w14:textId="26D775B1" w:rsidR="00F93B80" w:rsidRPr="00F96EEA" w:rsidRDefault="00F93B80" w:rsidP="002047AE">
            <w:pPr>
              <w:pStyle w:val="i"/>
              <w:tabs>
                <w:tab w:val="right" w:pos="7254"/>
              </w:tabs>
              <w:suppressAutoHyphens w:val="0"/>
              <w:spacing w:before="120" w:after="120"/>
              <w:jc w:val="left"/>
              <w:rPr>
                <w:rFonts w:ascii="Times New Roman" w:hAnsi="Times New Roman"/>
                <w:szCs w:val="24"/>
              </w:rPr>
            </w:pPr>
            <w:r w:rsidRPr="00F96EEA">
              <w:rPr>
                <w:rFonts w:ascii="Times New Roman" w:hAnsi="Times New Roman"/>
                <w:szCs w:val="24"/>
              </w:rPr>
              <w:t xml:space="preserve">The bid validity period shall be </w:t>
            </w:r>
            <w:r w:rsidR="004B11BA" w:rsidRPr="00F96EEA">
              <w:rPr>
                <w:rFonts w:ascii="Times New Roman" w:hAnsi="Times New Roman"/>
                <w:b/>
                <w:szCs w:val="24"/>
                <w:u w:val="single"/>
              </w:rPr>
              <w:t>12</w:t>
            </w:r>
            <w:r w:rsidR="002047AE" w:rsidRPr="00F96EEA">
              <w:rPr>
                <w:rFonts w:ascii="Times New Roman" w:hAnsi="Times New Roman"/>
                <w:b/>
                <w:szCs w:val="24"/>
                <w:u w:val="single"/>
              </w:rPr>
              <w:t>0</w:t>
            </w:r>
            <w:r w:rsidRPr="00F96EEA">
              <w:rPr>
                <w:rFonts w:ascii="Times New Roman" w:hAnsi="Times New Roman"/>
                <w:b/>
                <w:i/>
                <w:iCs/>
                <w:szCs w:val="24"/>
                <w:u w:val="single"/>
              </w:rPr>
              <w:t xml:space="preserve"> days</w:t>
            </w:r>
          </w:p>
        </w:tc>
      </w:tr>
      <w:tr w:rsidR="00C333D9" w:rsidRPr="00F96EEA" w14:paraId="0D1D0D40" w14:textId="77777777" w:rsidTr="00F93B80">
        <w:tblPrEx>
          <w:tblBorders>
            <w:insideH w:val="single" w:sz="8" w:space="0" w:color="000000"/>
          </w:tblBorders>
          <w:tblCellMar>
            <w:left w:w="103" w:type="dxa"/>
            <w:right w:w="103" w:type="dxa"/>
          </w:tblCellMar>
        </w:tblPrEx>
        <w:tc>
          <w:tcPr>
            <w:tcW w:w="1778" w:type="dxa"/>
          </w:tcPr>
          <w:p w14:paraId="4E8B6405" w14:textId="77777777" w:rsidR="00F93B80" w:rsidRPr="00F96EEA" w:rsidRDefault="00F93B80" w:rsidP="00F93B80">
            <w:pPr>
              <w:spacing w:before="120"/>
              <w:rPr>
                <w:b/>
                <w:bCs/>
              </w:rPr>
            </w:pPr>
            <w:r w:rsidRPr="00F96EEA">
              <w:rPr>
                <w:b/>
                <w:bCs/>
              </w:rPr>
              <w:t>ITB 19.1</w:t>
            </w:r>
          </w:p>
          <w:p w14:paraId="5488ECAE" w14:textId="77777777" w:rsidR="00F93B80" w:rsidRPr="00F96EEA" w:rsidRDefault="00F93B80" w:rsidP="00F93B80">
            <w:pPr>
              <w:spacing w:before="120"/>
              <w:rPr>
                <w:b/>
                <w:bCs/>
              </w:rPr>
            </w:pPr>
          </w:p>
        </w:tc>
        <w:tc>
          <w:tcPr>
            <w:tcW w:w="8032" w:type="dxa"/>
          </w:tcPr>
          <w:p w14:paraId="23ECB963" w14:textId="6D6BFF27" w:rsidR="00F93B80" w:rsidRPr="00F96EEA" w:rsidRDefault="00F93B80" w:rsidP="004335EB">
            <w:pPr>
              <w:tabs>
                <w:tab w:val="right" w:pos="7254"/>
              </w:tabs>
              <w:spacing w:before="120" w:after="100"/>
            </w:pPr>
            <w:r w:rsidRPr="00F96EEA">
              <w:t xml:space="preserve">The bid shall include a Bid Security </w:t>
            </w:r>
            <w:r w:rsidR="00B82990" w:rsidRPr="00F96EEA">
              <w:rPr>
                <w:b/>
                <w:i/>
              </w:rPr>
              <w:t>Not applicable</w:t>
            </w:r>
            <w:r w:rsidRPr="00F96EEA">
              <w:rPr>
                <w:b/>
                <w:i/>
              </w:rPr>
              <w:t xml:space="preserve"> </w:t>
            </w:r>
            <w:r w:rsidRPr="00F96EEA">
              <w:t>the form</w:t>
            </w:r>
            <w:r w:rsidR="004335EB" w:rsidRPr="00F96EEA">
              <w:t xml:space="preserve"> </w:t>
            </w:r>
            <w:r w:rsidRPr="00F96EEA">
              <w:rPr>
                <w:i/>
              </w:rPr>
              <w:t>included</w:t>
            </w:r>
            <w:r w:rsidRPr="00F96EEA">
              <w:t xml:space="preserve"> in Section IV Bidding </w:t>
            </w:r>
            <w:r w:rsidR="00B82990" w:rsidRPr="00F96EEA">
              <w:rPr>
                <w:b/>
                <w:i/>
              </w:rPr>
              <w:t xml:space="preserve"> </w:t>
            </w:r>
            <w:r w:rsidR="004335EB" w:rsidRPr="00F96EEA">
              <w:t xml:space="preserve"> </w:t>
            </w:r>
          </w:p>
          <w:p w14:paraId="4B90CD33" w14:textId="4891136B" w:rsidR="0081662E" w:rsidRPr="00F96EEA" w:rsidRDefault="0081662E" w:rsidP="004335EB">
            <w:pPr>
              <w:tabs>
                <w:tab w:val="right" w:pos="7254"/>
              </w:tabs>
              <w:spacing w:before="120" w:after="100"/>
            </w:pPr>
            <w:r w:rsidRPr="00F96EEA">
              <w:rPr>
                <w:b/>
                <w:i/>
              </w:rPr>
              <w:lastRenderedPageBreak/>
              <w:t>Performance guarantee</w:t>
            </w:r>
            <w:r w:rsidR="00E7741A" w:rsidRPr="00F96EEA">
              <w:rPr>
                <w:b/>
                <w:i/>
              </w:rPr>
              <w:t>:</w:t>
            </w:r>
            <w:r w:rsidR="00B82990" w:rsidRPr="00F96EEA">
              <w:rPr>
                <w:b/>
                <w:i/>
              </w:rPr>
              <w:t xml:space="preserve"> </w:t>
            </w:r>
            <w:r w:rsidR="00B108B6" w:rsidRPr="00F96EEA">
              <w:rPr>
                <w:b/>
                <w:i/>
              </w:rPr>
              <w:t>7</w:t>
            </w:r>
            <w:r w:rsidR="001A2313" w:rsidRPr="00F96EEA">
              <w:rPr>
                <w:b/>
                <w:i/>
              </w:rPr>
              <w:t>%</w:t>
            </w:r>
            <w:r w:rsidRPr="00F96EEA">
              <w:rPr>
                <w:b/>
                <w:i/>
              </w:rPr>
              <w:t>.</w:t>
            </w:r>
          </w:p>
        </w:tc>
      </w:tr>
      <w:tr w:rsidR="00C333D9" w:rsidRPr="00F96EEA" w14:paraId="76B6BC2F" w14:textId="77777777" w:rsidTr="00F93B80">
        <w:tblPrEx>
          <w:tblBorders>
            <w:insideH w:val="single" w:sz="8" w:space="0" w:color="000000"/>
          </w:tblBorders>
          <w:tblCellMar>
            <w:left w:w="103" w:type="dxa"/>
            <w:right w:w="103" w:type="dxa"/>
          </w:tblCellMar>
        </w:tblPrEx>
        <w:tc>
          <w:tcPr>
            <w:tcW w:w="1778" w:type="dxa"/>
          </w:tcPr>
          <w:p w14:paraId="2E91FD0F" w14:textId="77777777" w:rsidR="00F93B80" w:rsidRPr="00F96EEA" w:rsidRDefault="00F93B80" w:rsidP="00F93B80">
            <w:pPr>
              <w:spacing w:before="120"/>
              <w:rPr>
                <w:b/>
                <w:bCs/>
              </w:rPr>
            </w:pPr>
            <w:r w:rsidRPr="00F96EEA">
              <w:rPr>
                <w:b/>
                <w:bCs/>
              </w:rPr>
              <w:lastRenderedPageBreak/>
              <w:t>ITB 19.2</w:t>
            </w:r>
          </w:p>
        </w:tc>
        <w:tc>
          <w:tcPr>
            <w:tcW w:w="8032" w:type="dxa"/>
          </w:tcPr>
          <w:p w14:paraId="4684FBA5" w14:textId="69EFA9F0" w:rsidR="00E2674B" w:rsidRPr="00F96EEA" w:rsidRDefault="00F93B80" w:rsidP="004335EB">
            <w:pPr>
              <w:tabs>
                <w:tab w:val="right" w:pos="7254"/>
              </w:tabs>
              <w:spacing w:before="120" w:after="120"/>
              <w:rPr>
                <w:b/>
              </w:rPr>
            </w:pPr>
            <w:r w:rsidRPr="00F96EEA">
              <w:t>The amount of the Bid Security shall be:</w:t>
            </w:r>
            <w:r w:rsidR="004335EB" w:rsidRPr="00F96EEA">
              <w:t xml:space="preserve">  </w:t>
            </w:r>
            <w:r w:rsidR="00B00878" w:rsidRPr="00F96EEA">
              <w:rPr>
                <w:b/>
              </w:rPr>
              <w:t>Refer to the system</w:t>
            </w:r>
            <w:r w:rsidR="005853D9" w:rsidRPr="00F96EEA">
              <w:rPr>
                <w:b/>
              </w:rPr>
              <w:t>;</w:t>
            </w:r>
          </w:p>
        </w:tc>
      </w:tr>
      <w:tr w:rsidR="00C333D9" w:rsidRPr="00F96EEA" w14:paraId="388D7768" w14:textId="77777777" w:rsidTr="00F93B80">
        <w:tblPrEx>
          <w:tblBorders>
            <w:insideH w:val="single" w:sz="8" w:space="0" w:color="000000"/>
          </w:tblBorders>
          <w:tblCellMar>
            <w:left w:w="103" w:type="dxa"/>
            <w:right w:w="103" w:type="dxa"/>
          </w:tblCellMar>
        </w:tblPrEx>
        <w:tc>
          <w:tcPr>
            <w:tcW w:w="1778" w:type="dxa"/>
          </w:tcPr>
          <w:p w14:paraId="5B5E4FB5" w14:textId="77777777" w:rsidR="00F93B80" w:rsidRPr="00F96EEA" w:rsidRDefault="00F93B80" w:rsidP="00F93B80">
            <w:pPr>
              <w:spacing w:before="120"/>
              <w:rPr>
                <w:b/>
                <w:bCs/>
              </w:rPr>
            </w:pPr>
            <w:r w:rsidRPr="00F96EEA">
              <w:rPr>
                <w:b/>
                <w:bCs/>
              </w:rPr>
              <w:t>ITB 20.1</w:t>
            </w:r>
          </w:p>
        </w:tc>
        <w:tc>
          <w:tcPr>
            <w:tcW w:w="8032" w:type="dxa"/>
          </w:tcPr>
          <w:p w14:paraId="4C24BDAD" w14:textId="2A574F94" w:rsidR="00B82990" w:rsidRPr="00F96EEA" w:rsidRDefault="00F93B80" w:rsidP="00F93B80">
            <w:pPr>
              <w:tabs>
                <w:tab w:val="right" w:pos="7254"/>
              </w:tabs>
              <w:spacing w:before="120" w:after="120"/>
              <w:rPr>
                <w:b/>
                <w:i/>
                <w:iCs/>
                <w:u w:val="single"/>
              </w:rPr>
            </w:pPr>
            <w:r w:rsidRPr="00F96EEA">
              <w:t xml:space="preserve">In addition to the original of the bid, the number of copies is: </w:t>
            </w:r>
            <w:r w:rsidR="004B11BA" w:rsidRPr="00F96EEA">
              <w:rPr>
                <w:b/>
                <w:i/>
                <w:iCs/>
                <w:u w:val="single"/>
              </w:rPr>
              <w:t>NA</w:t>
            </w:r>
          </w:p>
        </w:tc>
      </w:tr>
      <w:tr w:rsidR="00C333D9" w:rsidRPr="00F96EEA" w14:paraId="11F62EED" w14:textId="77777777" w:rsidTr="00F93B80">
        <w:tblPrEx>
          <w:tblBorders>
            <w:insideH w:val="single" w:sz="8" w:space="0" w:color="000000"/>
          </w:tblBorders>
          <w:tblCellMar>
            <w:left w:w="103" w:type="dxa"/>
            <w:right w:w="103" w:type="dxa"/>
          </w:tblCellMar>
        </w:tblPrEx>
        <w:tc>
          <w:tcPr>
            <w:tcW w:w="1778" w:type="dxa"/>
          </w:tcPr>
          <w:p w14:paraId="262A974A" w14:textId="77777777" w:rsidR="00F93B80" w:rsidRPr="00F96EEA" w:rsidRDefault="00F93B80" w:rsidP="00F93B80">
            <w:pPr>
              <w:spacing w:before="120"/>
              <w:rPr>
                <w:b/>
                <w:bCs/>
              </w:rPr>
            </w:pPr>
          </w:p>
        </w:tc>
        <w:tc>
          <w:tcPr>
            <w:tcW w:w="8032" w:type="dxa"/>
          </w:tcPr>
          <w:p w14:paraId="4AFAC8CD" w14:textId="77777777" w:rsidR="00F93B80" w:rsidRPr="00F96EEA" w:rsidRDefault="00F93B80" w:rsidP="00F93B80">
            <w:pPr>
              <w:pStyle w:val="Heading3"/>
              <w:keepNext w:val="0"/>
              <w:numPr>
                <w:ilvl w:val="4"/>
                <w:numId w:val="0"/>
              </w:numPr>
              <w:spacing w:after="200"/>
            </w:pPr>
            <w:bookmarkStart w:id="600" w:name="_Toc505659532"/>
            <w:bookmarkStart w:id="601" w:name="_Toc506185680"/>
            <w:bookmarkStart w:id="602" w:name="_Toc175470071"/>
            <w:bookmarkStart w:id="603" w:name="_Toc175470354"/>
            <w:bookmarkStart w:id="604" w:name="_Toc175470820"/>
            <w:bookmarkStart w:id="605" w:name="_Toc220216288"/>
            <w:bookmarkStart w:id="606" w:name="_Toc220819518"/>
            <w:bookmarkStart w:id="607" w:name="_Toc221328013"/>
            <w:r w:rsidRPr="00F96EEA">
              <w:t>Submission and Opening of Bids</w:t>
            </w:r>
            <w:bookmarkEnd w:id="600"/>
            <w:bookmarkEnd w:id="601"/>
            <w:bookmarkEnd w:id="602"/>
            <w:bookmarkEnd w:id="603"/>
            <w:bookmarkEnd w:id="604"/>
            <w:bookmarkEnd w:id="605"/>
            <w:bookmarkEnd w:id="606"/>
            <w:bookmarkEnd w:id="607"/>
          </w:p>
        </w:tc>
      </w:tr>
      <w:tr w:rsidR="00C333D9" w:rsidRPr="00F96EEA" w14:paraId="682B4057" w14:textId="77777777" w:rsidTr="00F93B80">
        <w:tblPrEx>
          <w:tblBorders>
            <w:insideH w:val="single" w:sz="8" w:space="0" w:color="000000"/>
          </w:tblBorders>
          <w:tblCellMar>
            <w:left w:w="103" w:type="dxa"/>
            <w:right w:w="103" w:type="dxa"/>
          </w:tblCellMar>
        </w:tblPrEx>
        <w:tc>
          <w:tcPr>
            <w:tcW w:w="1778" w:type="dxa"/>
          </w:tcPr>
          <w:p w14:paraId="2C72F465" w14:textId="77777777" w:rsidR="00F93B80" w:rsidRPr="00F96EEA" w:rsidRDefault="00F93B80" w:rsidP="00F93B80">
            <w:pPr>
              <w:spacing w:before="120"/>
              <w:rPr>
                <w:b/>
                <w:bCs/>
              </w:rPr>
            </w:pPr>
            <w:r w:rsidRPr="00F96EEA">
              <w:rPr>
                <w:b/>
                <w:bCs/>
              </w:rPr>
              <w:t>ITB 21.2 (c)</w:t>
            </w:r>
          </w:p>
        </w:tc>
        <w:tc>
          <w:tcPr>
            <w:tcW w:w="8032" w:type="dxa"/>
          </w:tcPr>
          <w:p w14:paraId="5116864E" w14:textId="77777777" w:rsidR="00F93B80" w:rsidRPr="00F96EEA" w:rsidRDefault="00F93B80" w:rsidP="00EF6408">
            <w:pPr>
              <w:tabs>
                <w:tab w:val="right" w:pos="7254"/>
              </w:tabs>
              <w:spacing w:before="120" w:after="120"/>
            </w:pPr>
            <w:r w:rsidRPr="00F96EEA">
              <w:t xml:space="preserve">The inner and outer envelopes shall bear the following additional identification marks: </w:t>
            </w:r>
            <w:r w:rsidR="00EF6408" w:rsidRPr="00F96EEA">
              <w:rPr>
                <w:rFonts w:ascii="Arial" w:hAnsi="Arial" w:cs="Arial"/>
                <w:b/>
                <w:bCs/>
                <w:i/>
                <w:lang w:val="en-US"/>
              </w:rPr>
              <w:t>NA</w:t>
            </w:r>
          </w:p>
        </w:tc>
      </w:tr>
      <w:tr w:rsidR="00C333D9" w:rsidRPr="00F96EEA" w14:paraId="68E6E579" w14:textId="77777777" w:rsidTr="00F93B80">
        <w:tblPrEx>
          <w:tblBorders>
            <w:insideH w:val="single" w:sz="8" w:space="0" w:color="000000"/>
          </w:tblBorders>
          <w:tblCellMar>
            <w:left w:w="103" w:type="dxa"/>
            <w:right w:w="103" w:type="dxa"/>
          </w:tblCellMar>
        </w:tblPrEx>
        <w:tc>
          <w:tcPr>
            <w:tcW w:w="1778" w:type="dxa"/>
          </w:tcPr>
          <w:p w14:paraId="5E5039EC" w14:textId="77777777" w:rsidR="00F93B80" w:rsidRPr="00F96EEA" w:rsidRDefault="00F93B80" w:rsidP="00F93B80">
            <w:pPr>
              <w:spacing w:before="120"/>
              <w:rPr>
                <w:b/>
                <w:bCs/>
              </w:rPr>
            </w:pPr>
            <w:r w:rsidRPr="00F96EEA">
              <w:rPr>
                <w:b/>
                <w:bCs/>
              </w:rPr>
              <w:t xml:space="preserve">ITB 22.1 </w:t>
            </w:r>
          </w:p>
        </w:tc>
        <w:tc>
          <w:tcPr>
            <w:tcW w:w="8032" w:type="dxa"/>
          </w:tcPr>
          <w:p w14:paraId="46CAF74A" w14:textId="77777777" w:rsidR="00F93B80" w:rsidRPr="00F96EEA" w:rsidRDefault="00F93B80" w:rsidP="00F93B80">
            <w:pPr>
              <w:tabs>
                <w:tab w:val="right" w:pos="7254"/>
              </w:tabs>
              <w:spacing w:before="120" w:after="120"/>
              <w:rPr>
                <w:b/>
              </w:rPr>
            </w:pPr>
            <w:r w:rsidRPr="00F96EEA">
              <w:t>For bid submission purposes, the Procuring Entity’s address is:</w:t>
            </w:r>
            <w:r w:rsidR="00EF6408" w:rsidRPr="00F96EEA">
              <w:t xml:space="preserve"> </w:t>
            </w:r>
            <w:r w:rsidR="00EF6408" w:rsidRPr="00F96EEA">
              <w:rPr>
                <w:b/>
              </w:rPr>
              <w:t xml:space="preserve">Online </w:t>
            </w:r>
          </w:p>
          <w:p w14:paraId="737DA294" w14:textId="77777777" w:rsidR="004335EB" w:rsidRPr="00F96EEA" w:rsidRDefault="004335EB" w:rsidP="004335EB">
            <w:pPr>
              <w:spacing w:before="120" w:after="120"/>
              <w:rPr>
                <w:i/>
              </w:rPr>
            </w:pPr>
            <w:r w:rsidRPr="00F96EEA">
              <w:t xml:space="preserve">The deadline for the submission of bids is: </w:t>
            </w:r>
          </w:p>
          <w:p w14:paraId="35D2F9A8" w14:textId="77777777" w:rsidR="004335EB" w:rsidRPr="00F96EEA" w:rsidRDefault="004335EB" w:rsidP="004335EB">
            <w:pPr>
              <w:spacing w:before="120" w:after="120"/>
              <w:rPr>
                <w:b/>
                <w:i/>
              </w:rPr>
            </w:pPr>
            <w:r w:rsidRPr="00F96EEA">
              <w:t xml:space="preserve">Date: </w:t>
            </w:r>
            <w:r w:rsidR="00EF6408" w:rsidRPr="00F96EEA">
              <w:rPr>
                <w:b/>
                <w:i/>
              </w:rPr>
              <w:t>Refer to the system</w:t>
            </w:r>
          </w:p>
          <w:p w14:paraId="79C07F77" w14:textId="77777777" w:rsidR="00F93B80" w:rsidRPr="00F96EEA" w:rsidRDefault="004335EB" w:rsidP="00B31C94">
            <w:pPr>
              <w:spacing w:before="120" w:after="120"/>
              <w:rPr>
                <w:i/>
              </w:rPr>
            </w:pPr>
            <w:r w:rsidRPr="00F96EEA">
              <w:t xml:space="preserve">Time: </w:t>
            </w:r>
            <w:r w:rsidR="00B31C94" w:rsidRPr="00F96EEA">
              <w:rPr>
                <w:b/>
                <w:i/>
              </w:rPr>
              <w:t>Refer to the system</w:t>
            </w:r>
            <w:r w:rsidRPr="00F96EEA">
              <w:t xml:space="preserve"> </w:t>
            </w:r>
            <w:r w:rsidRPr="00F96EEA">
              <w:rPr>
                <w:i/>
              </w:rPr>
              <w:t xml:space="preserve">  </w:t>
            </w:r>
          </w:p>
        </w:tc>
      </w:tr>
      <w:tr w:rsidR="00C333D9" w:rsidRPr="00F96EEA" w14:paraId="00D1DAF6" w14:textId="77777777" w:rsidTr="00F93B80">
        <w:tblPrEx>
          <w:tblBorders>
            <w:insideH w:val="single" w:sz="8" w:space="0" w:color="000000"/>
          </w:tblBorders>
          <w:tblCellMar>
            <w:left w:w="103" w:type="dxa"/>
            <w:right w:w="103" w:type="dxa"/>
          </w:tblCellMar>
        </w:tblPrEx>
        <w:tc>
          <w:tcPr>
            <w:tcW w:w="1778" w:type="dxa"/>
          </w:tcPr>
          <w:p w14:paraId="7CFE4CDD" w14:textId="77777777" w:rsidR="00F93B80" w:rsidRPr="00F96EEA" w:rsidRDefault="00F93B80" w:rsidP="00F93B80">
            <w:pPr>
              <w:spacing w:before="120"/>
              <w:rPr>
                <w:b/>
                <w:bCs/>
              </w:rPr>
            </w:pPr>
            <w:r w:rsidRPr="00F96EEA">
              <w:rPr>
                <w:b/>
                <w:bCs/>
              </w:rPr>
              <w:t>ITB 25.1</w:t>
            </w:r>
          </w:p>
        </w:tc>
        <w:tc>
          <w:tcPr>
            <w:tcW w:w="8032" w:type="dxa"/>
          </w:tcPr>
          <w:p w14:paraId="42D7A86E" w14:textId="77777777" w:rsidR="00F93B80" w:rsidRPr="00F96EEA" w:rsidRDefault="00F93B80" w:rsidP="00F93B80">
            <w:pPr>
              <w:tabs>
                <w:tab w:val="right" w:pos="7254"/>
              </w:tabs>
              <w:spacing w:before="120" w:after="100"/>
              <w:rPr>
                <w:b/>
              </w:rPr>
            </w:pPr>
            <w:r w:rsidRPr="00F96EEA">
              <w:t>The bid opening shall take place at:</w:t>
            </w:r>
            <w:r w:rsidR="00B31C94" w:rsidRPr="00F96EEA">
              <w:t xml:space="preserve"> </w:t>
            </w:r>
            <w:r w:rsidR="00B31C94" w:rsidRPr="00F96EEA">
              <w:rPr>
                <w:b/>
              </w:rPr>
              <w:t>Online</w:t>
            </w:r>
          </w:p>
          <w:p w14:paraId="59E3521C" w14:textId="491C9401" w:rsidR="00190D41" w:rsidRPr="00F96EEA" w:rsidRDefault="00B31C94" w:rsidP="00872382">
            <w:pPr>
              <w:tabs>
                <w:tab w:val="right" w:pos="7254"/>
              </w:tabs>
              <w:spacing w:before="120" w:after="100"/>
              <w:rPr>
                <w:b/>
                <w:i/>
              </w:rPr>
            </w:pPr>
            <w:r w:rsidRPr="00F96EEA">
              <w:t>Date and Time: Refer to the system</w:t>
            </w:r>
          </w:p>
        </w:tc>
      </w:tr>
      <w:tr w:rsidR="00C333D9" w:rsidRPr="00F96EEA" w14:paraId="2B9E7A8B" w14:textId="77777777" w:rsidTr="00F93B80">
        <w:tblPrEx>
          <w:tblBorders>
            <w:insideH w:val="single" w:sz="8" w:space="0" w:color="000000"/>
          </w:tblBorders>
          <w:tblCellMar>
            <w:left w:w="103" w:type="dxa"/>
            <w:right w:w="103" w:type="dxa"/>
          </w:tblCellMar>
        </w:tblPrEx>
        <w:tc>
          <w:tcPr>
            <w:tcW w:w="1778" w:type="dxa"/>
          </w:tcPr>
          <w:p w14:paraId="0DC9BA3B" w14:textId="77777777" w:rsidR="00F93B80" w:rsidRPr="00F96EEA" w:rsidRDefault="00F93B80" w:rsidP="00F93B80">
            <w:pPr>
              <w:spacing w:before="120"/>
              <w:rPr>
                <w:b/>
                <w:bCs/>
              </w:rPr>
            </w:pPr>
          </w:p>
        </w:tc>
        <w:tc>
          <w:tcPr>
            <w:tcW w:w="8032" w:type="dxa"/>
          </w:tcPr>
          <w:p w14:paraId="0EFA1904" w14:textId="77777777" w:rsidR="00F93B80" w:rsidRPr="00F96EEA" w:rsidRDefault="00F93B80" w:rsidP="00F93B80">
            <w:pPr>
              <w:pStyle w:val="Heading3"/>
              <w:keepNext w:val="0"/>
              <w:numPr>
                <w:ilvl w:val="4"/>
                <w:numId w:val="0"/>
              </w:numPr>
              <w:spacing w:after="200"/>
              <w:rPr>
                <w:b w:val="0"/>
              </w:rPr>
            </w:pPr>
            <w:bookmarkStart w:id="608" w:name="_Toc505659533"/>
            <w:bookmarkStart w:id="609" w:name="_Toc506185681"/>
            <w:bookmarkStart w:id="610" w:name="_Toc175470072"/>
            <w:bookmarkStart w:id="611" w:name="_Toc175470355"/>
            <w:bookmarkStart w:id="612" w:name="_Toc175470821"/>
            <w:bookmarkStart w:id="613" w:name="_Toc220216289"/>
            <w:bookmarkStart w:id="614" w:name="_Toc220819519"/>
            <w:bookmarkStart w:id="615" w:name="_Toc221328014"/>
            <w:r w:rsidRPr="00F96EEA">
              <w:rPr>
                <w:b w:val="0"/>
              </w:rPr>
              <w:t>Evaluation and Comparison of Bids</w:t>
            </w:r>
            <w:bookmarkEnd w:id="608"/>
            <w:bookmarkEnd w:id="609"/>
            <w:bookmarkEnd w:id="610"/>
            <w:bookmarkEnd w:id="611"/>
            <w:bookmarkEnd w:id="612"/>
            <w:bookmarkEnd w:id="613"/>
            <w:bookmarkEnd w:id="614"/>
            <w:bookmarkEnd w:id="615"/>
          </w:p>
        </w:tc>
      </w:tr>
      <w:tr w:rsidR="00C333D9" w:rsidRPr="00F96EEA" w14:paraId="2B07760E" w14:textId="77777777" w:rsidTr="00F93B80">
        <w:tblPrEx>
          <w:tblBorders>
            <w:insideH w:val="single" w:sz="8" w:space="0" w:color="000000"/>
          </w:tblBorders>
          <w:tblCellMar>
            <w:left w:w="103" w:type="dxa"/>
            <w:right w:w="103" w:type="dxa"/>
          </w:tblCellMar>
        </w:tblPrEx>
        <w:tc>
          <w:tcPr>
            <w:tcW w:w="1778" w:type="dxa"/>
          </w:tcPr>
          <w:p w14:paraId="79CFFEA5" w14:textId="77777777" w:rsidR="00F93B80" w:rsidRPr="00F96EEA" w:rsidRDefault="00F93B80" w:rsidP="00F93B80">
            <w:pPr>
              <w:spacing w:before="120"/>
              <w:rPr>
                <w:b/>
                <w:bCs/>
              </w:rPr>
            </w:pPr>
            <w:r w:rsidRPr="00F96EEA">
              <w:rPr>
                <w:b/>
                <w:bCs/>
              </w:rPr>
              <w:t>ITB 32.</w:t>
            </w:r>
          </w:p>
        </w:tc>
        <w:tc>
          <w:tcPr>
            <w:tcW w:w="8032" w:type="dxa"/>
          </w:tcPr>
          <w:p w14:paraId="3B6907D3" w14:textId="77777777" w:rsidR="00BC3C7C" w:rsidRPr="00F96EEA" w:rsidRDefault="00BC3C7C" w:rsidP="00BC3C7C">
            <w:pPr>
              <w:tabs>
                <w:tab w:val="right" w:pos="7254"/>
              </w:tabs>
              <w:spacing w:before="120" w:after="100"/>
              <w:rPr>
                <w:b/>
              </w:rPr>
            </w:pPr>
            <w:r w:rsidRPr="00F96EEA">
              <w:t xml:space="preserve">Bid prices expressed in different currencies shall be converted in: </w:t>
            </w:r>
            <w:r w:rsidRPr="00F96EEA">
              <w:rPr>
                <w:b/>
                <w:i/>
                <w:iCs/>
              </w:rPr>
              <w:t>Rwandan Francs</w:t>
            </w:r>
          </w:p>
          <w:p w14:paraId="475DFFE5" w14:textId="77777777" w:rsidR="00BC3C7C" w:rsidRPr="00F96EEA" w:rsidRDefault="00BC3C7C" w:rsidP="00BC3C7C">
            <w:pPr>
              <w:tabs>
                <w:tab w:val="right" w:pos="7254"/>
              </w:tabs>
              <w:spacing w:before="120" w:after="100"/>
            </w:pPr>
            <w:r w:rsidRPr="00F96EEA">
              <w:t xml:space="preserve">The source of exchange rate shall be: </w:t>
            </w:r>
            <w:r w:rsidRPr="00F96EEA">
              <w:rPr>
                <w:i/>
                <w:iCs/>
              </w:rPr>
              <w:t xml:space="preserve">National Bank of </w:t>
            </w:r>
            <w:r w:rsidR="00190D41" w:rsidRPr="00F96EEA">
              <w:rPr>
                <w:i/>
                <w:iCs/>
              </w:rPr>
              <w:t xml:space="preserve"> </w:t>
            </w:r>
            <w:r w:rsidRPr="00F96EEA">
              <w:rPr>
                <w:i/>
                <w:iCs/>
              </w:rPr>
              <w:t xml:space="preserve">Rwanda </w:t>
            </w:r>
          </w:p>
          <w:p w14:paraId="7C2ED0A6" w14:textId="77777777" w:rsidR="00F93B80" w:rsidRPr="00F96EEA" w:rsidRDefault="00BC3C7C" w:rsidP="00BC3C7C">
            <w:pPr>
              <w:tabs>
                <w:tab w:val="right" w:pos="7254"/>
              </w:tabs>
              <w:spacing w:before="120" w:after="100"/>
            </w:pPr>
            <w:r w:rsidRPr="00F96EEA">
              <w:t xml:space="preserve">The date for the exchange rate shall be </w:t>
            </w:r>
            <w:r w:rsidRPr="00F96EEA">
              <w:rPr>
                <w:i/>
              </w:rPr>
              <w:t xml:space="preserve">: </w:t>
            </w:r>
            <w:r w:rsidRPr="00F96EEA">
              <w:rPr>
                <w:b/>
              </w:rPr>
              <w:t xml:space="preserve">The deadline of the bid submission </w:t>
            </w:r>
          </w:p>
        </w:tc>
      </w:tr>
      <w:tr w:rsidR="00C333D9" w:rsidRPr="00F96EEA" w14:paraId="32B39709" w14:textId="77777777" w:rsidTr="00F93B80">
        <w:tblPrEx>
          <w:tblBorders>
            <w:insideH w:val="single" w:sz="8" w:space="0" w:color="000000"/>
          </w:tblBorders>
          <w:tblCellMar>
            <w:left w:w="103" w:type="dxa"/>
            <w:right w:w="103" w:type="dxa"/>
          </w:tblCellMar>
        </w:tblPrEx>
        <w:tc>
          <w:tcPr>
            <w:tcW w:w="1778" w:type="dxa"/>
          </w:tcPr>
          <w:p w14:paraId="5848B367" w14:textId="77777777" w:rsidR="00F93B80" w:rsidRPr="00F96EEA" w:rsidRDefault="00F93B80" w:rsidP="00F93B80">
            <w:pPr>
              <w:spacing w:before="120"/>
              <w:rPr>
                <w:b/>
                <w:bCs/>
              </w:rPr>
            </w:pPr>
            <w:r w:rsidRPr="00F96EEA">
              <w:rPr>
                <w:b/>
                <w:bCs/>
              </w:rPr>
              <w:t>ITB 33</w:t>
            </w:r>
          </w:p>
        </w:tc>
        <w:tc>
          <w:tcPr>
            <w:tcW w:w="8032" w:type="dxa"/>
          </w:tcPr>
          <w:p w14:paraId="781758B9" w14:textId="77777777" w:rsidR="00F93B80" w:rsidRPr="00F96EEA" w:rsidRDefault="00F93B80" w:rsidP="00F93B80">
            <w:pPr>
              <w:pStyle w:val="i"/>
              <w:tabs>
                <w:tab w:val="right" w:pos="7254"/>
              </w:tabs>
              <w:suppressAutoHyphens w:val="0"/>
              <w:spacing w:before="120" w:after="100"/>
              <w:jc w:val="left"/>
              <w:rPr>
                <w:rFonts w:ascii="Times New Roman" w:hAnsi="Times New Roman"/>
                <w:i/>
                <w:iCs/>
                <w:szCs w:val="24"/>
              </w:rPr>
            </w:pPr>
            <w:r w:rsidRPr="00F96EEA">
              <w:rPr>
                <w:rFonts w:ascii="Times New Roman" w:hAnsi="Times New Roman"/>
                <w:szCs w:val="24"/>
              </w:rPr>
              <w:t xml:space="preserve">Domestic preference </w:t>
            </w:r>
            <w:r w:rsidRPr="00F96EEA">
              <w:rPr>
                <w:rFonts w:ascii="Times New Roman" w:hAnsi="Times New Roman"/>
                <w:i/>
                <w:iCs/>
                <w:szCs w:val="24"/>
              </w:rPr>
              <w:t xml:space="preserve">“shall not” </w:t>
            </w:r>
            <w:r w:rsidRPr="00F96EEA">
              <w:rPr>
                <w:rFonts w:ascii="Times New Roman" w:hAnsi="Times New Roman"/>
                <w:szCs w:val="24"/>
              </w:rPr>
              <w:t>be a bid evaluation factor.</w:t>
            </w:r>
          </w:p>
        </w:tc>
      </w:tr>
      <w:tr w:rsidR="00C333D9" w:rsidRPr="00F96EEA" w14:paraId="69B6C415" w14:textId="77777777" w:rsidTr="00F93B80">
        <w:tblPrEx>
          <w:tblBorders>
            <w:insideH w:val="single" w:sz="8" w:space="0" w:color="000000"/>
          </w:tblBorders>
          <w:tblCellMar>
            <w:left w:w="103" w:type="dxa"/>
            <w:right w:w="103" w:type="dxa"/>
          </w:tblCellMar>
        </w:tblPrEx>
        <w:trPr>
          <w:cantSplit/>
        </w:trPr>
        <w:tc>
          <w:tcPr>
            <w:tcW w:w="1778" w:type="dxa"/>
          </w:tcPr>
          <w:p w14:paraId="2EB6086A" w14:textId="77777777" w:rsidR="00F93B80" w:rsidRPr="00F96EEA" w:rsidRDefault="00F93B80" w:rsidP="00F93B80">
            <w:pPr>
              <w:spacing w:before="120"/>
              <w:rPr>
                <w:b/>
                <w:bCs/>
              </w:rPr>
            </w:pPr>
            <w:r w:rsidRPr="00F96EEA">
              <w:rPr>
                <w:b/>
                <w:bCs/>
              </w:rPr>
              <w:t>ITB 34.3(d)</w:t>
            </w:r>
          </w:p>
        </w:tc>
        <w:tc>
          <w:tcPr>
            <w:tcW w:w="8032" w:type="dxa"/>
          </w:tcPr>
          <w:p w14:paraId="186DA3AD" w14:textId="77777777" w:rsidR="00F93B80" w:rsidRPr="00F96EEA" w:rsidRDefault="00F93B80" w:rsidP="00F93B80">
            <w:pPr>
              <w:spacing w:before="120" w:after="140"/>
            </w:pPr>
            <w:r w:rsidRPr="00F96EEA">
              <w:t xml:space="preserve">The adjustments shall be determined using the following criteria, from amongst those set out in Section III, Evaluation and Qualification Criteria: </w:t>
            </w:r>
          </w:p>
          <w:p w14:paraId="412CDD2B" w14:textId="77777777" w:rsidR="00F93B80" w:rsidRPr="00F96EEA" w:rsidRDefault="00F93B80" w:rsidP="00F93B80">
            <w:pPr>
              <w:spacing w:before="120" w:after="140"/>
            </w:pPr>
            <w:r w:rsidRPr="00F96EEA">
              <w:t xml:space="preserve">Deviation in Delivery schedule: </w:t>
            </w:r>
            <w:r w:rsidRPr="00F96EEA">
              <w:rPr>
                <w:i/>
                <w:iCs/>
              </w:rPr>
              <w:t>No.</w:t>
            </w:r>
          </w:p>
          <w:p w14:paraId="712D92BC" w14:textId="77777777" w:rsidR="00F93B80" w:rsidRPr="00F96EEA" w:rsidRDefault="00F93B80" w:rsidP="00F93B80">
            <w:pPr>
              <w:spacing w:before="120" w:after="140"/>
            </w:pPr>
            <w:r w:rsidRPr="00F96EEA">
              <w:t>Deviation in payment schedule:</w:t>
            </w:r>
            <w:r w:rsidRPr="00F96EEA">
              <w:rPr>
                <w:i/>
                <w:iCs/>
              </w:rPr>
              <w:t xml:space="preserve"> No.</w:t>
            </w:r>
          </w:p>
          <w:p w14:paraId="4176FD30" w14:textId="6866CA7E" w:rsidR="00F93B80" w:rsidRPr="00F96EEA" w:rsidRDefault="00F93B80" w:rsidP="00E7741A">
            <w:pPr>
              <w:tabs>
                <w:tab w:val="left" w:pos="707"/>
              </w:tabs>
              <w:spacing w:after="200"/>
            </w:pPr>
            <w:r w:rsidRPr="00F96EEA">
              <w:t xml:space="preserve">the cost of major replacement components, mandatory spare parts, and service: </w:t>
            </w:r>
            <w:r w:rsidRPr="00F96EEA">
              <w:rPr>
                <w:i/>
                <w:iCs/>
              </w:rPr>
              <w:t xml:space="preserve">No. </w:t>
            </w:r>
            <w:r w:rsidRPr="00F96EEA">
              <w:t>the availability in Rwanda of spare parts and after-sale services for the equipment offered in the bid</w:t>
            </w:r>
            <w:r w:rsidRPr="00F96EEA">
              <w:rPr>
                <w:i/>
                <w:iCs/>
              </w:rPr>
              <w:t xml:space="preserve"> :</w:t>
            </w:r>
            <w:r w:rsidRPr="00F96EEA">
              <w:rPr>
                <w:b/>
                <w:i/>
                <w:iCs/>
              </w:rPr>
              <w:t>Yes</w:t>
            </w:r>
          </w:p>
          <w:p w14:paraId="6C2BDC7E" w14:textId="655E01A5" w:rsidR="00F93B80" w:rsidRPr="00F96EEA" w:rsidRDefault="00F93B80" w:rsidP="00B31C94">
            <w:pPr>
              <w:spacing w:after="200"/>
            </w:pPr>
            <w:proofErr w:type="gramStart"/>
            <w:r w:rsidRPr="00F96EEA">
              <w:t>the</w:t>
            </w:r>
            <w:proofErr w:type="gramEnd"/>
            <w:r w:rsidRPr="00F96EEA">
              <w:t xml:space="preserve"> projected operating and maintenance costs during the life of the equipment:</w:t>
            </w:r>
            <w:r w:rsidRPr="00F96EEA">
              <w:rPr>
                <w:i/>
                <w:iCs/>
              </w:rPr>
              <w:t xml:space="preserve"> No</w:t>
            </w:r>
            <w:r w:rsidR="00872382" w:rsidRPr="00F96EEA">
              <w:t xml:space="preserve">. </w:t>
            </w:r>
            <w:r w:rsidRPr="00F96EEA">
              <w:t xml:space="preserve">the performance and productivity of the equipment offered: </w:t>
            </w:r>
            <w:r w:rsidRPr="00F96EEA">
              <w:rPr>
                <w:i/>
                <w:iCs/>
              </w:rPr>
              <w:t xml:space="preserve">No. </w:t>
            </w:r>
          </w:p>
        </w:tc>
      </w:tr>
      <w:tr w:rsidR="00C333D9" w:rsidRPr="00F96EEA" w14:paraId="6FA5A09B" w14:textId="77777777" w:rsidTr="00F93B80">
        <w:tblPrEx>
          <w:tblBorders>
            <w:insideH w:val="single" w:sz="8" w:space="0" w:color="000000"/>
          </w:tblBorders>
          <w:tblCellMar>
            <w:left w:w="103" w:type="dxa"/>
            <w:right w:w="103" w:type="dxa"/>
          </w:tblCellMar>
        </w:tblPrEx>
        <w:tc>
          <w:tcPr>
            <w:tcW w:w="1778" w:type="dxa"/>
          </w:tcPr>
          <w:p w14:paraId="238D52A4" w14:textId="77777777" w:rsidR="00F93B80" w:rsidRPr="00F96EEA" w:rsidRDefault="00F93B80" w:rsidP="00F93B80">
            <w:pPr>
              <w:spacing w:before="120"/>
              <w:rPr>
                <w:b/>
                <w:bCs/>
              </w:rPr>
            </w:pPr>
            <w:r w:rsidRPr="00F96EEA">
              <w:rPr>
                <w:b/>
                <w:bCs/>
              </w:rPr>
              <w:t>ITB 34.6</w:t>
            </w:r>
          </w:p>
        </w:tc>
        <w:tc>
          <w:tcPr>
            <w:tcW w:w="8032" w:type="dxa"/>
          </w:tcPr>
          <w:p w14:paraId="7FA81E76" w14:textId="77777777" w:rsidR="00F93B80" w:rsidRPr="00F96EEA" w:rsidRDefault="00F93B80" w:rsidP="00F93B80">
            <w:pPr>
              <w:pStyle w:val="i"/>
              <w:tabs>
                <w:tab w:val="right" w:pos="7254"/>
              </w:tabs>
              <w:suppressAutoHyphens w:val="0"/>
              <w:spacing w:before="120" w:after="120"/>
              <w:rPr>
                <w:rFonts w:ascii="Times New Roman" w:hAnsi="Times New Roman"/>
                <w:szCs w:val="24"/>
              </w:rPr>
            </w:pPr>
            <w:r w:rsidRPr="00F96EEA">
              <w:rPr>
                <w:rFonts w:ascii="Times New Roman" w:hAnsi="Times New Roman"/>
                <w:szCs w:val="24"/>
              </w:rPr>
              <w:t xml:space="preserve">Bidders </w:t>
            </w:r>
            <w:r w:rsidRPr="00F96EEA">
              <w:rPr>
                <w:rFonts w:ascii="Times New Roman" w:hAnsi="Times New Roman"/>
                <w:i/>
                <w:iCs/>
                <w:szCs w:val="24"/>
              </w:rPr>
              <w:t xml:space="preserve">“shall not” </w:t>
            </w:r>
            <w:r w:rsidRPr="00F96EEA">
              <w:rPr>
                <w:rFonts w:ascii="Times New Roman" w:hAnsi="Times New Roman"/>
                <w:szCs w:val="24"/>
              </w:rPr>
              <w:t xml:space="preserve">be allowed to quote separate prices for this lot. </w:t>
            </w:r>
          </w:p>
        </w:tc>
      </w:tr>
      <w:tr w:rsidR="00C333D9" w:rsidRPr="00F96EEA" w14:paraId="00E6BDF1" w14:textId="77777777" w:rsidTr="00F93B80">
        <w:tblPrEx>
          <w:tblBorders>
            <w:insideH w:val="single" w:sz="8" w:space="0" w:color="000000"/>
          </w:tblBorders>
          <w:tblCellMar>
            <w:left w:w="103" w:type="dxa"/>
            <w:right w:w="103" w:type="dxa"/>
          </w:tblCellMar>
        </w:tblPrEx>
        <w:tc>
          <w:tcPr>
            <w:tcW w:w="1778" w:type="dxa"/>
          </w:tcPr>
          <w:p w14:paraId="400F515F" w14:textId="77777777" w:rsidR="00F93B80" w:rsidRPr="00F96EEA" w:rsidRDefault="00F93B80" w:rsidP="00F93B80">
            <w:pPr>
              <w:spacing w:before="120"/>
              <w:rPr>
                <w:b/>
                <w:bCs/>
              </w:rPr>
            </w:pPr>
          </w:p>
        </w:tc>
        <w:tc>
          <w:tcPr>
            <w:tcW w:w="8032" w:type="dxa"/>
          </w:tcPr>
          <w:p w14:paraId="26B1751E" w14:textId="77777777" w:rsidR="00F93B80" w:rsidRPr="00F96EEA" w:rsidRDefault="00F93B80" w:rsidP="00F93B80">
            <w:pPr>
              <w:pStyle w:val="Heading3"/>
              <w:keepNext w:val="0"/>
              <w:numPr>
                <w:ilvl w:val="4"/>
                <w:numId w:val="0"/>
              </w:numPr>
              <w:spacing w:after="200"/>
              <w:rPr>
                <w:bCs/>
              </w:rPr>
            </w:pPr>
            <w:bookmarkStart w:id="616" w:name="_Toc505659534"/>
            <w:bookmarkStart w:id="617" w:name="_Toc506185682"/>
            <w:bookmarkStart w:id="618" w:name="_Toc175470073"/>
            <w:bookmarkStart w:id="619" w:name="_Toc175470356"/>
            <w:bookmarkStart w:id="620" w:name="_Toc175470822"/>
            <w:bookmarkStart w:id="621" w:name="_Toc220216290"/>
            <w:bookmarkStart w:id="622" w:name="_Toc220819520"/>
            <w:bookmarkStart w:id="623" w:name="_Toc221328015"/>
            <w:r w:rsidRPr="00F96EEA">
              <w:rPr>
                <w:bCs/>
              </w:rPr>
              <w:t>Award of Contract</w:t>
            </w:r>
            <w:bookmarkEnd w:id="616"/>
            <w:bookmarkEnd w:id="617"/>
            <w:bookmarkEnd w:id="618"/>
            <w:bookmarkEnd w:id="619"/>
            <w:bookmarkEnd w:id="620"/>
            <w:bookmarkEnd w:id="621"/>
            <w:bookmarkEnd w:id="622"/>
            <w:bookmarkEnd w:id="623"/>
          </w:p>
        </w:tc>
      </w:tr>
      <w:tr w:rsidR="00C333D9" w:rsidRPr="00F96EEA" w14:paraId="3FF9F491" w14:textId="77777777" w:rsidTr="00F93B80">
        <w:tblPrEx>
          <w:tblBorders>
            <w:insideH w:val="single" w:sz="8" w:space="0" w:color="000000"/>
          </w:tblBorders>
          <w:tblCellMar>
            <w:left w:w="103" w:type="dxa"/>
            <w:right w:w="103" w:type="dxa"/>
          </w:tblCellMar>
        </w:tblPrEx>
        <w:tc>
          <w:tcPr>
            <w:tcW w:w="1778" w:type="dxa"/>
          </w:tcPr>
          <w:p w14:paraId="2F118950" w14:textId="77777777" w:rsidR="00F93B80" w:rsidRPr="00F96EEA" w:rsidRDefault="00F93B80" w:rsidP="00F93B80">
            <w:pPr>
              <w:spacing w:before="120"/>
              <w:rPr>
                <w:b/>
                <w:bCs/>
              </w:rPr>
            </w:pPr>
            <w:r w:rsidRPr="00F96EEA">
              <w:rPr>
                <w:b/>
                <w:bCs/>
              </w:rPr>
              <w:t>ITB 39.</w:t>
            </w:r>
          </w:p>
        </w:tc>
        <w:tc>
          <w:tcPr>
            <w:tcW w:w="8032" w:type="dxa"/>
          </w:tcPr>
          <w:p w14:paraId="292B4266" w14:textId="210E1C17" w:rsidR="00F93B80" w:rsidRPr="00F96EEA" w:rsidRDefault="00F93B80" w:rsidP="008D4350">
            <w:pPr>
              <w:tabs>
                <w:tab w:val="right" w:pos="7254"/>
              </w:tabs>
              <w:spacing w:before="120" w:after="120"/>
              <w:rPr>
                <w:b/>
                <w:i/>
              </w:rPr>
            </w:pPr>
            <w:r w:rsidRPr="00F96EEA">
              <w:t xml:space="preserve">The maximum percentage by which quantities may be increased or decreased is: </w:t>
            </w:r>
            <w:r w:rsidR="00E7741A" w:rsidRPr="00F96EEA">
              <w:rPr>
                <w:b/>
                <w:i/>
              </w:rPr>
              <w:t xml:space="preserve">Framework </w:t>
            </w:r>
            <w:r w:rsidR="00576CF8" w:rsidRPr="00F96EEA">
              <w:rPr>
                <w:b/>
                <w:i/>
              </w:rPr>
              <w:t>agreement based on unit prices and delivery shall be based on purchase orde</w:t>
            </w:r>
            <w:r w:rsidR="00B82990" w:rsidRPr="00F96EEA">
              <w:rPr>
                <w:b/>
                <w:i/>
              </w:rPr>
              <w:t>r where the number of</w:t>
            </w:r>
            <w:r w:rsidR="001A2313" w:rsidRPr="00F96EEA">
              <w:rPr>
                <w:b/>
                <w:i/>
              </w:rPr>
              <w:t xml:space="preserve"> </w:t>
            </w:r>
            <w:r w:rsidR="00271765" w:rsidRPr="00271765">
              <w:rPr>
                <w:b/>
                <w:i/>
              </w:rPr>
              <w:t xml:space="preserve">small livestock and drugs </w:t>
            </w:r>
            <w:r w:rsidR="00B82990" w:rsidRPr="00F96EEA">
              <w:rPr>
                <w:b/>
                <w:i/>
              </w:rPr>
              <w:t>to be supplied will depend on needs and available budget</w:t>
            </w:r>
            <w:r w:rsidR="00576CF8" w:rsidRPr="00F96EEA">
              <w:rPr>
                <w:b/>
                <w:i/>
              </w:rPr>
              <w:t xml:space="preserve"> and the contract </w:t>
            </w:r>
            <w:r w:rsidR="00CE072E" w:rsidRPr="00F96EEA">
              <w:rPr>
                <w:b/>
                <w:i/>
              </w:rPr>
              <w:t>sha</w:t>
            </w:r>
            <w:r w:rsidR="00576CF8" w:rsidRPr="00F96EEA">
              <w:rPr>
                <w:b/>
                <w:i/>
              </w:rPr>
              <w:t>ll be valid for one</w:t>
            </w:r>
            <w:r w:rsidR="00B82990" w:rsidRPr="00F96EEA">
              <w:rPr>
                <w:b/>
                <w:i/>
              </w:rPr>
              <w:t xml:space="preserve"> year</w:t>
            </w:r>
            <w:r w:rsidR="00070E92" w:rsidRPr="00F96EEA">
              <w:rPr>
                <w:b/>
                <w:i/>
              </w:rPr>
              <w:t xml:space="preserve"> </w:t>
            </w:r>
            <w:r w:rsidR="00576CF8" w:rsidRPr="00F96EEA">
              <w:rPr>
                <w:b/>
                <w:i/>
              </w:rPr>
              <w:t xml:space="preserve">with option of renew. </w:t>
            </w:r>
          </w:p>
          <w:p w14:paraId="4ECD95D5" w14:textId="7D5C2C15" w:rsidR="00F00177" w:rsidRPr="00F96EEA" w:rsidRDefault="00B82990" w:rsidP="00872382">
            <w:pPr>
              <w:tabs>
                <w:tab w:val="right" w:pos="7254"/>
              </w:tabs>
              <w:spacing w:before="120" w:after="120"/>
              <w:rPr>
                <w:b/>
                <w:i/>
              </w:rPr>
            </w:pPr>
            <w:r w:rsidRPr="00F96EEA">
              <w:rPr>
                <w:b/>
                <w:i/>
              </w:rPr>
              <w:t xml:space="preserve">The mentioned </w:t>
            </w:r>
            <w:r w:rsidR="00872382" w:rsidRPr="00F96EEA">
              <w:rPr>
                <w:b/>
                <w:i/>
              </w:rPr>
              <w:t>quantities</w:t>
            </w:r>
            <w:r w:rsidRPr="00F96EEA">
              <w:rPr>
                <w:b/>
                <w:i/>
              </w:rPr>
              <w:t xml:space="preserve"> </w:t>
            </w:r>
            <w:r w:rsidR="00872382" w:rsidRPr="00F96EEA">
              <w:rPr>
                <w:b/>
                <w:i/>
              </w:rPr>
              <w:t>are</w:t>
            </w:r>
            <w:r w:rsidRPr="00F96EEA">
              <w:rPr>
                <w:b/>
                <w:i/>
              </w:rPr>
              <w:t xml:space="preserve"> for baseline and for </w:t>
            </w:r>
            <w:r w:rsidR="00872382" w:rsidRPr="00F96EEA">
              <w:rPr>
                <w:b/>
                <w:i/>
              </w:rPr>
              <w:t>comparison</w:t>
            </w:r>
            <w:r w:rsidRPr="00F96EEA">
              <w:rPr>
                <w:b/>
                <w:i/>
              </w:rPr>
              <w:t xml:space="preserve"> but the </w:t>
            </w:r>
            <w:r w:rsidRPr="00F96EEA">
              <w:rPr>
                <w:b/>
                <w:i/>
              </w:rPr>
              <w:lastRenderedPageBreak/>
              <w:t>quantities may vary</w:t>
            </w:r>
            <w:r w:rsidR="00872382" w:rsidRPr="00F96EEA">
              <w:rPr>
                <w:b/>
                <w:i/>
              </w:rPr>
              <w:t>.</w:t>
            </w:r>
            <w:r w:rsidRPr="00F96EEA">
              <w:rPr>
                <w:b/>
                <w:i/>
                <w:u w:val="single"/>
              </w:rPr>
              <w:t xml:space="preserve"> </w:t>
            </w:r>
          </w:p>
        </w:tc>
      </w:tr>
      <w:tr w:rsidR="00C333D9" w:rsidRPr="00F96EEA" w14:paraId="1EBBF0F4" w14:textId="77777777" w:rsidTr="00F93B80">
        <w:tblPrEx>
          <w:tblBorders>
            <w:insideH w:val="single" w:sz="8" w:space="0" w:color="000000"/>
          </w:tblBorders>
          <w:tblCellMar>
            <w:left w:w="103" w:type="dxa"/>
            <w:right w:w="103" w:type="dxa"/>
          </w:tblCellMar>
        </w:tblPrEx>
        <w:tc>
          <w:tcPr>
            <w:tcW w:w="1778" w:type="dxa"/>
          </w:tcPr>
          <w:p w14:paraId="706289E1" w14:textId="77777777" w:rsidR="00066230" w:rsidRPr="00F96EEA" w:rsidRDefault="00066230" w:rsidP="00F93B80">
            <w:pPr>
              <w:spacing w:before="120"/>
              <w:rPr>
                <w:b/>
                <w:bCs/>
              </w:rPr>
            </w:pPr>
          </w:p>
        </w:tc>
        <w:tc>
          <w:tcPr>
            <w:tcW w:w="8032" w:type="dxa"/>
          </w:tcPr>
          <w:p w14:paraId="0F5082F0" w14:textId="51B5B29E" w:rsidR="00066230" w:rsidRPr="00F96EEA" w:rsidRDefault="00066230" w:rsidP="008D4350">
            <w:pPr>
              <w:tabs>
                <w:tab w:val="right" w:pos="7254"/>
              </w:tabs>
              <w:spacing w:before="120" w:after="120"/>
            </w:pPr>
            <w:r w:rsidRPr="00F96EEA">
              <w:t>Payment shall be made after delivery with reception note</w:t>
            </w:r>
            <w:r w:rsidR="00576CF8" w:rsidRPr="00F96EEA">
              <w:t xml:space="preserve"> based on issued purchase order</w:t>
            </w:r>
            <w:r w:rsidR="001A2313" w:rsidRPr="00F96EEA">
              <w:t>.</w:t>
            </w:r>
          </w:p>
        </w:tc>
      </w:tr>
      <w:tr w:rsidR="00066230" w:rsidRPr="00F96EEA" w14:paraId="47868295" w14:textId="77777777" w:rsidTr="00F93B80">
        <w:tblPrEx>
          <w:tblBorders>
            <w:insideH w:val="single" w:sz="8" w:space="0" w:color="000000"/>
          </w:tblBorders>
          <w:tblCellMar>
            <w:left w:w="103" w:type="dxa"/>
            <w:right w:w="103" w:type="dxa"/>
          </w:tblCellMar>
        </w:tblPrEx>
        <w:tc>
          <w:tcPr>
            <w:tcW w:w="1778" w:type="dxa"/>
          </w:tcPr>
          <w:p w14:paraId="6B0FE0F6" w14:textId="77777777" w:rsidR="00066230" w:rsidRPr="00F96EEA" w:rsidRDefault="00066230" w:rsidP="00F93B80">
            <w:pPr>
              <w:spacing w:before="120"/>
              <w:rPr>
                <w:b/>
                <w:bCs/>
              </w:rPr>
            </w:pPr>
          </w:p>
        </w:tc>
        <w:tc>
          <w:tcPr>
            <w:tcW w:w="8032" w:type="dxa"/>
          </w:tcPr>
          <w:p w14:paraId="5B362717" w14:textId="2FE25FF9" w:rsidR="00066230" w:rsidRPr="00F96EEA" w:rsidRDefault="00B82990" w:rsidP="008D4350">
            <w:pPr>
              <w:tabs>
                <w:tab w:val="right" w:pos="7254"/>
              </w:tabs>
              <w:spacing w:before="120" w:after="120"/>
            </w:pPr>
            <w:r w:rsidRPr="00F96EEA">
              <w:t>L</w:t>
            </w:r>
            <w:r w:rsidR="00CE072E" w:rsidRPr="00F96EEA">
              <w:t>ocal preference shall be applied</w:t>
            </w:r>
            <w:r w:rsidR="00066230" w:rsidRPr="00F96EEA">
              <w:t xml:space="preserve">. </w:t>
            </w:r>
          </w:p>
        </w:tc>
      </w:tr>
    </w:tbl>
    <w:p w14:paraId="73283B49" w14:textId="77777777" w:rsidR="00F93B80" w:rsidRPr="00F96EEA" w:rsidRDefault="00F93B80" w:rsidP="00F93B80">
      <w:pPr>
        <w:pStyle w:val="BankNormal"/>
        <w:spacing w:after="0"/>
        <w:jc w:val="both"/>
        <w:rPr>
          <w:szCs w:val="24"/>
        </w:rPr>
      </w:pPr>
    </w:p>
    <w:p w14:paraId="69774CD6" w14:textId="77777777" w:rsidR="00F93B80" w:rsidRPr="00F96EEA" w:rsidRDefault="00F93B80" w:rsidP="00F93B80">
      <w:pPr>
        <w:pStyle w:val="BankNormal"/>
        <w:spacing w:after="0"/>
        <w:jc w:val="both"/>
        <w:rPr>
          <w:szCs w:val="24"/>
        </w:rPr>
      </w:pPr>
    </w:p>
    <w:p w14:paraId="7C0D9320" w14:textId="77777777" w:rsidR="001A2313" w:rsidRPr="00F96EEA" w:rsidRDefault="001A2313" w:rsidP="00F93B80">
      <w:pPr>
        <w:pStyle w:val="BankNormal"/>
        <w:spacing w:after="0"/>
        <w:jc w:val="both"/>
        <w:rPr>
          <w:szCs w:val="24"/>
        </w:rPr>
      </w:pPr>
    </w:p>
    <w:p w14:paraId="2B376052" w14:textId="77777777" w:rsidR="001A2313" w:rsidRPr="00F96EEA" w:rsidRDefault="001A2313" w:rsidP="00F93B80">
      <w:pPr>
        <w:pStyle w:val="BankNormal"/>
        <w:spacing w:after="0"/>
        <w:jc w:val="both"/>
        <w:rPr>
          <w:szCs w:val="24"/>
        </w:rPr>
      </w:pPr>
    </w:p>
    <w:p w14:paraId="1B43D229" w14:textId="77777777" w:rsidR="001A2313" w:rsidRPr="00F96EEA" w:rsidRDefault="001A2313" w:rsidP="00F93B80">
      <w:pPr>
        <w:pStyle w:val="BankNormal"/>
        <w:spacing w:after="0"/>
        <w:jc w:val="both"/>
        <w:rPr>
          <w:szCs w:val="24"/>
        </w:rPr>
      </w:pPr>
    </w:p>
    <w:p w14:paraId="6589C577" w14:textId="77777777" w:rsidR="001A2313" w:rsidRPr="00F96EEA" w:rsidRDefault="001A2313" w:rsidP="00F93B80">
      <w:pPr>
        <w:pStyle w:val="BankNormal"/>
        <w:spacing w:after="0"/>
        <w:jc w:val="both"/>
        <w:rPr>
          <w:szCs w:val="24"/>
        </w:rPr>
      </w:pPr>
    </w:p>
    <w:p w14:paraId="7201B3B6" w14:textId="77777777" w:rsidR="001A2313" w:rsidRPr="00F96EEA" w:rsidRDefault="001A2313" w:rsidP="00F93B80">
      <w:pPr>
        <w:pStyle w:val="BankNormal"/>
        <w:spacing w:after="0"/>
        <w:jc w:val="both"/>
        <w:rPr>
          <w:szCs w:val="24"/>
        </w:rPr>
      </w:pPr>
    </w:p>
    <w:p w14:paraId="42EBE7EF" w14:textId="77777777" w:rsidR="001A2313" w:rsidRPr="00F96EEA" w:rsidRDefault="001A2313" w:rsidP="00F93B80">
      <w:pPr>
        <w:pStyle w:val="BankNormal"/>
        <w:spacing w:after="0"/>
        <w:jc w:val="both"/>
        <w:rPr>
          <w:szCs w:val="24"/>
        </w:rPr>
      </w:pPr>
    </w:p>
    <w:p w14:paraId="447439AD" w14:textId="77777777" w:rsidR="001A2313" w:rsidRPr="00F96EEA" w:rsidRDefault="001A2313" w:rsidP="00F93B80">
      <w:pPr>
        <w:pStyle w:val="BankNormal"/>
        <w:spacing w:after="0"/>
        <w:jc w:val="both"/>
        <w:rPr>
          <w:szCs w:val="24"/>
        </w:rPr>
      </w:pPr>
    </w:p>
    <w:p w14:paraId="50584531" w14:textId="77777777" w:rsidR="001A2313" w:rsidRPr="00F96EEA" w:rsidRDefault="001A2313" w:rsidP="00F93B80">
      <w:pPr>
        <w:pStyle w:val="BankNormal"/>
        <w:spacing w:after="0"/>
        <w:jc w:val="both"/>
        <w:rPr>
          <w:szCs w:val="24"/>
        </w:rPr>
      </w:pPr>
    </w:p>
    <w:p w14:paraId="2D3C9107" w14:textId="77777777" w:rsidR="001A2313" w:rsidRPr="00F96EEA" w:rsidRDefault="001A2313" w:rsidP="00F93B80">
      <w:pPr>
        <w:pStyle w:val="BankNormal"/>
        <w:spacing w:after="0"/>
        <w:jc w:val="both"/>
        <w:rPr>
          <w:szCs w:val="24"/>
        </w:rPr>
      </w:pPr>
    </w:p>
    <w:p w14:paraId="65241F1B" w14:textId="77777777" w:rsidR="001A2313" w:rsidRPr="00F96EEA" w:rsidRDefault="001A2313" w:rsidP="00F93B80">
      <w:pPr>
        <w:pStyle w:val="BankNormal"/>
        <w:spacing w:after="0"/>
        <w:jc w:val="both"/>
        <w:rPr>
          <w:szCs w:val="24"/>
        </w:rPr>
      </w:pPr>
    </w:p>
    <w:p w14:paraId="2A99D68B" w14:textId="77777777" w:rsidR="001A2313" w:rsidRPr="00F96EEA" w:rsidRDefault="001A2313" w:rsidP="00F93B80">
      <w:pPr>
        <w:pStyle w:val="BankNormal"/>
        <w:spacing w:after="0"/>
        <w:jc w:val="both"/>
        <w:rPr>
          <w:szCs w:val="24"/>
        </w:rPr>
      </w:pPr>
    </w:p>
    <w:p w14:paraId="23618E67" w14:textId="77777777" w:rsidR="001A2313" w:rsidRPr="00F96EEA" w:rsidRDefault="001A2313" w:rsidP="00F93B80">
      <w:pPr>
        <w:pStyle w:val="BankNormal"/>
        <w:spacing w:after="0"/>
        <w:jc w:val="both"/>
        <w:rPr>
          <w:szCs w:val="24"/>
        </w:rPr>
      </w:pPr>
    </w:p>
    <w:p w14:paraId="63AADACA" w14:textId="77777777" w:rsidR="001A2313" w:rsidRPr="00F96EEA" w:rsidRDefault="001A2313" w:rsidP="00F93B80">
      <w:pPr>
        <w:pStyle w:val="BankNormal"/>
        <w:spacing w:after="0"/>
        <w:jc w:val="both"/>
        <w:rPr>
          <w:szCs w:val="24"/>
        </w:rPr>
      </w:pPr>
    </w:p>
    <w:p w14:paraId="6C763219" w14:textId="77777777" w:rsidR="001A2313" w:rsidRPr="00F96EEA" w:rsidRDefault="001A2313" w:rsidP="00F93B80">
      <w:pPr>
        <w:pStyle w:val="BankNormal"/>
        <w:spacing w:after="0"/>
        <w:jc w:val="both"/>
        <w:rPr>
          <w:szCs w:val="24"/>
        </w:rPr>
      </w:pPr>
    </w:p>
    <w:p w14:paraId="243EBE4A" w14:textId="77777777" w:rsidR="001A2313" w:rsidRPr="00F96EEA" w:rsidRDefault="001A2313" w:rsidP="00F93B80">
      <w:pPr>
        <w:pStyle w:val="BankNormal"/>
        <w:spacing w:after="0"/>
        <w:jc w:val="both"/>
        <w:rPr>
          <w:szCs w:val="24"/>
        </w:rPr>
      </w:pPr>
    </w:p>
    <w:p w14:paraId="05F077D4" w14:textId="77777777" w:rsidR="001A2313" w:rsidRPr="00F96EEA" w:rsidRDefault="001A2313" w:rsidP="00F93B80">
      <w:pPr>
        <w:pStyle w:val="BankNormal"/>
        <w:spacing w:after="0"/>
        <w:jc w:val="both"/>
        <w:rPr>
          <w:szCs w:val="24"/>
        </w:rPr>
      </w:pPr>
    </w:p>
    <w:p w14:paraId="0EA5DB9D" w14:textId="77777777" w:rsidR="001A2313" w:rsidRPr="00F96EEA" w:rsidRDefault="001A2313" w:rsidP="00F93B80">
      <w:pPr>
        <w:pStyle w:val="BankNormal"/>
        <w:spacing w:after="0"/>
        <w:jc w:val="both"/>
        <w:rPr>
          <w:szCs w:val="24"/>
        </w:rPr>
      </w:pPr>
    </w:p>
    <w:p w14:paraId="2F8E3B1C" w14:textId="77777777" w:rsidR="001A2313" w:rsidRPr="00F96EEA" w:rsidRDefault="001A2313" w:rsidP="00F93B80">
      <w:pPr>
        <w:pStyle w:val="BankNormal"/>
        <w:spacing w:after="0"/>
        <w:jc w:val="both"/>
        <w:rPr>
          <w:szCs w:val="24"/>
        </w:rPr>
      </w:pPr>
    </w:p>
    <w:p w14:paraId="51879EB2" w14:textId="77777777" w:rsidR="001A2313" w:rsidRPr="00F96EEA" w:rsidRDefault="001A2313" w:rsidP="00F93B80">
      <w:pPr>
        <w:pStyle w:val="BankNormal"/>
        <w:spacing w:after="0"/>
        <w:jc w:val="both"/>
        <w:rPr>
          <w:szCs w:val="24"/>
        </w:rPr>
      </w:pPr>
    </w:p>
    <w:p w14:paraId="5F46B714" w14:textId="77777777" w:rsidR="001A2313" w:rsidRPr="00F96EEA" w:rsidRDefault="001A2313" w:rsidP="00F93B80">
      <w:pPr>
        <w:pStyle w:val="BankNormal"/>
        <w:spacing w:after="0"/>
        <w:jc w:val="both"/>
        <w:rPr>
          <w:szCs w:val="24"/>
        </w:rPr>
      </w:pPr>
    </w:p>
    <w:p w14:paraId="5BCDE63F" w14:textId="77777777" w:rsidR="001A2313" w:rsidRPr="00F96EEA" w:rsidRDefault="001A2313" w:rsidP="00F93B80">
      <w:pPr>
        <w:pStyle w:val="BankNormal"/>
        <w:spacing w:after="0"/>
        <w:jc w:val="both"/>
        <w:rPr>
          <w:szCs w:val="24"/>
        </w:rPr>
      </w:pPr>
    </w:p>
    <w:p w14:paraId="773E74FE" w14:textId="77777777" w:rsidR="001A2313" w:rsidRPr="00F96EEA" w:rsidRDefault="001A2313" w:rsidP="00F93B80">
      <w:pPr>
        <w:pStyle w:val="BankNormal"/>
        <w:spacing w:after="0"/>
        <w:jc w:val="both"/>
        <w:rPr>
          <w:szCs w:val="24"/>
        </w:rPr>
      </w:pPr>
    </w:p>
    <w:p w14:paraId="565D5939" w14:textId="77777777" w:rsidR="001A2313" w:rsidRPr="00F96EEA" w:rsidRDefault="001A2313" w:rsidP="00F93B80">
      <w:pPr>
        <w:pStyle w:val="BankNormal"/>
        <w:spacing w:after="0"/>
        <w:jc w:val="both"/>
        <w:rPr>
          <w:szCs w:val="24"/>
        </w:rPr>
      </w:pPr>
    </w:p>
    <w:p w14:paraId="43EF314B" w14:textId="77777777" w:rsidR="001A2313" w:rsidRPr="00F96EEA" w:rsidRDefault="001A2313" w:rsidP="00F93B80">
      <w:pPr>
        <w:pStyle w:val="BankNormal"/>
        <w:spacing w:after="0"/>
        <w:jc w:val="both"/>
        <w:rPr>
          <w:szCs w:val="24"/>
        </w:rPr>
      </w:pPr>
    </w:p>
    <w:p w14:paraId="02BF16F8" w14:textId="77777777" w:rsidR="001A2313" w:rsidRPr="00F96EEA" w:rsidRDefault="001A2313" w:rsidP="00F93B80">
      <w:pPr>
        <w:pStyle w:val="BankNormal"/>
        <w:spacing w:after="0"/>
        <w:jc w:val="both"/>
        <w:rPr>
          <w:szCs w:val="24"/>
        </w:rPr>
      </w:pPr>
    </w:p>
    <w:p w14:paraId="0A9607B9" w14:textId="77777777" w:rsidR="001A2313" w:rsidRPr="00F96EEA" w:rsidRDefault="001A2313" w:rsidP="00F93B80">
      <w:pPr>
        <w:pStyle w:val="BankNormal"/>
        <w:spacing w:after="0"/>
        <w:jc w:val="both"/>
        <w:rPr>
          <w:szCs w:val="24"/>
        </w:rPr>
      </w:pPr>
    </w:p>
    <w:p w14:paraId="44CF0681" w14:textId="77777777" w:rsidR="001A2313" w:rsidRPr="00F96EEA" w:rsidRDefault="001A2313" w:rsidP="00F93B80">
      <w:pPr>
        <w:pStyle w:val="BankNormal"/>
        <w:spacing w:after="0"/>
        <w:jc w:val="both"/>
        <w:rPr>
          <w:szCs w:val="24"/>
        </w:rPr>
      </w:pPr>
    </w:p>
    <w:p w14:paraId="15D1299E" w14:textId="77777777" w:rsidR="001A2313" w:rsidRPr="00F96EEA" w:rsidRDefault="001A2313" w:rsidP="00F93B80">
      <w:pPr>
        <w:pStyle w:val="BankNormal"/>
        <w:spacing w:after="0"/>
        <w:jc w:val="both"/>
        <w:rPr>
          <w:szCs w:val="24"/>
        </w:rPr>
      </w:pPr>
    </w:p>
    <w:p w14:paraId="00154035" w14:textId="77777777" w:rsidR="001A2313" w:rsidRPr="00F96EEA" w:rsidRDefault="001A2313" w:rsidP="00F93B80">
      <w:pPr>
        <w:pStyle w:val="BankNormal"/>
        <w:spacing w:after="0"/>
        <w:jc w:val="both"/>
        <w:rPr>
          <w:szCs w:val="24"/>
        </w:rPr>
      </w:pPr>
    </w:p>
    <w:p w14:paraId="036E25EC" w14:textId="77777777" w:rsidR="001A2313" w:rsidRPr="00F96EEA" w:rsidRDefault="001A2313" w:rsidP="00F93B80">
      <w:pPr>
        <w:pStyle w:val="BankNormal"/>
        <w:spacing w:after="0"/>
        <w:jc w:val="both"/>
        <w:rPr>
          <w:szCs w:val="24"/>
        </w:rPr>
      </w:pPr>
    </w:p>
    <w:p w14:paraId="39A9BCA3" w14:textId="77777777" w:rsidR="001A2313" w:rsidRPr="00F96EEA" w:rsidRDefault="001A2313" w:rsidP="00F93B80">
      <w:pPr>
        <w:pStyle w:val="BankNormal"/>
        <w:spacing w:after="0"/>
        <w:jc w:val="both"/>
        <w:rPr>
          <w:szCs w:val="24"/>
        </w:rPr>
      </w:pPr>
    </w:p>
    <w:p w14:paraId="5A738EE9" w14:textId="77777777" w:rsidR="001A2313" w:rsidRPr="00F96EEA" w:rsidRDefault="001A2313" w:rsidP="00F93B80">
      <w:pPr>
        <w:pStyle w:val="BankNormal"/>
        <w:spacing w:after="0"/>
        <w:jc w:val="both"/>
        <w:rPr>
          <w:szCs w:val="24"/>
        </w:rPr>
      </w:pPr>
    </w:p>
    <w:p w14:paraId="5CB9EF55" w14:textId="77777777" w:rsidR="001A2313" w:rsidRPr="00F96EEA" w:rsidRDefault="001A2313" w:rsidP="00F93B80">
      <w:pPr>
        <w:pStyle w:val="BankNormal"/>
        <w:spacing w:after="0"/>
        <w:jc w:val="both"/>
        <w:rPr>
          <w:szCs w:val="24"/>
        </w:rPr>
      </w:pPr>
    </w:p>
    <w:p w14:paraId="27AE20E9" w14:textId="77777777" w:rsidR="001A2313" w:rsidRPr="00F96EEA" w:rsidRDefault="001A2313" w:rsidP="00F93B80">
      <w:pPr>
        <w:pStyle w:val="BankNormal"/>
        <w:spacing w:after="0"/>
        <w:jc w:val="both"/>
        <w:rPr>
          <w:szCs w:val="24"/>
        </w:rPr>
      </w:pPr>
    </w:p>
    <w:p w14:paraId="23A46BDD" w14:textId="77777777" w:rsidR="001A2313" w:rsidRPr="00F96EEA" w:rsidRDefault="001A2313" w:rsidP="00F93B80">
      <w:pPr>
        <w:pStyle w:val="BankNormal"/>
        <w:spacing w:after="0"/>
        <w:jc w:val="both"/>
        <w:rPr>
          <w:szCs w:val="24"/>
        </w:rPr>
      </w:pPr>
    </w:p>
    <w:p w14:paraId="009204FA" w14:textId="77777777" w:rsidR="001A2313" w:rsidRPr="00F96EEA" w:rsidRDefault="001A2313" w:rsidP="00F93B80">
      <w:pPr>
        <w:pStyle w:val="BankNormal"/>
        <w:spacing w:after="0"/>
        <w:jc w:val="both"/>
        <w:rPr>
          <w:szCs w:val="24"/>
        </w:rPr>
      </w:pPr>
    </w:p>
    <w:p w14:paraId="275DBB5B" w14:textId="77777777" w:rsidR="001A2313" w:rsidRPr="00F96EEA" w:rsidRDefault="001A2313" w:rsidP="00F93B80">
      <w:pPr>
        <w:pStyle w:val="BankNormal"/>
        <w:spacing w:after="0"/>
        <w:jc w:val="both"/>
        <w:rPr>
          <w:szCs w:val="24"/>
        </w:rPr>
      </w:pPr>
    </w:p>
    <w:p w14:paraId="0275ACE3" w14:textId="77777777" w:rsidR="001A2313" w:rsidRPr="00F96EEA" w:rsidRDefault="001A2313" w:rsidP="00F93B80">
      <w:pPr>
        <w:pStyle w:val="BankNormal"/>
        <w:spacing w:after="0"/>
        <w:jc w:val="both"/>
        <w:rPr>
          <w:szCs w:val="24"/>
        </w:rPr>
      </w:pPr>
    </w:p>
    <w:p w14:paraId="0BDEBFCC" w14:textId="77777777" w:rsidR="001A2313" w:rsidRPr="00F96EEA" w:rsidRDefault="001A2313" w:rsidP="00F93B80">
      <w:pPr>
        <w:pStyle w:val="BankNormal"/>
        <w:spacing w:after="0"/>
        <w:jc w:val="both"/>
        <w:rPr>
          <w:szCs w:val="24"/>
        </w:rPr>
      </w:pPr>
    </w:p>
    <w:p w14:paraId="2F19B079" w14:textId="77777777" w:rsidR="001A2313" w:rsidRPr="00F96EEA" w:rsidRDefault="001A2313" w:rsidP="00F93B80">
      <w:pPr>
        <w:pStyle w:val="BankNormal"/>
        <w:spacing w:after="0"/>
        <w:jc w:val="both"/>
        <w:rPr>
          <w:szCs w:val="24"/>
        </w:rPr>
      </w:pPr>
    </w:p>
    <w:p w14:paraId="4D03EE3C" w14:textId="77777777" w:rsidR="001A2313" w:rsidRPr="00F96EEA" w:rsidRDefault="001A2313" w:rsidP="00F93B80">
      <w:pPr>
        <w:pStyle w:val="BankNormal"/>
        <w:spacing w:after="0"/>
        <w:jc w:val="both"/>
        <w:rPr>
          <w:szCs w:val="24"/>
        </w:rPr>
      </w:pPr>
    </w:p>
    <w:p w14:paraId="2142F275" w14:textId="77777777" w:rsidR="001A2313" w:rsidRPr="00F96EEA" w:rsidRDefault="001A2313" w:rsidP="00F93B80">
      <w:pPr>
        <w:pStyle w:val="BankNormal"/>
        <w:spacing w:after="0"/>
        <w:jc w:val="both"/>
        <w:rPr>
          <w:szCs w:val="24"/>
        </w:rPr>
      </w:pPr>
    </w:p>
    <w:p w14:paraId="0CE7404E" w14:textId="77777777" w:rsidR="001A2313" w:rsidRPr="00F96EEA" w:rsidRDefault="001A2313" w:rsidP="00F93B80">
      <w:pPr>
        <w:pStyle w:val="BankNormal"/>
        <w:spacing w:after="0"/>
        <w:jc w:val="both"/>
        <w:rPr>
          <w:szCs w:val="24"/>
        </w:rPr>
      </w:pPr>
    </w:p>
    <w:p w14:paraId="2C4382FB" w14:textId="77777777" w:rsidR="001A2313" w:rsidRPr="00F96EEA" w:rsidRDefault="001A2313" w:rsidP="00F93B80">
      <w:pPr>
        <w:pStyle w:val="BankNormal"/>
        <w:spacing w:after="0"/>
        <w:jc w:val="both"/>
        <w:rPr>
          <w:szCs w:val="24"/>
        </w:rPr>
      </w:pPr>
    </w:p>
    <w:p w14:paraId="0BA1378D" w14:textId="77777777" w:rsidR="001A2313" w:rsidRPr="00F96EEA" w:rsidRDefault="001A2313" w:rsidP="00F93B80">
      <w:pPr>
        <w:pStyle w:val="BankNormal"/>
        <w:spacing w:after="0"/>
        <w:jc w:val="both"/>
        <w:rPr>
          <w:szCs w:val="24"/>
        </w:rPr>
      </w:pPr>
    </w:p>
    <w:p w14:paraId="2CA8913C" w14:textId="77777777" w:rsidR="001A2313" w:rsidRPr="00F96EEA" w:rsidRDefault="001A2313" w:rsidP="00F93B80">
      <w:pPr>
        <w:pStyle w:val="BankNormal"/>
        <w:spacing w:after="0"/>
        <w:jc w:val="both"/>
        <w:rPr>
          <w:szCs w:val="24"/>
        </w:rPr>
      </w:pPr>
    </w:p>
    <w:p w14:paraId="1F412722" w14:textId="77777777" w:rsidR="001A2313" w:rsidRPr="00F96EEA" w:rsidRDefault="001A2313" w:rsidP="00F93B80">
      <w:pPr>
        <w:pStyle w:val="BankNormal"/>
        <w:spacing w:after="0"/>
        <w:jc w:val="both"/>
        <w:rPr>
          <w:szCs w:val="24"/>
        </w:rPr>
      </w:pPr>
    </w:p>
    <w:p w14:paraId="20CBAE8C" w14:textId="77777777" w:rsidR="00205366" w:rsidRPr="00F96EEA" w:rsidRDefault="00205366" w:rsidP="00D2640B">
      <w:pPr>
        <w:pStyle w:val="Subtitle"/>
        <w:rPr>
          <w:sz w:val="24"/>
          <w:szCs w:val="24"/>
        </w:rPr>
      </w:pPr>
    </w:p>
    <w:p w14:paraId="40F3ED8D" w14:textId="77777777" w:rsidR="00205366" w:rsidRPr="00F96EEA" w:rsidRDefault="00205366" w:rsidP="00D2640B">
      <w:pPr>
        <w:pStyle w:val="Subtitle"/>
        <w:rPr>
          <w:sz w:val="24"/>
          <w:szCs w:val="24"/>
        </w:rPr>
      </w:pPr>
    </w:p>
    <w:p w14:paraId="6AE532F2" w14:textId="77777777" w:rsidR="00205366" w:rsidRPr="00F96EEA" w:rsidRDefault="00205366" w:rsidP="00D2640B">
      <w:pPr>
        <w:pStyle w:val="Subtitle"/>
        <w:rPr>
          <w:sz w:val="24"/>
          <w:szCs w:val="24"/>
        </w:rPr>
      </w:pPr>
    </w:p>
    <w:p w14:paraId="75E06A38" w14:textId="77777777" w:rsidR="00205366" w:rsidRPr="00F96EEA" w:rsidRDefault="00205366" w:rsidP="00D2640B">
      <w:pPr>
        <w:pStyle w:val="Subtitle"/>
        <w:rPr>
          <w:sz w:val="24"/>
          <w:szCs w:val="24"/>
        </w:rPr>
      </w:pPr>
    </w:p>
    <w:p w14:paraId="3D57CD5F" w14:textId="6E404382" w:rsidR="00205366" w:rsidRPr="00F96EEA" w:rsidRDefault="00205366" w:rsidP="00D2640B">
      <w:pPr>
        <w:pStyle w:val="Subtitle"/>
        <w:rPr>
          <w:sz w:val="24"/>
          <w:szCs w:val="24"/>
        </w:rPr>
      </w:pPr>
    </w:p>
    <w:p w14:paraId="326ACDA2" w14:textId="465F9FFC" w:rsidR="003854F8" w:rsidRPr="00F96EEA" w:rsidRDefault="003854F8" w:rsidP="00D2640B">
      <w:pPr>
        <w:pStyle w:val="Subtitle"/>
        <w:rPr>
          <w:sz w:val="24"/>
          <w:szCs w:val="24"/>
        </w:rPr>
      </w:pPr>
    </w:p>
    <w:p w14:paraId="5D89621C" w14:textId="77777777" w:rsidR="003854F8" w:rsidRPr="00F96EEA" w:rsidRDefault="003854F8" w:rsidP="00D2640B">
      <w:pPr>
        <w:pStyle w:val="Subtitle"/>
        <w:rPr>
          <w:sz w:val="24"/>
          <w:szCs w:val="24"/>
        </w:rPr>
      </w:pPr>
    </w:p>
    <w:p w14:paraId="6C6E860F" w14:textId="77777777" w:rsidR="00205366" w:rsidRPr="00F96EEA" w:rsidRDefault="00205366" w:rsidP="00D2640B">
      <w:pPr>
        <w:pStyle w:val="Subtitle"/>
        <w:rPr>
          <w:sz w:val="24"/>
          <w:szCs w:val="24"/>
        </w:rPr>
      </w:pPr>
    </w:p>
    <w:p w14:paraId="6719D167" w14:textId="77777777" w:rsidR="00D2640B" w:rsidRPr="00F96EEA" w:rsidRDefault="00D2640B" w:rsidP="00D2640B">
      <w:pPr>
        <w:pStyle w:val="Subtitle"/>
        <w:rPr>
          <w:sz w:val="24"/>
          <w:szCs w:val="24"/>
        </w:rPr>
      </w:pPr>
      <w:r w:rsidRPr="00F96EEA">
        <w:rPr>
          <w:sz w:val="24"/>
          <w:szCs w:val="24"/>
        </w:rPr>
        <w:t>Section III.  Evaluation and Qualification Criteria</w:t>
      </w:r>
    </w:p>
    <w:p w14:paraId="6483423E" w14:textId="77777777" w:rsidR="00D2640B" w:rsidRPr="00F96EEA" w:rsidRDefault="00D2640B" w:rsidP="00D2640B"/>
    <w:p w14:paraId="1A913EF5" w14:textId="77777777" w:rsidR="00D2640B" w:rsidRPr="00F96EEA" w:rsidRDefault="00D2640B" w:rsidP="00D2640B">
      <w:pPr>
        <w:pStyle w:val="SectionVHeader"/>
        <w:rPr>
          <w:sz w:val="24"/>
          <w:szCs w:val="24"/>
        </w:rPr>
      </w:pPr>
    </w:p>
    <w:p w14:paraId="51290F33" w14:textId="77777777" w:rsidR="00D2640B" w:rsidRPr="00F96EEA" w:rsidRDefault="00D2640B" w:rsidP="00D2640B">
      <w:pPr>
        <w:jc w:val="center"/>
        <w:rPr>
          <w:b/>
        </w:rPr>
      </w:pPr>
    </w:p>
    <w:p w14:paraId="2F38FB55" w14:textId="1A104795" w:rsidR="00D2640B" w:rsidRPr="00F96EEA" w:rsidRDefault="00D2640B" w:rsidP="00D2640B">
      <w:pPr>
        <w:spacing w:before="120"/>
        <w:jc w:val="both"/>
        <w:rPr>
          <w:b/>
          <w:bCs/>
        </w:rPr>
      </w:pPr>
      <w:r w:rsidRPr="00F96EEA">
        <w:rPr>
          <w:b/>
        </w:rPr>
        <w:br w:type="page"/>
      </w:r>
      <w:r w:rsidRPr="00F96EEA">
        <w:rPr>
          <w:b/>
        </w:rPr>
        <w:lastRenderedPageBreak/>
        <w:t xml:space="preserve">1. </w:t>
      </w:r>
      <w:r w:rsidRPr="00F96EEA">
        <w:rPr>
          <w:b/>
          <w:bCs/>
        </w:rPr>
        <w:t xml:space="preserve">Domestic Preference (ITB 35.1): </w:t>
      </w:r>
    </w:p>
    <w:p w14:paraId="380EC39F" w14:textId="77777777" w:rsidR="00D2640B" w:rsidRPr="00F96EEA" w:rsidRDefault="00D2640B" w:rsidP="00D2640B"/>
    <w:p w14:paraId="29737923" w14:textId="77777777" w:rsidR="00D2640B" w:rsidRPr="00F96EEA" w:rsidRDefault="00D2640B" w:rsidP="00D2640B">
      <w:pPr>
        <w:suppressAutoHyphens/>
        <w:spacing w:after="200"/>
        <w:ind w:right="-72"/>
        <w:jc w:val="both"/>
      </w:pPr>
      <w:r w:rsidRPr="00F96EEA">
        <w:t xml:space="preserve">If the </w:t>
      </w:r>
      <w:r w:rsidRPr="00F96EEA">
        <w:rPr>
          <w:bCs/>
        </w:rPr>
        <w:t>Bidding Data Sheet</w:t>
      </w:r>
      <w:r w:rsidRPr="00F96EEA">
        <w:t xml:space="preserve"> so specifies, the Purchaser will grant a margin of preference to goods manufactured in the Purchaser’s country for the purpose of bid comparison, in accordance with the procedures outlined in subsequent paragraphs.</w:t>
      </w:r>
    </w:p>
    <w:p w14:paraId="4DFB0D67" w14:textId="77777777" w:rsidR="00D2640B" w:rsidRPr="00F96EEA" w:rsidRDefault="00D2640B" w:rsidP="00D2640B">
      <w:pPr>
        <w:tabs>
          <w:tab w:val="left" w:pos="540"/>
        </w:tabs>
        <w:suppressAutoHyphens/>
        <w:spacing w:after="200"/>
        <w:ind w:right="-72"/>
        <w:jc w:val="both"/>
        <w:rPr>
          <w:i/>
          <w:iCs/>
        </w:rPr>
      </w:pPr>
      <w:r w:rsidRPr="00F96EEA">
        <w:t>Bids will be classified in one of three groups, as follows</w:t>
      </w:r>
      <w:r w:rsidRPr="00F96EEA">
        <w:rPr>
          <w:i/>
          <w:iCs/>
        </w:rPr>
        <w:t>:</w:t>
      </w:r>
    </w:p>
    <w:p w14:paraId="333E1284" w14:textId="77777777" w:rsidR="00D2640B" w:rsidRPr="00F96EEA" w:rsidRDefault="00D2640B" w:rsidP="00D2640B">
      <w:pPr>
        <w:tabs>
          <w:tab w:val="left" w:pos="1080"/>
        </w:tabs>
        <w:suppressAutoHyphens/>
        <w:spacing w:after="200"/>
        <w:ind w:right="-72"/>
        <w:jc w:val="both"/>
        <w:rPr>
          <w:spacing w:val="-4"/>
        </w:rPr>
      </w:pPr>
      <w:r w:rsidRPr="00F96EEA">
        <w:rPr>
          <w:bCs/>
          <w:spacing w:val="-4"/>
        </w:rPr>
        <w:t>(a)</w:t>
      </w:r>
      <w:r w:rsidRPr="00F96EEA">
        <w:rPr>
          <w:b/>
          <w:spacing w:val="-4"/>
        </w:rPr>
        <w:tab/>
        <w:t>Group A:</w:t>
      </w:r>
      <w:r w:rsidRPr="00F96EEA">
        <w:rPr>
          <w:spacing w:val="-4"/>
        </w:rPr>
        <w:t xml:space="preserve">  Bids offering goods manufactured in the Purchaser’s Country, for which (i) </w:t>
      </w:r>
      <w:proofErr w:type="spellStart"/>
      <w:r w:rsidRPr="00F96EEA">
        <w:rPr>
          <w:spacing w:val="-4"/>
        </w:rPr>
        <w:t>labor</w:t>
      </w:r>
      <w:proofErr w:type="spellEnd"/>
      <w:r w:rsidRPr="00F96EEA">
        <w:rPr>
          <w:spacing w:val="-4"/>
        </w:rPr>
        <w:t>, raw materials, and components from within the Purchaser’s Country account for more than thirty (30) percent of the EXW price; and (ii) the production facility in which they will be manufactured or assembled has been engaged in manufacturing or assembling such goods at least since the date of bid submission.</w:t>
      </w:r>
    </w:p>
    <w:p w14:paraId="6F593395" w14:textId="77777777" w:rsidR="00D2640B" w:rsidRPr="00F96EEA" w:rsidRDefault="00D2640B" w:rsidP="00D2640B">
      <w:pPr>
        <w:tabs>
          <w:tab w:val="left" w:pos="1080"/>
        </w:tabs>
        <w:suppressAutoHyphens/>
        <w:spacing w:after="200"/>
        <w:ind w:right="-72"/>
        <w:jc w:val="both"/>
      </w:pPr>
      <w:r w:rsidRPr="00F96EEA">
        <w:t>(b)</w:t>
      </w:r>
      <w:r w:rsidRPr="00F96EEA">
        <w:tab/>
      </w:r>
      <w:r w:rsidRPr="00F96EEA">
        <w:rPr>
          <w:b/>
        </w:rPr>
        <w:t xml:space="preserve">Group B:  </w:t>
      </w:r>
      <w:r w:rsidRPr="00F96EEA">
        <w:t>All other bids offering Goods manufactured in the Purchaser’s Country.</w:t>
      </w:r>
    </w:p>
    <w:p w14:paraId="4C1CCEF8" w14:textId="77777777" w:rsidR="00D2640B" w:rsidRPr="00F96EEA" w:rsidRDefault="00D2640B" w:rsidP="00D2640B">
      <w:pPr>
        <w:tabs>
          <w:tab w:val="left" w:pos="1080"/>
        </w:tabs>
        <w:suppressAutoHyphens/>
        <w:spacing w:after="200"/>
        <w:ind w:right="-72"/>
        <w:jc w:val="both"/>
        <w:rPr>
          <w:i/>
          <w:iCs/>
        </w:rPr>
      </w:pPr>
      <w:r w:rsidRPr="00F96EEA">
        <w:t>(c)</w:t>
      </w:r>
      <w:r w:rsidRPr="00F96EEA">
        <w:tab/>
      </w:r>
      <w:r w:rsidRPr="00F96EEA">
        <w:rPr>
          <w:b/>
        </w:rPr>
        <w:t xml:space="preserve">Group C:  </w:t>
      </w:r>
      <w:r w:rsidRPr="00F96EEA">
        <w:t>Bids offering Goods manufactured outside the Purchaser’s Country that have been already imported or that will be imported</w:t>
      </w:r>
      <w:r w:rsidRPr="00F96EEA">
        <w:rPr>
          <w:i/>
          <w:iCs/>
        </w:rPr>
        <w:t>.</w:t>
      </w:r>
    </w:p>
    <w:p w14:paraId="083CD30B" w14:textId="77777777" w:rsidR="00D2640B" w:rsidRPr="00F96EEA" w:rsidRDefault="00D2640B" w:rsidP="00D2640B">
      <w:pPr>
        <w:spacing w:after="200"/>
        <w:jc w:val="both"/>
      </w:pPr>
      <w:r w:rsidRPr="00F96EEA">
        <w:t>To facilitate this classification by the Purchaser, the Bidder shall complete whichever version of the Price Schedule furnished in the Bidding Documents is appropriate provided, however, that the completion of an incorrect version of the Price Schedule by the Bidder shall not result in rejection of its bid, but merely in the Purchaser’s reclassification of the bid into its appropriate bid group.</w:t>
      </w:r>
    </w:p>
    <w:p w14:paraId="20790365" w14:textId="77777777" w:rsidR="00D2640B" w:rsidRPr="00F96EEA" w:rsidRDefault="00D2640B" w:rsidP="00D2640B">
      <w:pPr>
        <w:suppressAutoHyphens/>
        <w:spacing w:after="200"/>
        <w:ind w:right="-72"/>
        <w:jc w:val="both"/>
      </w:pPr>
      <w:r w:rsidRPr="00F96EEA">
        <w:t>The Purchaser will first review the bids to confirm the appropriateness of, and to modify as necessary, the bid group classification to which bidders assigned their bids in preparing their Bid Forms and Price Schedules.</w:t>
      </w:r>
    </w:p>
    <w:p w14:paraId="5D840E95" w14:textId="77777777" w:rsidR="00D2640B" w:rsidRPr="00F96EEA" w:rsidRDefault="00D2640B" w:rsidP="00D2640B">
      <w:pPr>
        <w:suppressAutoHyphens/>
        <w:spacing w:after="200"/>
        <w:ind w:right="-72"/>
        <w:jc w:val="both"/>
      </w:pPr>
      <w:r w:rsidRPr="00F96EEA">
        <w:t>All evaluated bids in each group will then be compared to determine the lowest evaluated bid of each group.  Such lowest evaluated bids shall be compared with each other and if as a result of this comparison a bid from Group A or Group B is the lowest, it shall be selected for the award.</w:t>
      </w:r>
    </w:p>
    <w:p w14:paraId="2E30629D" w14:textId="77777777" w:rsidR="00D2640B" w:rsidRPr="00F96EEA" w:rsidRDefault="00D2640B" w:rsidP="00D2640B">
      <w:pPr>
        <w:suppressAutoHyphens/>
        <w:spacing w:after="200"/>
        <w:ind w:right="-72"/>
        <w:jc w:val="both"/>
        <w:rPr>
          <w:b/>
        </w:rPr>
      </w:pPr>
      <w:r w:rsidRPr="00F96EEA">
        <w:t xml:space="preserve">If, as a result of the preceding comparison, the lowest evaluated bid is from Group C, </w:t>
      </w:r>
      <w:r w:rsidRPr="00F96EEA">
        <w:rPr>
          <w:u w:val="single"/>
        </w:rPr>
        <w:t>the lowest evaluated bid from</w:t>
      </w:r>
      <w:r w:rsidRPr="00F96EEA">
        <w:t xml:space="preserve"> Group C bids will then be further compared with the lowest evaluated bid from Group A, after adding to the evaluated bid price of goods offered in the bid for Group C, for the purpose of further comparison only an amount equal to fifteen (15) percent of the CIP (named place of destination) bid price. The lowest-evaluated bid determined from this last comparison shall be selected for the award.”</w:t>
      </w:r>
    </w:p>
    <w:p w14:paraId="1143FDE0" w14:textId="77777777" w:rsidR="00D2640B" w:rsidRPr="00F96EEA" w:rsidRDefault="00D2640B" w:rsidP="00D2640B">
      <w:pPr>
        <w:spacing w:after="200"/>
        <w:rPr>
          <w:b/>
          <w:bCs/>
        </w:rPr>
      </w:pPr>
      <w:r w:rsidRPr="00F96EEA">
        <w:rPr>
          <w:b/>
          <w:bCs/>
        </w:rPr>
        <w:t>2. Evaluation Criteria (ITB 36.3 (d))</w:t>
      </w:r>
    </w:p>
    <w:p w14:paraId="786F2FDF" w14:textId="77777777" w:rsidR="00D2640B" w:rsidRPr="00F96EEA" w:rsidRDefault="00D2640B" w:rsidP="00D2640B">
      <w:pPr>
        <w:tabs>
          <w:tab w:val="left" w:pos="540"/>
        </w:tabs>
        <w:suppressAutoHyphens/>
        <w:spacing w:after="200"/>
        <w:ind w:right="-72"/>
        <w:jc w:val="both"/>
      </w:pPr>
      <w:r w:rsidRPr="00F96EEA">
        <w:rPr>
          <w:i/>
          <w:iCs/>
        </w:rPr>
        <w:tab/>
      </w:r>
      <w:r w:rsidRPr="00F96EEA">
        <w:t>The Purchaser’s evaluation of a bid may take into account, in addition to the Bid Price quoted in accordance with ITB Clause 14.6, one or more of the following factors as specified in ITB</w:t>
      </w:r>
      <w:r w:rsidRPr="00F96EEA">
        <w:rPr>
          <w:bCs/>
        </w:rPr>
        <w:t xml:space="preserve"> Sub-Clause 36.3(d) and in BDS referring to </w:t>
      </w:r>
      <w:r w:rsidRPr="00F96EEA">
        <w:t>ITB</w:t>
      </w:r>
      <w:r w:rsidRPr="00F96EEA">
        <w:rPr>
          <w:bCs/>
        </w:rPr>
        <w:t xml:space="preserve"> 36.3(d)</w:t>
      </w:r>
      <w:r w:rsidRPr="00F96EEA">
        <w:rPr>
          <w:b/>
        </w:rPr>
        <w:t>,</w:t>
      </w:r>
      <w:r w:rsidRPr="00F96EEA">
        <w:t xml:space="preserve"> </w:t>
      </w:r>
      <w:proofErr w:type="spellStart"/>
      <w:r w:rsidRPr="00F96EEA">
        <w:t>usingthe</w:t>
      </w:r>
      <w:proofErr w:type="spellEnd"/>
      <w:r w:rsidRPr="00F96EEA">
        <w:t xml:space="preserve"> following criteria and methodologies. </w:t>
      </w:r>
    </w:p>
    <w:p w14:paraId="5C8C7260" w14:textId="77777777" w:rsidR="00D2640B" w:rsidRPr="00F96EEA" w:rsidRDefault="00D2640B" w:rsidP="00D2640B">
      <w:pPr>
        <w:pStyle w:val="BlockText"/>
        <w:tabs>
          <w:tab w:val="clear" w:pos="1440"/>
          <w:tab w:val="clear" w:pos="1800"/>
          <w:tab w:val="left" w:pos="1080"/>
        </w:tabs>
        <w:spacing w:after="200"/>
        <w:ind w:left="0" w:firstLine="0"/>
        <w:rPr>
          <w:szCs w:val="24"/>
        </w:rPr>
      </w:pPr>
      <w:r w:rsidRPr="00F96EEA">
        <w:rPr>
          <w:szCs w:val="24"/>
        </w:rPr>
        <w:t>(a)</w:t>
      </w:r>
      <w:r w:rsidRPr="00F96EEA">
        <w:rPr>
          <w:szCs w:val="24"/>
        </w:rPr>
        <w:tab/>
        <w:t>Delivery schedule. (</w:t>
      </w:r>
      <w:proofErr w:type="gramStart"/>
      <w:r w:rsidRPr="00F96EEA">
        <w:rPr>
          <w:szCs w:val="24"/>
        </w:rPr>
        <w:t>as</w:t>
      </w:r>
      <w:proofErr w:type="gramEnd"/>
      <w:r w:rsidRPr="00F96EEA">
        <w:rPr>
          <w:szCs w:val="24"/>
        </w:rPr>
        <w:t xml:space="preserve"> per Incoterms specified in the BDS): </w:t>
      </w:r>
      <w:r w:rsidRPr="00F96EEA">
        <w:rPr>
          <w:b/>
          <w:szCs w:val="24"/>
        </w:rPr>
        <w:t>Applicable</w:t>
      </w:r>
    </w:p>
    <w:p w14:paraId="130CAA2A" w14:textId="77777777" w:rsidR="00D2640B" w:rsidRPr="00F96EEA" w:rsidRDefault="00D2640B" w:rsidP="00D2640B">
      <w:pPr>
        <w:suppressAutoHyphens/>
        <w:spacing w:after="200"/>
        <w:ind w:right="-72"/>
        <w:jc w:val="both"/>
        <w:rPr>
          <w:i/>
          <w:iCs/>
        </w:rPr>
      </w:pPr>
      <w:r w:rsidRPr="00F96EEA">
        <w:rPr>
          <w:i/>
          <w:iCs/>
        </w:rPr>
        <w:t xml:space="preserve">The Goods specified in the List of Goods are required to be delivered within the acceptable time range (after the earliest and before the final date, both dates inclusive) specified in Section VI, Delivery Schedule.  No credit will be given to deliveries before the earliest date, and bids offering delivery after the final date shall be treated as </w:t>
      </w:r>
      <w:proofErr w:type="spellStart"/>
      <w:r w:rsidRPr="00F96EEA">
        <w:rPr>
          <w:i/>
          <w:iCs/>
        </w:rPr>
        <w:t>non responsive</w:t>
      </w:r>
      <w:proofErr w:type="spellEnd"/>
      <w:r w:rsidRPr="00F96EEA">
        <w:rPr>
          <w:i/>
          <w:iCs/>
        </w:rPr>
        <w:t xml:space="preserve">.  Within this </w:t>
      </w:r>
      <w:r w:rsidRPr="00F96EEA">
        <w:rPr>
          <w:i/>
          <w:iCs/>
        </w:rPr>
        <w:lastRenderedPageBreak/>
        <w:t xml:space="preserve">acceptable period, an adjustment, as specified in BDS </w:t>
      </w:r>
      <w:r w:rsidRPr="00F96EEA">
        <w:rPr>
          <w:bCs/>
          <w:i/>
          <w:iCs/>
        </w:rPr>
        <w:t>Sub-Clause 36.3(d)</w:t>
      </w:r>
      <w:r w:rsidRPr="00F96EEA">
        <w:rPr>
          <w:i/>
          <w:iCs/>
        </w:rPr>
        <w:t xml:space="preserve">, will be added, for evaluation purposes only, to the bid price of bids offering deliveries later than the “Earliest Delivery Date” specified in Section </w:t>
      </w:r>
      <w:proofErr w:type="gramStart"/>
      <w:r w:rsidRPr="00F96EEA">
        <w:rPr>
          <w:i/>
          <w:iCs/>
        </w:rPr>
        <w:t>VI ,</w:t>
      </w:r>
      <w:proofErr w:type="gramEnd"/>
      <w:r w:rsidRPr="00F96EEA">
        <w:rPr>
          <w:i/>
          <w:iCs/>
        </w:rPr>
        <w:t xml:space="preserve"> Delivery Schedule.</w:t>
      </w:r>
    </w:p>
    <w:p w14:paraId="67E8C634" w14:textId="77777777" w:rsidR="00D2640B" w:rsidRPr="00F96EEA" w:rsidRDefault="00D2640B" w:rsidP="00D2640B">
      <w:pPr>
        <w:tabs>
          <w:tab w:val="left" w:pos="1080"/>
        </w:tabs>
        <w:suppressAutoHyphens/>
        <w:spacing w:after="200"/>
        <w:ind w:right="-72"/>
        <w:jc w:val="both"/>
      </w:pPr>
      <w:r w:rsidRPr="00F96EEA">
        <w:t>(b)</w:t>
      </w:r>
      <w:r w:rsidRPr="00F96EEA">
        <w:tab/>
        <w:t xml:space="preserve">Deviation in payment schedule. </w:t>
      </w:r>
      <w:r w:rsidRPr="00F96EEA">
        <w:rPr>
          <w:b/>
          <w:i/>
          <w:iCs/>
        </w:rPr>
        <w:t>Not applicable</w:t>
      </w:r>
    </w:p>
    <w:p w14:paraId="68089487" w14:textId="77777777" w:rsidR="00D2640B" w:rsidRPr="00F96EEA" w:rsidRDefault="00D2640B" w:rsidP="00D2640B">
      <w:pPr>
        <w:suppressAutoHyphens/>
        <w:spacing w:after="200"/>
        <w:ind w:right="-72"/>
        <w:jc w:val="both"/>
      </w:pPr>
      <w:r w:rsidRPr="00F96EEA">
        <w:t>(i)</w:t>
      </w:r>
      <w:r w:rsidRPr="00F96EEA">
        <w:tab/>
      </w:r>
      <w:r w:rsidRPr="00F96EEA">
        <w:rPr>
          <w:i/>
          <w:iCs/>
        </w:rPr>
        <w:t>Bidders shall state their bid price for the payment schedule outlined in the SCC.  Bids shall be evaluated on the basis of this base price.  Bidders are, however, permitted to state an alternative payment schedule and indicate the reduction in bid price they wish to offer for such alternative payment schedule. The Purchaser may consider the alternative payment schedule and the reduced bid price offered by the Bidder selected on the basis of the base price for the payment schedule outlined in the SCC.</w:t>
      </w:r>
    </w:p>
    <w:p w14:paraId="2C36DE81" w14:textId="77777777" w:rsidR="00D2640B" w:rsidRPr="00F96EEA" w:rsidRDefault="00D2640B" w:rsidP="00D2640B">
      <w:pPr>
        <w:tabs>
          <w:tab w:val="left" w:pos="1620"/>
        </w:tabs>
        <w:suppressAutoHyphens/>
        <w:spacing w:after="200"/>
        <w:ind w:right="-72"/>
        <w:jc w:val="both"/>
      </w:pPr>
      <w:proofErr w:type="gramStart"/>
      <w:r w:rsidRPr="00F96EEA">
        <w:rPr>
          <w:b/>
        </w:rPr>
        <w:t>or</w:t>
      </w:r>
      <w:proofErr w:type="gramEnd"/>
    </w:p>
    <w:p w14:paraId="5002BE13" w14:textId="77777777" w:rsidR="00D2640B" w:rsidRPr="00F96EEA" w:rsidRDefault="00D2640B" w:rsidP="00D2640B">
      <w:pPr>
        <w:suppressAutoHyphens/>
        <w:spacing w:after="200"/>
        <w:ind w:right="-72"/>
        <w:jc w:val="both"/>
        <w:rPr>
          <w:bCs/>
          <w:i/>
          <w:iCs/>
        </w:rPr>
      </w:pPr>
      <w:r w:rsidRPr="00F96EEA">
        <w:t>(ii)</w:t>
      </w:r>
      <w:r w:rsidRPr="00F96EEA">
        <w:tab/>
      </w:r>
      <w:r w:rsidRPr="00F96EEA">
        <w:rPr>
          <w:i/>
          <w:iCs/>
        </w:rPr>
        <w:t xml:space="preserve">The SCC stipulates the payment schedule specified by the Purchaser.  If a bid deviates from the schedule and if such deviation is considered acceptable to the Purchaser, the bid will be evaluated by calculating interest earned for any earlier payments involved in the terms outlined in the bid as compared with those stipulated in the SCC, at the rate per annum specified in </w:t>
      </w:r>
      <w:proofErr w:type="spellStart"/>
      <w:r w:rsidRPr="00F96EEA">
        <w:rPr>
          <w:bCs/>
          <w:i/>
          <w:iCs/>
        </w:rPr>
        <w:t>BDSSub</w:t>
      </w:r>
      <w:proofErr w:type="spellEnd"/>
      <w:r w:rsidRPr="00F96EEA">
        <w:rPr>
          <w:bCs/>
          <w:i/>
          <w:iCs/>
        </w:rPr>
        <w:t>-Clause 36.3 (d).</w:t>
      </w:r>
    </w:p>
    <w:p w14:paraId="1442B61F" w14:textId="77777777" w:rsidR="00D2640B" w:rsidRPr="00F96EEA" w:rsidRDefault="00D2640B" w:rsidP="00D2640B">
      <w:pPr>
        <w:tabs>
          <w:tab w:val="left" w:pos="1080"/>
        </w:tabs>
        <w:suppressAutoHyphens/>
        <w:spacing w:after="200"/>
        <w:ind w:right="-72"/>
        <w:jc w:val="both"/>
      </w:pPr>
      <w:r w:rsidRPr="00F96EEA">
        <w:t xml:space="preserve">(c)Cost of major replacement components, mandatory spare parts, and service. </w:t>
      </w:r>
      <w:r w:rsidRPr="00F96EEA">
        <w:rPr>
          <w:b/>
          <w:i/>
          <w:iCs/>
        </w:rPr>
        <w:t>Applicable</w:t>
      </w:r>
    </w:p>
    <w:p w14:paraId="5E518738" w14:textId="77777777" w:rsidR="00D2640B" w:rsidRPr="00F96EEA" w:rsidRDefault="00D2640B" w:rsidP="00D2640B">
      <w:pPr>
        <w:suppressAutoHyphens/>
        <w:spacing w:after="200"/>
        <w:ind w:right="-72"/>
        <w:jc w:val="both"/>
        <w:rPr>
          <w:i/>
          <w:iCs/>
        </w:rPr>
      </w:pPr>
      <w:r w:rsidRPr="00F96EEA">
        <w:t>(i)</w:t>
      </w:r>
      <w:r w:rsidRPr="00F96EEA">
        <w:tab/>
      </w:r>
      <w:r w:rsidRPr="00F96EEA">
        <w:rPr>
          <w:i/>
          <w:iCs/>
        </w:rPr>
        <w:t xml:space="preserve">The list of items and quantities of major assemblies, components, and selected spare parts, likely to be required during the initial period of operation specified in the </w:t>
      </w:r>
      <w:r w:rsidRPr="00F96EEA">
        <w:rPr>
          <w:bCs/>
          <w:i/>
          <w:iCs/>
        </w:rPr>
        <w:t xml:space="preserve">BDS Sub-Clause 18.3, </w:t>
      </w:r>
      <w:r w:rsidRPr="00F96EEA">
        <w:rPr>
          <w:i/>
          <w:iCs/>
        </w:rPr>
        <w:t>is in the List of Goods.  An adjustment equal to the total cost of these items, at the unit prices quoted in each bid, shall be added to the bid price, for evaluation purposes only.</w:t>
      </w:r>
    </w:p>
    <w:p w14:paraId="78BD65E1" w14:textId="77777777" w:rsidR="00D2640B" w:rsidRPr="00F96EEA" w:rsidRDefault="00D2640B" w:rsidP="00D2640B">
      <w:pPr>
        <w:tabs>
          <w:tab w:val="left" w:pos="1620"/>
        </w:tabs>
        <w:suppressAutoHyphens/>
        <w:spacing w:after="200"/>
        <w:ind w:right="-72"/>
        <w:jc w:val="both"/>
      </w:pPr>
      <w:proofErr w:type="gramStart"/>
      <w:r w:rsidRPr="00F96EEA">
        <w:rPr>
          <w:b/>
        </w:rPr>
        <w:t>or</w:t>
      </w:r>
      <w:proofErr w:type="gramEnd"/>
    </w:p>
    <w:p w14:paraId="14FA5038" w14:textId="77777777" w:rsidR="00D2640B" w:rsidRPr="00F96EEA" w:rsidRDefault="00D2640B" w:rsidP="00D2640B">
      <w:pPr>
        <w:suppressAutoHyphens/>
        <w:spacing w:after="200"/>
        <w:ind w:right="-72"/>
        <w:jc w:val="both"/>
      </w:pPr>
      <w:r w:rsidRPr="00F96EEA">
        <w:t>(ii)</w:t>
      </w:r>
      <w:r w:rsidRPr="00F96EEA">
        <w:tab/>
      </w:r>
      <w:r w:rsidRPr="00F96EEA">
        <w:rPr>
          <w:i/>
          <w:iCs/>
        </w:rPr>
        <w:t xml:space="preserve">The Purchaser will draw up a list of high-usage and high-value items of components and spare parts, along with estimated quantities of usage in the initial period of operation specified in the </w:t>
      </w:r>
      <w:r w:rsidRPr="00F96EEA">
        <w:rPr>
          <w:bCs/>
          <w:i/>
          <w:iCs/>
        </w:rPr>
        <w:t>BDS Sub-Clause 18.3.</w:t>
      </w:r>
      <w:r w:rsidRPr="00F96EEA">
        <w:rPr>
          <w:i/>
          <w:iCs/>
        </w:rPr>
        <w:t xml:space="preserve">  The total cost of these items and quantities will be computed from spare parts unit prices submitted by the Bidder and added to the bid price, for evaluation purposes only.</w:t>
      </w:r>
    </w:p>
    <w:p w14:paraId="61E421F9" w14:textId="77777777" w:rsidR="00D2640B" w:rsidRPr="00F96EEA" w:rsidRDefault="00D2640B" w:rsidP="00D2640B">
      <w:pPr>
        <w:tabs>
          <w:tab w:val="left" w:pos="1080"/>
        </w:tabs>
        <w:suppressAutoHyphens/>
        <w:spacing w:after="200"/>
        <w:ind w:right="-72"/>
        <w:jc w:val="both"/>
        <w:rPr>
          <w:i/>
          <w:iCs/>
        </w:rPr>
      </w:pPr>
      <w:r w:rsidRPr="00F96EEA">
        <w:t>(d)</w:t>
      </w:r>
      <w:r w:rsidRPr="00F96EEA">
        <w:tab/>
        <w:t>Availability in the Purchaser’s Country of spare parts and after sales services for equipment offered in the bid</w:t>
      </w:r>
      <w:r w:rsidRPr="00F96EEA">
        <w:rPr>
          <w:i/>
          <w:iCs/>
        </w:rPr>
        <w:t xml:space="preserve">: </w:t>
      </w:r>
      <w:r w:rsidRPr="00F96EEA">
        <w:rPr>
          <w:b/>
          <w:i/>
          <w:iCs/>
        </w:rPr>
        <w:t>Applicable</w:t>
      </w:r>
    </w:p>
    <w:p w14:paraId="07F83F0D" w14:textId="77777777" w:rsidR="00D2640B" w:rsidRPr="00F96EEA" w:rsidRDefault="00D2640B" w:rsidP="00D2640B">
      <w:pPr>
        <w:suppressAutoHyphens/>
        <w:spacing w:after="200"/>
        <w:ind w:right="-72"/>
        <w:jc w:val="both"/>
        <w:rPr>
          <w:i/>
          <w:iCs/>
        </w:rPr>
      </w:pPr>
      <w:r w:rsidRPr="00F96EEA">
        <w:t xml:space="preserve">An adjustment equal to the cost to the Purchaser of establishing the minimum service facilities and parts inventories, as outlined in BDS </w:t>
      </w:r>
      <w:r w:rsidRPr="00F96EEA">
        <w:rPr>
          <w:bCs/>
        </w:rPr>
        <w:t>Sub-Clause 36.3(d)</w:t>
      </w:r>
      <w:r w:rsidRPr="00F96EEA">
        <w:t>, if quoted separately, shall be added to the bid price, for evaluation purposes only</w:t>
      </w:r>
      <w:r w:rsidRPr="00F96EEA">
        <w:rPr>
          <w:i/>
          <w:iCs/>
        </w:rPr>
        <w:t>.</w:t>
      </w:r>
    </w:p>
    <w:p w14:paraId="59979749" w14:textId="77777777" w:rsidR="00D2640B" w:rsidRPr="00F96EEA" w:rsidRDefault="00D2640B" w:rsidP="00D2640B">
      <w:pPr>
        <w:keepNext/>
        <w:keepLines/>
        <w:tabs>
          <w:tab w:val="left" w:pos="1080"/>
        </w:tabs>
        <w:suppressAutoHyphens/>
        <w:spacing w:after="200"/>
        <w:ind w:right="-72"/>
        <w:jc w:val="both"/>
      </w:pPr>
      <w:r w:rsidRPr="00F96EEA">
        <w:t>(e)</w:t>
      </w:r>
      <w:r w:rsidRPr="00F96EEA">
        <w:tab/>
        <w:t xml:space="preserve">Projected operating and maintenance costs: </w:t>
      </w:r>
      <w:r w:rsidRPr="00F96EEA">
        <w:rPr>
          <w:b/>
          <w:i/>
        </w:rPr>
        <w:t>Applicable</w:t>
      </w:r>
    </w:p>
    <w:p w14:paraId="2793A2E3" w14:textId="77777777" w:rsidR="00D2640B" w:rsidRPr="00F96EEA" w:rsidRDefault="00D2640B" w:rsidP="00D2640B">
      <w:pPr>
        <w:suppressAutoHyphens/>
        <w:spacing w:after="200"/>
        <w:ind w:right="-72"/>
        <w:jc w:val="both"/>
        <w:rPr>
          <w:i/>
          <w:iCs/>
        </w:rPr>
      </w:pPr>
      <w:r w:rsidRPr="00F96EEA">
        <w:t xml:space="preserve">Operating and maintenance </w:t>
      </w:r>
      <w:proofErr w:type="spellStart"/>
      <w:r w:rsidRPr="00F96EEA">
        <w:t>costs.An</w:t>
      </w:r>
      <w:proofErr w:type="spellEnd"/>
      <w:r w:rsidRPr="00F96EEA">
        <w:t xml:space="preserve"> adjustment to take into account the operating and maintenance costs of the Goods will be added to the bid price, for evaluation purposes only, if specified in BDS </w:t>
      </w:r>
      <w:r w:rsidRPr="00F96EEA">
        <w:rPr>
          <w:bCs/>
        </w:rPr>
        <w:t>Sub-Clause 36.3(d)</w:t>
      </w:r>
      <w:r w:rsidRPr="00F96EEA">
        <w:t xml:space="preserve">. The adjustment will be evaluated in accordance with the methodology specified in the </w:t>
      </w:r>
      <w:proofErr w:type="spellStart"/>
      <w:r w:rsidRPr="00F96EEA">
        <w:rPr>
          <w:bCs/>
        </w:rPr>
        <w:t>BDSSub</w:t>
      </w:r>
      <w:proofErr w:type="spellEnd"/>
      <w:r w:rsidRPr="00F96EEA">
        <w:rPr>
          <w:bCs/>
        </w:rPr>
        <w:t>-Clause 36.3(d)</w:t>
      </w:r>
      <w:r w:rsidRPr="00F96EEA">
        <w:t>.</w:t>
      </w:r>
    </w:p>
    <w:p w14:paraId="65DCB05C" w14:textId="77777777" w:rsidR="00D2640B" w:rsidRPr="00F96EEA" w:rsidRDefault="00D2640B" w:rsidP="00D2640B">
      <w:pPr>
        <w:pStyle w:val="BlockText"/>
        <w:tabs>
          <w:tab w:val="clear" w:pos="1440"/>
          <w:tab w:val="clear" w:pos="1800"/>
          <w:tab w:val="left" w:pos="1080"/>
        </w:tabs>
        <w:spacing w:after="200"/>
        <w:ind w:left="0" w:firstLine="0"/>
        <w:rPr>
          <w:szCs w:val="24"/>
        </w:rPr>
      </w:pPr>
      <w:r w:rsidRPr="00F96EEA">
        <w:rPr>
          <w:szCs w:val="24"/>
        </w:rPr>
        <w:t>(f)</w:t>
      </w:r>
      <w:r w:rsidRPr="00F96EEA">
        <w:rPr>
          <w:szCs w:val="24"/>
        </w:rPr>
        <w:tab/>
        <w:t xml:space="preserve">Performance and productivity of the equipment. </w:t>
      </w:r>
    </w:p>
    <w:p w14:paraId="5E66A7B7" w14:textId="77777777" w:rsidR="00D2640B" w:rsidRPr="00F96EEA" w:rsidRDefault="00D2640B" w:rsidP="00D2640B">
      <w:pPr>
        <w:suppressAutoHyphens/>
        <w:spacing w:after="200"/>
        <w:ind w:right="-72"/>
        <w:jc w:val="both"/>
        <w:rPr>
          <w:bCs/>
          <w:i/>
          <w:iCs/>
        </w:rPr>
      </w:pPr>
      <w:r w:rsidRPr="00F96EEA">
        <w:t>(i)</w:t>
      </w:r>
      <w:r w:rsidRPr="00F96EEA">
        <w:rPr>
          <w:i/>
          <w:iCs/>
        </w:rPr>
        <w:tab/>
      </w:r>
      <w:r w:rsidRPr="00F96EEA">
        <w:t xml:space="preserve">Performance and productivity of the </w:t>
      </w:r>
      <w:proofErr w:type="spellStart"/>
      <w:r w:rsidRPr="00F96EEA">
        <w:t>equipment.An</w:t>
      </w:r>
      <w:proofErr w:type="spellEnd"/>
      <w:r w:rsidRPr="00F96EEA">
        <w:t xml:space="preserve"> adjustment representing the capitalized cost of additional operating costs over the life of the plant will be added to the bid price, for evaluation purposes if specified in the BDS </w:t>
      </w:r>
      <w:r w:rsidRPr="00F96EEA">
        <w:rPr>
          <w:bCs/>
        </w:rPr>
        <w:t>Sub-Clause 36.3(d)</w:t>
      </w:r>
      <w:r w:rsidRPr="00F96EEA">
        <w:t xml:space="preserve">.  The adjustment </w:t>
      </w:r>
      <w:r w:rsidRPr="00F96EEA">
        <w:lastRenderedPageBreak/>
        <w:t xml:space="preserve">will be evaluated based on the drop in the guaranteed performance or efficiency offered in the bid below the norm of 100, using the methodology specified in BDS </w:t>
      </w:r>
      <w:r w:rsidRPr="00F96EEA">
        <w:rPr>
          <w:bCs/>
        </w:rPr>
        <w:t>Sub-Clause 36.3(d)</w:t>
      </w:r>
      <w:r w:rsidRPr="00F96EEA">
        <w:t>.</w:t>
      </w:r>
    </w:p>
    <w:p w14:paraId="233CFFB5" w14:textId="77777777" w:rsidR="00D2640B" w:rsidRPr="00F96EEA" w:rsidRDefault="00D2640B" w:rsidP="00D2640B">
      <w:pPr>
        <w:keepNext/>
        <w:keepLines/>
        <w:tabs>
          <w:tab w:val="left" w:pos="1080"/>
        </w:tabs>
        <w:suppressAutoHyphens/>
        <w:spacing w:after="200"/>
        <w:ind w:right="-72"/>
        <w:jc w:val="both"/>
      </w:pPr>
      <w:r w:rsidRPr="00F96EEA">
        <w:t xml:space="preserve"> (g)</w:t>
      </w:r>
      <w:r w:rsidRPr="00F96EEA">
        <w:tab/>
        <w:t xml:space="preserve">Specific additional criteria: </w:t>
      </w:r>
      <w:r w:rsidRPr="00F96EEA">
        <w:rPr>
          <w:b/>
          <w:i/>
        </w:rPr>
        <w:t>Not Applicable</w:t>
      </w:r>
    </w:p>
    <w:p w14:paraId="762A8FA1" w14:textId="77777777" w:rsidR="00D2640B" w:rsidRPr="00F96EEA" w:rsidRDefault="00D2640B" w:rsidP="00D2640B">
      <w:pPr>
        <w:keepNext/>
        <w:keepLines/>
        <w:suppressAutoHyphens/>
        <w:spacing w:after="200"/>
        <w:ind w:right="-72"/>
        <w:jc w:val="both"/>
      </w:pPr>
      <w:r w:rsidRPr="00F96EEA">
        <w:rPr>
          <w:i/>
          <w:iCs/>
        </w:rPr>
        <w:t xml:space="preserve">Other specific additional criteria to be considered in the evaluation, and the evaluation method shall be detailed in </w:t>
      </w:r>
      <w:r w:rsidRPr="00F96EEA">
        <w:rPr>
          <w:bCs/>
          <w:i/>
          <w:iCs/>
        </w:rPr>
        <w:t>BDS Sub-Clause 36.3(d</w:t>
      </w:r>
      <w:proofErr w:type="gramStart"/>
      <w:r w:rsidRPr="00F96EEA">
        <w:rPr>
          <w:bCs/>
          <w:i/>
          <w:iCs/>
        </w:rPr>
        <w:t>)</w:t>
      </w:r>
      <w:r w:rsidRPr="00F96EEA">
        <w:rPr>
          <w:i/>
          <w:iCs/>
        </w:rPr>
        <w:t xml:space="preserve"> ]</w:t>
      </w:r>
      <w:proofErr w:type="gramEnd"/>
    </w:p>
    <w:p w14:paraId="59D4FB43" w14:textId="77777777" w:rsidR="00D2640B" w:rsidRPr="00F96EEA" w:rsidRDefault="00D2640B" w:rsidP="00D2640B">
      <w:pPr>
        <w:jc w:val="center"/>
        <w:rPr>
          <w:b/>
        </w:rPr>
      </w:pPr>
    </w:p>
    <w:p w14:paraId="5AB82935" w14:textId="77777777" w:rsidR="00D2640B" w:rsidRPr="00F96EEA" w:rsidRDefault="00D2640B" w:rsidP="00D2640B">
      <w:pPr>
        <w:keepNext/>
        <w:spacing w:after="200"/>
        <w:rPr>
          <w:b/>
          <w:bCs/>
        </w:rPr>
      </w:pPr>
      <w:r w:rsidRPr="00F96EEA">
        <w:rPr>
          <w:b/>
          <w:bCs/>
        </w:rPr>
        <w:t>3. Multiple Contracts (ITB 36.6)</w:t>
      </w:r>
    </w:p>
    <w:p w14:paraId="6611B75C" w14:textId="77777777" w:rsidR="00D2640B" w:rsidRPr="00F96EEA" w:rsidRDefault="00D2640B" w:rsidP="00D2640B">
      <w:pPr>
        <w:spacing w:after="200"/>
        <w:jc w:val="both"/>
        <w:rPr>
          <w:bCs/>
        </w:rPr>
      </w:pPr>
      <w:r w:rsidRPr="00F96EEA">
        <w:rPr>
          <w:bCs/>
        </w:rPr>
        <w:t xml:space="preserve">The Purchaser shall award multiple contracts to the Bidder that offers the lowest evaluated combination of bids (one contract per bid) and meets the </w:t>
      </w:r>
      <w:r w:rsidRPr="00F96EEA">
        <w:t>post-qualification criteria (this Section III, Sub-Section ITB 38.2 Post-Qualification Requirements)</w:t>
      </w:r>
    </w:p>
    <w:p w14:paraId="50B42DD8" w14:textId="77777777" w:rsidR="00D2640B" w:rsidRPr="00F96EEA" w:rsidRDefault="00D2640B" w:rsidP="00D2640B">
      <w:pPr>
        <w:tabs>
          <w:tab w:val="left" w:pos="1080"/>
        </w:tabs>
        <w:suppressAutoHyphens/>
        <w:spacing w:after="200"/>
        <w:ind w:right="-72"/>
        <w:jc w:val="both"/>
      </w:pPr>
      <w:r w:rsidRPr="00F96EEA">
        <w:t>The Purchaser shall:</w:t>
      </w:r>
    </w:p>
    <w:p w14:paraId="2B4FA71D" w14:textId="77777777" w:rsidR="00D2640B" w:rsidRPr="00F96EEA" w:rsidRDefault="00D2640B" w:rsidP="00D2640B">
      <w:pPr>
        <w:tabs>
          <w:tab w:val="left" w:pos="1080"/>
        </w:tabs>
        <w:suppressAutoHyphens/>
        <w:spacing w:after="200"/>
        <w:ind w:right="-72"/>
        <w:jc w:val="both"/>
        <w:rPr>
          <w:bCs/>
        </w:rPr>
      </w:pPr>
      <w:r w:rsidRPr="00F96EEA">
        <w:t>(a)</w:t>
      </w:r>
      <w:r w:rsidRPr="00F96EEA">
        <w:tab/>
      </w:r>
      <w:proofErr w:type="gramStart"/>
      <w:r w:rsidRPr="00F96EEA">
        <w:t>evaluate</w:t>
      </w:r>
      <w:proofErr w:type="gramEnd"/>
      <w:r w:rsidRPr="00F96EEA">
        <w:t xml:space="preserve"> only lots or contracts that include at least the percentages of items per lot and quantity per item as specified in ITB Sub Clause 14.8 </w:t>
      </w:r>
    </w:p>
    <w:p w14:paraId="29CACFBD" w14:textId="77777777" w:rsidR="00D2640B" w:rsidRPr="00F96EEA" w:rsidRDefault="00D2640B" w:rsidP="00D2640B">
      <w:pPr>
        <w:pStyle w:val="Outline"/>
        <w:spacing w:before="0" w:after="200"/>
        <w:rPr>
          <w:szCs w:val="24"/>
        </w:rPr>
      </w:pPr>
      <w:r w:rsidRPr="00F96EEA">
        <w:rPr>
          <w:bCs/>
          <w:kern w:val="0"/>
          <w:szCs w:val="24"/>
        </w:rPr>
        <w:tab/>
      </w:r>
      <w:r w:rsidRPr="00F96EEA">
        <w:rPr>
          <w:szCs w:val="24"/>
        </w:rPr>
        <w:t>(b)</w:t>
      </w:r>
      <w:r w:rsidRPr="00F96EEA">
        <w:rPr>
          <w:szCs w:val="24"/>
        </w:rPr>
        <w:tab/>
      </w:r>
      <w:proofErr w:type="gramStart"/>
      <w:r w:rsidRPr="00F96EEA">
        <w:rPr>
          <w:szCs w:val="24"/>
        </w:rPr>
        <w:t>take</w:t>
      </w:r>
      <w:proofErr w:type="gramEnd"/>
      <w:r w:rsidRPr="00F96EEA">
        <w:rPr>
          <w:szCs w:val="24"/>
        </w:rPr>
        <w:t xml:space="preserve"> into account:</w:t>
      </w:r>
    </w:p>
    <w:p w14:paraId="64905515" w14:textId="77777777" w:rsidR="00D2640B" w:rsidRPr="00F96EEA" w:rsidRDefault="00D2640B" w:rsidP="001D0EF9">
      <w:pPr>
        <w:numPr>
          <w:ilvl w:val="3"/>
          <w:numId w:val="0"/>
        </w:numPr>
        <w:tabs>
          <w:tab w:val="left" w:pos="1620"/>
        </w:tabs>
        <w:suppressAutoHyphens/>
        <w:spacing w:after="200"/>
        <w:ind w:right="-72"/>
        <w:jc w:val="both"/>
      </w:pPr>
      <w:proofErr w:type="gramStart"/>
      <w:r w:rsidRPr="00F96EEA">
        <w:t>the</w:t>
      </w:r>
      <w:proofErr w:type="gramEnd"/>
      <w:r w:rsidRPr="00F96EEA">
        <w:t xml:space="preserve"> lowest-evaluated bid for each lot and</w:t>
      </w:r>
    </w:p>
    <w:p w14:paraId="101CF527" w14:textId="77777777" w:rsidR="00D2640B" w:rsidRPr="00F96EEA" w:rsidRDefault="00D2640B" w:rsidP="00D2640B">
      <w:pPr>
        <w:tabs>
          <w:tab w:val="left" w:pos="1620"/>
        </w:tabs>
        <w:suppressAutoHyphens/>
        <w:spacing w:after="200"/>
        <w:ind w:right="-72"/>
        <w:jc w:val="both"/>
      </w:pPr>
      <w:r w:rsidRPr="00F96EEA">
        <w:t>(ii)</w:t>
      </w:r>
      <w:r w:rsidRPr="00F96EEA">
        <w:tab/>
      </w:r>
      <w:proofErr w:type="gramStart"/>
      <w:r w:rsidRPr="00F96EEA">
        <w:t>the</w:t>
      </w:r>
      <w:proofErr w:type="gramEnd"/>
      <w:r w:rsidRPr="00F96EEA">
        <w:t xml:space="preserve"> price reduction per lot and the methodology for its  application as offered by the Bidder in its bid”</w:t>
      </w:r>
    </w:p>
    <w:p w14:paraId="41F58992" w14:textId="77777777" w:rsidR="00BC3C7C" w:rsidRPr="00F96EEA" w:rsidRDefault="00BC3C7C" w:rsidP="00BC3C7C">
      <w:pPr>
        <w:pStyle w:val="BankNormal"/>
        <w:spacing w:after="200"/>
        <w:jc w:val="both"/>
        <w:rPr>
          <w:b/>
          <w:bCs/>
          <w:szCs w:val="24"/>
        </w:rPr>
      </w:pPr>
      <w:r w:rsidRPr="00F96EEA">
        <w:rPr>
          <w:b/>
          <w:bCs/>
          <w:szCs w:val="24"/>
        </w:rPr>
        <w:t xml:space="preserve">4. </w:t>
      </w:r>
      <w:proofErr w:type="spellStart"/>
      <w:r w:rsidRPr="00F96EEA">
        <w:rPr>
          <w:b/>
          <w:bCs/>
          <w:szCs w:val="24"/>
        </w:rPr>
        <w:t>Postqualification</w:t>
      </w:r>
      <w:proofErr w:type="spellEnd"/>
      <w:r w:rsidRPr="00F96EEA">
        <w:rPr>
          <w:b/>
          <w:bCs/>
          <w:szCs w:val="24"/>
        </w:rPr>
        <w:t xml:space="preserve"> Requirements (ITB 38.2)</w:t>
      </w:r>
    </w:p>
    <w:p w14:paraId="03AB8CEB" w14:textId="77777777" w:rsidR="00BC3C7C" w:rsidRPr="00F96EEA" w:rsidRDefault="00BC3C7C" w:rsidP="00BC3C7C">
      <w:pPr>
        <w:pStyle w:val="BankNormal"/>
        <w:spacing w:after="200"/>
        <w:jc w:val="both"/>
        <w:rPr>
          <w:szCs w:val="24"/>
        </w:rPr>
      </w:pPr>
      <w:r w:rsidRPr="00F96EEA">
        <w:rPr>
          <w:szCs w:val="24"/>
        </w:rPr>
        <w:t xml:space="preserve">After determining the lowest-evaluated bid in accordance with ITB Sub-Clause 37.1, the Purchaser shall carry out the </w:t>
      </w:r>
      <w:proofErr w:type="spellStart"/>
      <w:r w:rsidRPr="00F96EEA">
        <w:rPr>
          <w:szCs w:val="24"/>
        </w:rPr>
        <w:t>postqualification</w:t>
      </w:r>
      <w:proofErr w:type="spellEnd"/>
      <w:r w:rsidRPr="00F96EEA">
        <w:rPr>
          <w:szCs w:val="24"/>
        </w:rPr>
        <w:t xml:space="preserve"> of the Bidder in accordance with ITB Clause 38, using only the requirements specified.  Requirements not included in the text below shall not be used in the evaluation of the Bidder’s qualifications.  </w:t>
      </w:r>
    </w:p>
    <w:p w14:paraId="6749D5E8" w14:textId="77777777" w:rsidR="00BC3C7C" w:rsidRPr="00F96EEA" w:rsidRDefault="00BC3C7C" w:rsidP="00BC3C7C">
      <w:pPr>
        <w:pStyle w:val="BankNormal"/>
        <w:spacing w:after="200"/>
        <w:jc w:val="both"/>
        <w:rPr>
          <w:b/>
          <w:szCs w:val="24"/>
        </w:rPr>
      </w:pPr>
      <w:r w:rsidRPr="00F96EEA">
        <w:rPr>
          <w:b/>
          <w:szCs w:val="24"/>
        </w:rPr>
        <w:t xml:space="preserve">(a) </w:t>
      </w:r>
      <w:r w:rsidRPr="00F96EEA">
        <w:rPr>
          <w:b/>
          <w:szCs w:val="24"/>
        </w:rPr>
        <w:tab/>
        <w:t>Financial Capability</w:t>
      </w:r>
    </w:p>
    <w:p w14:paraId="16A00A83" w14:textId="77777777" w:rsidR="00BC3C7C" w:rsidRPr="00F96EEA" w:rsidRDefault="00BC3C7C" w:rsidP="00BC3C7C">
      <w:pPr>
        <w:pStyle w:val="BankNormal"/>
        <w:spacing w:after="200"/>
        <w:jc w:val="both"/>
        <w:rPr>
          <w:szCs w:val="24"/>
        </w:rPr>
      </w:pPr>
      <w:r w:rsidRPr="00F96EEA">
        <w:rPr>
          <w:szCs w:val="24"/>
        </w:rPr>
        <w:t xml:space="preserve">The Bidder shall furnish documentary evidence that it meets the following financial requirement(s): </w:t>
      </w:r>
    </w:p>
    <w:p w14:paraId="14C00647" w14:textId="77777777" w:rsidR="00BC3C7C" w:rsidRPr="00F96EEA" w:rsidRDefault="00BC3C7C" w:rsidP="00BC3C7C">
      <w:pPr>
        <w:pStyle w:val="BankNormal"/>
        <w:numPr>
          <w:ilvl w:val="2"/>
          <w:numId w:val="0"/>
        </w:numPr>
        <w:spacing w:after="200"/>
        <w:jc w:val="both"/>
        <w:rPr>
          <w:szCs w:val="24"/>
        </w:rPr>
      </w:pPr>
      <w:r w:rsidRPr="00F96EEA">
        <w:rPr>
          <w:szCs w:val="24"/>
        </w:rPr>
        <w:t xml:space="preserve">Certified audited financial statements for the last three </w:t>
      </w:r>
      <w:proofErr w:type="gramStart"/>
      <w:r w:rsidRPr="00F96EEA">
        <w:rPr>
          <w:szCs w:val="24"/>
        </w:rPr>
        <w:t>years(</w:t>
      </w:r>
      <w:proofErr w:type="spellStart"/>
      <w:proofErr w:type="gramEnd"/>
      <w:r w:rsidRPr="00F96EEA">
        <w:rPr>
          <w:szCs w:val="24"/>
        </w:rPr>
        <w:t>ie</w:t>
      </w:r>
      <w:proofErr w:type="spellEnd"/>
      <w:r w:rsidRPr="00F96EEA">
        <w:rPr>
          <w:szCs w:val="24"/>
        </w:rPr>
        <w:t>. 20</w:t>
      </w:r>
      <w:r w:rsidR="00DB6556" w:rsidRPr="00F96EEA">
        <w:rPr>
          <w:szCs w:val="24"/>
        </w:rPr>
        <w:t>10</w:t>
      </w:r>
      <w:r w:rsidRPr="00F96EEA">
        <w:rPr>
          <w:szCs w:val="24"/>
        </w:rPr>
        <w:t>,201</w:t>
      </w:r>
      <w:r w:rsidR="00DB6556" w:rsidRPr="00F96EEA">
        <w:rPr>
          <w:szCs w:val="24"/>
        </w:rPr>
        <w:t>1</w:t>
      </w:r>
      <w:r w:rsidRPr="00F96EEA">
        <w:rPr>
          <w:szCs w:val="24"/>
        </w:rPr>
        <w:t xml:space="preserve"> and 201</w:t>
      </w:r>
      <w:r w:rsidR="00DB6556" w:rsidRPr="00F96EEA">
        <w:rPr>
          <w:szCs w:val="24"/>
        </w:rPr>
        <w:t>2</w:t>
      </w:r>
      <w:r w:rsidRPr="00F96EEA">
        <w:rPr>
          <w:szCs w:val="24"/>
        </w:rPr>
        <w:t>)</w:t>
      </w:r>
    </w:p>
    <w:p w14:paraId="25BD9E99" w14:textId="77777777" w:rsidR="00BC3C7C" w:rsidRPr="00F96EEA" w:rsidRDefault="00BC3C7C" w:rsidP="00BC3C7C">
      <w:pPr>
        <w:pStyle w:val="BankNormal"/>
        <w:numPr>
          <w:ilvl w:val="2"/>
          <w:numId w:val="0"/>
        </w:numPr>
        <w:spacing w:after="200"/>
        <w:jc w:val="both"/>
        <w:rPr>
          <w:szCs w:val="24"/>
        </w:rPr>
      </w:pPr>
      <w:r w:rsidRPr="00F96EEA">
        <w:rPr>
          <w:szCs w:val="24"/>
        </w:rPr>
        <w:t xml:space="preserve">To have an average turnover of </w:t>
      </w:r>
      <w:r w:rsidRPr="00F96EEA">
        <w:rPr>
          <w:b/>
          <w:szCs w:val="24"/>
        </w:rPr>
        <w:t>TWICE</w:t>
      </w:r>
      <w:r w:rsidRPr="00F96EEA">
        <w:rPr>
          <w:szCs w:val="24"/>
        </w:rPr>
        <w:t xml:space="preserve"> the bid prices quoted should be specified for the last three years.</w:t>
      </w:r>
    </w:p>
    <w:p w14:paraId="767A0E06" w14:textId="77777777" w:rsidR="00BC3C7C" w:rsidRPr="00F96EEA" w:rsidRDefault="00BC3C7C" w:rsidP="00BC3C7C">
      <w:pPr>
        <w:pStyle w:val="BankNormal"/>
        <w:spacing w:after="200"/>
        <w:jc w:val="both"/>
        <w:rPr>
          <w:szCs w:val="24"/>
        </w:rPr>
      </w:pPr>
      <w:r w:rsidRPr="00F96EEA">
        <w:rPr>
          <w:szCs w:val="24"/>
        </w:rPr>
        <w:t>(b)</w:t>
      </w:r>
      <w:r w:rsidRPr="00F96EEA">
        <w:rPr>
          <w:szCs w:val="24"/>
        </w:rPr>
        <w:tab/>
        <w:t>Experience and Technical Capacity</w:t>
      </w:r>
    </w:p>
    <w:p w14:paraId="4378F018" w14:textId="77777777" w:rsidR="00BC3C7C" w:rsidRPr="00F96EEA" w:rsidRDefault="00BC3C7C" w:rsidP="00BC3C7C">
      <w:pPr>
        <w:pStyle w:val="BankNormal"/>
        <w:spacing w:after="200"/>
        <w:jc w:val="both"/>
        <w:rPr>
          <w:szCs w:val="24"/>
        </w:rPr>
      </w:pPr>
      <w:r w:rsidRPr="00F96EEA">
        <w:rPr>
          <w:szCs w:val="24"/>
        </w:rPr>
        <w:t>The Bidder shall furnish documentary evidence to demonstrate that it meets the following experience requirement(s):</w:t>
      </w:r>
    </w:p>
    <w:p w14:paraId="15282065" w14:textId="77777777" w:rsidR="00BC3C7C" w:rsidRPr="00F96EEA" w:rsidRDefault="00BC3C7C" w:rsidP="00BC3C7C">
      <w:pPr>
        <w:spacing w:after="200" w:line="276" w:lineRule="auto"/>
        <w:rPr>
          <w:b/>
        </w:rPr>
      </w:pPr>
      <w:r w:rsidRPr="00F96EEA">
        <w:rPr>
          <w:b/>
        </w:rPr>
        <w:t>Additional eligibility:</w:t>
      </w:r>
    </w:p>
    <w:p w14:paraId="3F6F8E72" w14:textId="77777777" w:rsidR="00BC3C7C" w:rsidRPr="00F96EEA" w:rsidRDefault="00BC3C7C" w:rsidP="00BC3C7C">
      <w:pPr>
        <w:spacing w:after="200" w:line="276" w:lineRule="auto"/>
      </w:pPr>
      <w:r w:rsidRPr="00F96EEA">
        <w:t>Local companies and local representative of foreign companies must have:</w:t>
      </w:r>
    </w:p>
    <w:p w14:paraId="094FA85D" w14:textId="47B242DD" w:rsidR="00F93B80" w:rsidRPr="00F96EEA" w:rsidRDefault="00AD5F85" w:rsidP="00F93B80">
      <w:pPr>
        <w:pStyle w:val="BankNormal"/>
        <w:spacing w:after="0"/>
        <w:jc w:val="both"/>
        <w:rPr>
          <w:szCs w:val="24"/>
        </w:rPr>
      </w:pPr>
      <w:r w:rsidRPr="00F96EEA">
        <w:rPr>
          <w:szCs w:val="24"/>
        </w:rPr>
        <w:t xml:space="preserve">Refer to bid data sheet. </w:t>
      </w:r>
    </w:p>
    <w:p w14:paraId="4FFAA7F7" w14:textId="77777777" w:rsidR="00F93B80" w:rsidRPr="00F96EEA" w:rsidRDefault="00F93B80" w:rsidP="00F93B80">
      <w:pPr>
        <w:pStyle w:val="BankNormal"/>
        <w:spacing w:after="0"/>
        <w:jc w:val="both"/>
        <w:rPr>
          <w:szCs w:val="24"/>
        </w:rPr>
      </w:pPr>
    </w:p>
    <w:p w14:paraId="5E0A80B3" w14:textId="77777777" w:rsidR="00F93B80" w:rsidRPr="00F96EEA" w:rsidRDefault="00F93B80" w:rsidP="00F93B80">
      <w:pPr>
        <w:pStyle w:val="BankNormal"/>
        <w:spacing w:after="0"/>
        <w:jc w:val="both"/>
        <w:rPr>
          <w:szCs w:val="24"/>
        </w:rPr>
      </w:pPr>
    </w:p>
    <w:p w14:paraId="53F8484A" w14:textId="77777777" w:rsidR="00F93B80" w:rsidRPr="00F96EEA" w:rsidRDefault="00F93B80" w:rsidP="00F93B80">
      <w:pPr>
        <w:pStyle w:val="BankNormal"/>
        <w:spacing w:after="0"/>
        <w:jc w:val="both"/>
        <w:rPr>
          <w:szCs w:val="24"/>
        </w:rPr>
      </w:pPr>
    </w:p>
    <w:p w14:paraId="76FA22FC" w14:textId="77777777" w:rsidR="00F93B80" w:rsidRPr="00F96EEA" w:rsidRDefault="00F93B80" w:rsidP="00F93B80">
      <w:pPr>
        <w:pStyle w:val="BankNormal"/>
        <w:spacing w:after="0"/>
        <w:jc w:val="both"/>
        <w:rPr>
          <w:szCs w:val="24"/>
        </w:rPr>
      </w:pPr>
    </w:p>
    <w:p w14:paraId="751D1129" w14:textId="77777777" w:rsidR="00F93B80" w:rsidRPr="00F96EEA" w:rsidRDefault="00F93B80" w:rsidP="00F93B80">
      <w:pPr>
        <w:pStyle w:val="BankNormal"/>
        <w:spacing w:after="0"/>
        <w:jc w:val="both"/>
        <w:rPr>
          <w:szCs w:val="24"/>
        </w:rPr>
      </w:pPr>
    </w:p>
    <w:p w14:paraId="77283638" w14:textId="77777777" w:rsidR="00F93B80" w:rsidRPr="00F96EEA" w:rsidRDefault="00F93B80" w:rsidP="00F93B80">
      <w:pPr>
        <w:pStyle w:val="BankNormal"/>
        <w:spacing w:after="0"/>
        <w:jc w:val="both"/>
        <w:rPr>
          <w:szCs w:val="24"/>
        </w:rPr>
      </w:pPr>
    </w:p>
    <w:p w14:paraId="5CB50AF0" w14:textId="77777777" w:rsidR="00F93B80" w:rsidRPr="00F96EEA" w:rsidRDefault="00F93B80" w:rsidP="00F93B80">
      <w:pPr>
        <w:pStyle w:val="BankNormal"/>
        <w:spacing w:after="0"/>
        <w:jc w:val="both"/>
        <w:rPr>
          <w:szCs w:val="24"/>
        </w:rPr>
      </w:pPr>
    </w:p>
    <w:p w14:paraId="454C4086" w14:textId="77777777" w:rsidR="00F93B80" w:rsidRPr="00F96EEA" w:rsidRDefault="00F93B80" w:rsidP="00F93B80">
      <w:pPr>
        <w:pStyle w:val="BankNormal"/>
        <w:spacing w:after="0"/>
        <w:jc w:val="both"/>
        <w:rPr>
          <w:szCs w:val="24"/>
        </w:rPr>
      </w:pPr>
    </w:p>
    <w:tbl>
      <w:tblPr>
        <w:tblW w:w="0" w:type="auto"/>
        <w:tblLayout w:type="fixed"/>
        <w:tblLook w:val="0000" w:firstRow="0" w:lastRow="0" w:firstColumn="0" w:lastColumn="0" w:noHBand="0" w:noVBand="0"/>
      </w:tblPr>
      <w:tblGrid>
        <w:gridCol w:w="9198"/>
      </w:tblGrid>
      <w:tr w:rsidR="00C333D9" w:rsidRPr="00F96EEA" w14:paraId="4FC85C1F" w14:textId="77777777" w:rsidTr="00F93B80">
        <w:trPr>
          <w:trHeight w:val="1100"/>
        </w:trPr>
        <w:tc>
          <w:tcPr>
            <w:tcW w:w="9198" w:type="dxa"/>
            <w:vAlign w:val="center"/>
          </w:tcPr>
          <w:p w14:paraId="19543D82" w14:textId="77777777" w:rsidR="00F93B80" w:rsidRPr="00F96EEA" w:rsidRDefault="00F93B80" w:rsidP="00F93B80">
            <w:r w:rsidRPr="00F96EEA">
              <w:br w:type="page"/>
            </w:r>
            <w:bookmarkStart w:id="624" w:name="_Toc438266927"/>
            <w:bookmarkStart w:id="625" w:name="_Toc438267901"/>
            <w:bookmarkStart w:id="626" w:name="_Toc438366667"/>
            <w:bookmarkStart w:id="627" w:name="_Toc438954445"/>
            <w:bookmarkStart w:id="628" w:name="_Toc175470832"/>
            <w:bookmarkStart w:id="629" w:name="_Toc220216297"/>
            <w:bookmarkStart w:id="630" w:name="_Toc220819526"/>
            <w:bookmarkStart w:id="631" w:name="_Toc221328021"/>
            <w:r w:rsidRPr="00F96EEA">
              <w:rPr>
                <w:b/>
              </w:rPr>
              <w:t>Section III.  Bidding Forms</w:t>
            </w:r>
            <w:bookmarkEnd w:id="624"/>
            <w:bookmarkEnd w:id="625"/>
            <w:bookmarkEnd w:id="626"/>
            <w:bookmarkEnd w:id="627"/>
            <w:bookmarkEnd w:id="628"/>
            <w:bookmarkEnd w:id="629"/>
            <w:bookmarkEnd w:id="630"/>
            <w:bookmarkEnd w:id="631"/>
          </w:p>
        </w:tc>
      </w:tr>
    </w:tbl>
    <w:p w14:paraId="5482FE6E" w14:textId="77777777" w:rsidR="00F93B80" w:rsidRPr="00F96EEA" w:rsidRDefault="00F93B80" w:rsidP="00F93B80">
      <w:pPr>
        <w:pStyle w:val="Heading2"/>
        <w:rPr>
          <w:szCs w:val="24"/>
        </w:rPr>
      </w:pPr>
      <w:bookmarkStart w:id="632" w:name="_Toc175470833"/>
      <w:bookmarkStart w:id="633" w:name="_Toc220216298"/>
      <w:bookmarkStart w:id="634" w:name="_Toc220819527"/>
      <w:bookmarkStart w:id="635" w:name="_Toc221328022"/>
      <w:r w:rsidRPr="00F96EEA">
        <w:rPr>
          <w:szCs w:val="24"/>
        </w:rPr>
        <w:t>Bidder Information Form</w:t>
      </w:r>
      <w:bookmarkEnd w:id="632"/>
      <w:bookmarkEnd w:id="633"/>
      <w:bookmarkEnd w:id="634"/>
      <w:bookmarkEnd w:id="635"/>
    </w:p>
    <w:p w14:paraId="4067B4C0" w14:textId="77777777" w:rsidR="00F93B80" w:rsidRPr="00F96EEA" w:rsidRDefault="00F93B80" w:rsidP="00F93B80">
      <w:pPr>
        <w:jc w:val="center"/>
        <w:rPr>
          <w:b/>
        </w:rPr>
      </w:pPr>
    </w:p>
    <w:p w14:paraId="658E0E14" w14:textId="77777777" w:rsidR="00F93B80" w:rsidRPr="00F96EEA" w:rsidRDefault="00F93B80" w:rsidP="00F93B80">
      <w:pPr>
        <w:pStyle w:val="BankNormal"/>
        <w:jc w:val="both"/>
        <w:rPr>
          <w:i/>
          <w:iCs/>
          <w:szCs w:val="24"/>
        </w:rPr>
      </w:pPr>
      <w:r w:rsidRPr="00F96EEA">
        <w:rPr>
          <w:i/>
          <w:iCs/>
          <w:szCs w:val="24"/>
        </w:rPr>
        <w:t>[The Bidder shall fill in this Form in accordance with the instructions indicated below. No alterations to its format shall be permitted and no substitutions shall be accepted.]</w:t>
      </w:r>
    </w:p>
    <w:p w14:paraId="15BEF76D" w14:textId="77777777" w:rsidR="00F93B80" w:rsidRPr="00F96EEA" w:rsidRDefault="00F93B80" w:rsidP="00F93B80">
      <w:pPr>
        <w:jc w:val="right"/>
      </w:pPr>
      <w:r w:rsidRPr="00F96EEA">
        <w:t xml:space="preserve">Date: </w:t>
      </w:r>
      <w:r w:rsidRPr="00F96EEA">
        <w:rPr>
          <w:i/>
        </w:rPr>
        <w:t>[insert date (as day, month and year) of Bid Submission</w:t>
      </w:r>
      <w:r w:rsidRPr="00F96EEA">
        <w:t xml:space="preserve">] </w:t>
      </w:r>
    </w:p>
    <w:p w14:paraId="5A26C220" w14:textId="77777777" w:rsidR="00F93B80" w:rsidRPr="00F96EEA" w:rsidRDefault="00F93B80" w:rsidP="00F93B80">
      <w:pPr>
        <w:tabs>
          <w:tab w:val="right" w:pos="9360"/>
        </w:tabs>
        <w:jc w:val="right"/>
      </w:pPr>
      <w:r w:rsidRPr="00F96EEA">
        <w:t xml:space="preserve">Tender No.: </w:t>
      </w:r>
      <w:r w:rsidRPr="00F96EEA">
        <w:rPr>
          <w:i/>
        </w:rPr>
        <w:t>[insert number of tender notice]</w:t>
      </w:r>
    </w:p>
    <w:p w14:paraId="1BF221F0" w14:textId="77777777" w:rsidR="00F93B80" w:rsidRPr="00F96EEA" w:rsidRDefault="00F93B80" w:rsidP="00F93B80">
      <w:pPr>
        <w:jc w:val="right"/>
      </w:pPr>
    </w:p>
    <w:p w14:paraId="330CC5A3" w14:textId="77777777" w:rsidR="00F93B80" w:rsidRPr="00F96EEA" w:rsidRDefault="00F93B80" w:rsidP="00F93B80">
      <w:pPr>
        <w:jc w:val="right"/>
      </w:pPr>
      <w:r w:rsidRPr="00F96EEA">
        <w:t>Page ________ of_ ______ pages</w:t>
      </w:r>
    </w:p>
    <w:p w14:paraId="0C06C2B4" w14:textId="77777777" w:rsidR="00F93B80" w:rsidRPr="00F96EEA" w:rsidRDefault="00F93B80" w:rsidP="00F93B80">
      <w:pPr>
        <w:ind w:right="72"/>
        <w:jc w:val="right"/>
      </w:pPr>
    </w:p>
    <w:p w14:paraId="7A68279D" w14:textId="77777777" w:rsidR="00F93B80" w:rsidRPr="00F96EEA" w:rsidRDefault="00F93B80" w:rsidP="00F93B80">
      <w:pPr>
        <w:suppressAutoHyphens/>
        <w:rPr>
          <w:spacing w:val="-2"/>
        </w:rPr>
      </w:pPr>
    </w:p>
    <w:tbl>
      <w:tblPr>
        <w:tblW w:w="981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10"/>
      </w:tblGrid>
      <w:tr w:rsidR="00C333D9" w:rsidRPr="00F96EEA" w14:paraId="7AAF1A15" w14:textId="77777777" w:rsidTr="00F93B80">
        <w:trPr>
          <w:cantSplit/>
          <w:trHeight w:val="440"/>
        </w:trPr>
        <w:tc>
          <w:tcPr>
            <w:tcW w:w="9810" w:type="dxa"/>
            <w:tcBorders>
              <w:bottom w:val="nil"/>
            </w:tcBorders>
          </w:tcPr>
          <w:p w14:paraId="08C4A308" w14:textId="77777777" w:rsidR="00F93B80" w:rsidRPr="00F96EEA" w:rsidRDefault="00F93B80" w:rsidP="00F93B80">
            <w:pPr>
              <w:suppressAutoHyphens/>
              <w:spacing w:after="200"/>
            </w:pPr>
            <w:r w:rsidRPr="00F96EEA">
              <w:rPr>
                <w:spacing w:val="-2"/>
              </w:rPr>
              <w:t>1.  Bidder’s</w:t>
            </w:r>
            <w:r w:rsidRPr="00F96EEA">
              <w:t xml:space="preserve"> Legal Name  </w:t>
            </w:r>
            <w:r w:rsidRPr="00F96EEA">
              <w:rPr>
                <w:bCs/>
                <w:i/>
                <w:iCs/>
              </w:rPr>
              <w:t>[insert Bidder’s legal name]</w:t>
            </w:r>
          </w:p>
        </w:tc>
      </w:tr>
      <w:tr w:rsidR="00C333D9" w:rsidRPr="00F96EEA" w14:paraId="5407C5C7" w14:textId="77777777" w:rsidTr="00F93B80">
        <w:trPr>
          <w:cantSplit/>
          <w:trHeight w:val="674"/>
        </w:trPr>
        <w:tc>
          <w:tcPr>
            <w:tcW w:w="9810" w:type="dxa"/>
            <w:tcBorders>
              <w:left w:val="single" w:sz="4" w:space="0" w:color="auto"/>
            </w:tcBorders>
          </w:tcPr>
          <w:p w14:paraId="2A888FF7" w14:textId="77777777" w:rsidR="00F93B80" w:rsidRPr="00F96EEA" w:rsidRDefault="00F93B80" w:rsidP="00F93B80">
            <w:pPr>
              <w:suppressAutoHyphens/>
              <w:spacing w:after="200"/>
              <w:rPr>
                <w:spacing w:val="-2"/>
              </w:rPr>
            </w:pPr>
            <w:r w:rsidRPr="00F96EEA">
              <w:rPr>
                <w:spacing w:val="-2"/>
              </w:rPr>
              <w:t xml:space="preserve">2.  In case of Joint Venture (JV), legal name of each party: </w:t>
            </w:r>
            <w:r w:rsidRPr="00F96EEA">
              <w:rPr>
                <w:bCs/>
                <w:i/>
                <w:iCs/>
                <w:spacing w:val="-2"/>
              </w:rPr>
              <w:t>[insert legal name of each party in JV]</w:t>
            </w:r>
          </w:p>
        </w:tc>
      </w:tr>
      <w:tr w:rsidR="00C333D9" w:rsidRPr="00F96EEA" w14:paraId="04458941" w14:textId="77777777" w:rsidTr="00F93B80">
        <w:trPr>
          <w:cantSplit/>
          <w:trHeight w:val="674"/>
        </w:trPr>
        <w:tc>
          <w:tcPr>
            <w:tcW w:w="9810" w:type="dxa"/>
            <w:tcBorders>
              <w:left w:val="single" w:sz="4" w:space="0" w:color="auto"/>
            </w:tcBorders>
          </w:tcPr>
          <w:p w14:paraId="493B5555" w14:textId="77777777" w:rsidR="00F93B80" w:rsidRPr="00F96EEA" w:rsidRDefault="00F93B80" w:rsidP="00F93B80">
            <w:pPr>
              <w:suppressAutoHyphens/>
              <w:spacing w:after="200"/>
              <w:rPr>
                <w:b/>
              </w:rPr>
            </w:pPr>
            <w:r w:rsidRPr="00F96EEA">
              <w:t>3.  Bidder’s</w:t>
            </w:r>
            <w:r w:rsidRPr="00F96EEA">
              <w:rPr>
                <w:spacing w:val="-2"/>
              </w:rPr>
              <w:t xml:space="preserve"> actual or intended Country of Registration: </w:t>
            </w:r>
            <w:r w:rsidRPr="00F96EEA">
              <w:rPr>
                <w:bCs/>
                <w:i/>
                <w:iCs/>
                <w:spacing w:val="-2"/>
              </w:rPr>
              <w:t>[insert actual or intended Country of Registration]</w:t>
            </w:r>
          </w:p>
        </w:tc>
      </w:tr>
      <w:tr w:rsidR="00C333D9" w:rsidRPr="00F96EEA" w14:paraId="30672EC2" w14:textId="77777777" w:rsidTr="00F93B80">
        <w:trPr>
          <w:cantSplit/>
          <w:trHeight w:val="674"/>
        </w:trPr>
        <w:tc>
          <w:tcPr>
            <w:tcW w:w="9810" w:type="dxa"/>
            <w:tcBorders>
              <w:left w:val="single" w:sz="4" w:space="0" w:color="auto"/>
            </w:tcBorders>
          </w:tcPr>
          <w:p w14:paraId="7AAF4140" w14:textId="77777777" w:rsidR="00F93B80" w:rsidRPr="00F96EEA" w:rsidRDefault="00F93B80" w:rsidP="00F93B80">
            <w:pPr>
              <w:suppressAutoHyphens/>
              <w:spacing w:after="200"/>
              <w:rPr>
                <w:b/>
                <w:spacing w:val="-2"/>
              </w:rPr>
            </w:pPr>
            <w:r w:rsidRPr="00F96EEA">
              <w:rPr>
                <w:spacing w:val="-2"/>
              </w:rPr>
              <w:t xml:space="preserve">4.  Bidder’s Year of Registration: </w:t>
            </w:r>
            <w:r w:rsidRPr="00F96EEA">
              <w:rPr>
                <w:bCs/>
                <w:i/>
                <w:iCs/>
                <w:spacing w:val="-2"/>
              </w:rPr>
              <w:t>[insert Bidder’s year of registration]</w:t>
            </w:r>
          </w:p>
        </w:tc>
      </w:tr>
      <w:tr w:rsidR="00C333D9" w:rsidRPr="00F96EEA" w14:paraId="323DD022" w14:textId="77777777" w:rsidTr="00F93B80">
        <w:trPr>
          <w:cantSplit/>
        </w:trPr>
        <w:tc>
          <w:tcPr>
            <w:tcW w:w="9810" w:type="dxa"/>
            <w:tcBorders>
              <w:left w:val="single" w:sz="4" w:space="0" w:color="auto"/>
            </w:tcBorders>
          </w:tcPr>
          <w:p w14:paraId="0179A1B8" w14:textId="77777777" w:rsidR="00F93B80" w:rsidRPr="00F96EEA" w:rsidRDefault="00F93B80" w:rsidP="00F93B80">
            <w:pPr>
              <w:suppressAutoHyphens/>
              <w:spacing w:after="200"/>
              <w:rPr>
                <w:spacing w:val="-2"/>
              </w:rPr>
            </w:pPr>
            <w:r w:rsidRPr="00F96EEA">
              <w:rPr>
                <w:spacing w:val="-2"/>
              </w:rPr>
              <w:t xml:space="preserve">5.  Bidder’s Legal Address in Country of Registration: </w:t>
            </w:r>
            <w:r w:rsidRPr="00F96EEA">
              <w:rPr>
                <w:bCs/>
                <w:i/>
                <w:iCs/>
                <w:spacing w:val="-2"/>
              </w:rPr>
              <w:t>[insert Bidder’s legal address in country of registration]</w:t>
            </w:r>
          </w:p>
        </w:tc>
      </w:tr>
      <w:tr w:rsidR="00C333D9" w:rsidRPr="00F96EEA" w14:paraId="7B986DC0" w14:textId="77777777" w:rsidTr="00F93B80">
        <w:trPr>
          <w:cantSplit/>
        </w:trPr>
        <w:tc>
          <w:tcPr>
            <w:tcW w:w="9810" w:type="dxa"/>
          </w:tcPr>
          <w:p w14:paraId="08667C5A" w14:textId="77777777" w:rsidR="00F93B80" w:rsidRPr="00F96EEA" w:rsidRDefault="00F93B80" w:rsidP="00F93B80">
            <w:pPr>
              <w:pStyle w:val="Outline"/>
              <w:suppressAutoHyphens/>
              <w:spacing w:before="0" w:after="200"/>
              <w:rPr>
                <w:spacing w:val="-2"/>
                <w:kern w:val="0"/>
                <w:szCs w:val="24"/>
              </w:rPr>
            </w:pPr>
            <w:r w:rsidRPr="00F96EEA">
              <w:rPr>
                <w:spacing w:val="-2"/>
                <w:kern w:val="0"/>
                <w:szCs w:val="24"/>
              </w:rPr>
              <w:t>6.  Bidder’s Authorized Representative Information</w:t>
            </w:r>
          </w:p>
          <w:p w14:paraId="5EBD390F" w14:textId="77777777" w:rsidR="00F93B80" w:rsidRPr="00F96EEA" w:rsidRDefault="00F93B80" w:rsidP="00F93B80">
            <w:pPr>
              <w:pStyle w:val="Outline1"/>
              <w:keepNext w:val="0"/>
              <w:tabs>
                <w:tab w:val="clear" w:pos="360"/>
              </w:tabs>
              <w:suppressAutoHyphens/>
              <w:spacing w:before="0" w:after="120"/>
              <w:ind w:left="0" w:firstLine="0"/>
              <w:rPr>
                <w:b/>
                <w:spacing w:val="-2"/>
                <w:kern w:val="0"/>
                <w:szCs w:val="24"/>
              </w:rPr>
            </w:pPr>
            <w:r w:rsidRPr="00F96EEA">
              <w:rPr>
                <w:spacing w:val="-2"/>
                <w:kern w:val="0"/>
                <w:szCs w:val="24"/>
              </w:rPr>
              <w:t xml:space="preserve">     Name: </w:t>
            </w:r>
            <w:r w:rsidRPr="00F96EEA">
              <w:rPr>
                <w:i/>
                <w:spacing w:val="-2"/>
                <w:kern w:val="0"/>
                <w:szCs w:val="24"/>
              </w:rPr>
              <w:t>[insert Authorized Representative’s name]</w:t>
            </w:r>
          </w:p>
          <w:p w14:paraId="1C42EB07" w14:textId="77777777" w:rsidR="00F93B80" w:rsidRPr="00F96EEA" w:rsidRDefault="00F93B80" w:rsidP="00F93B80">
            <w:pPr>
              <w:suppressAutoHyphens/>
              <w:spacing w:after="120"/>
              <w:rPr>
                <w:b/>
                <w:spacing w:val="-2"/>
              </w:rPr>
            </w:pPr>
            <w:r w:rsidRPr="00F96EEA">
              <w:rPr>
                <w:spacing w:val="-2"/>
              </w:rPr>
              <w:t xml:space="preserve">     Address: </w:t>
            </w:r>
            <w:r w:rsidRPr="00F96EEA">
              <w:rPr>
                <w:i/>
                <w:spacing w:val="-2"/>
              </w:rPr>
              <w:t>[insert Authorized Representative’s Address]</w:t>
            </w:r>
          </w:p>
          <w:p w14:paraId="4E3F1CFF" w14:textId="77777777" w:rsidR="00F93B80" w:rsidRPr="00F96EEA" w:rsidRDefault="00F93B80" w:rsidP="00F93B80">
            <w:pPr>
              <w:suppressAutoHyphens/>
              <w:spacing w:after="120"/>
              <w:rPr>
                <w:b/>
                <w:spacing w:val="-2"/>
              </w:rPr>
            </w:pPr>
            <w:r w:rsidRPr="00F96EEA">
              <w:rPr>
                <w:spacing w:val="-2"/>
              </w:rPr>
              <w:t xml:space="preserve">     Telephone/Fax numbers: </w:t>
            </w:r>
            <w:r w:rsidRPr="00F96EEA">
              <w:rPr>
                <w:i/>
                <w:spacing w:val="-2"/>
              </w:rPr>
              <w:t>[insert Authorized Representative’s telephone/fax numbers]</w:t>
            </w:r>
          </w:p>
          <w:p w14:paraId="664837FA" w14:textId="77777777" w:rsidR="00F93B80" w:rsidRPr="00F96EEA" w:rsidRDefault="00F93B80" w:rsidP="00F93B80">
            <w:pPr>
              <w:suppressAutoHyphens/>
              <w:spacing w:after="200"/>
              <w:rPr>
                <w:spacing w:val="-2"/>
              </w:rPr>
            </w:pPr>
            <w:r w:rsidRPr="00F96EEA">
              <w:rPr>
                <w:spacing w:val="-2"/>
              </w:rPr>
              <w:t xml:space="preserve">     Email Address: </w:t>
            </w:r>
            <w:r w:rsidRPr="00F96EEA">
              <w:rPr>
                <w:i/>
                <w:spacing w:val="-2"/>
              </w:rPr>
              <w:t>[insert Authorized Representative’s email address]</w:t>
            </w:r>
          </w:p>
        </w:tc>
      </w:tr>
      <w:tr w:rsidR="00F93B80" w:rsidRPr="00F96EEA" w14:paraId="27D55719" w14:textId="77777777" w:rsidTr="00F93B80">
        <w:trPr>
          <w:cantSplit/>
        </w:trPr>
        <w:tc>
          <w:tcPr>
            <w:tcW w:w="9810" w:type="dxa"/>
          </w:tcPr>
          <w:p w14:paraId="21B7493A" w14:textId="77777777" w:rsidR="00F93B80" w:rsidRPr="00F96EEA" w:rsidRDefault="00F93B80" w:rsidP="00F93B80">
            <w:pPr>
              <w:spacing w:after="200"/>
              <w:rPr>
                <w:i/>
                <w:spacing w:val="-2"/>
              </w:rPr>
            </w:pPr>
            <w:r w:rsidRPr="00F96EEA">
              <w:t xml:space="preserve">7. </w:t>
            </w:r>
            <w:r w:rsidRPr="00F96EEA">
              <w:tab/>
              <w:t xml:space="preserve">Attached are copies of original documents of: </w:t>
            </w:r>
            <w:r w:rsidRPr="00F96EEA">
              <w:rPr>
                <w:i/>
                <w:spacing w:val="-2"/>
              </w:rPr>
              <w:t>[check the box(es) of the attached original documents]</w:t>
            </w:r>
          </w:p>
          <w:p w14:paraId="0F80EDE5" w14:textId="77777777" w:rsidR="00F93B80" w:rsidRPr="00F96EEA" w:rsidRDefault="00F93B80" w:rsidP="00F93B80">
            <w:pPr>
              <w:suppressAutoHyphens/>
              <w:spacing w:after="120"/>
              <w:rPr>
                <w:spacing w:val="-2"/>
              </w:rPr>
            </w:pPr>
            <w:r w:rsidRPr="00F96EEA">
              <w:rPr>
                <w:spacing w:val="-2"/>
              </w:rPr>
              <w:sym w:font="Symbol" w:char="F0F0"/>
            </w:r>
            <w:r w:rsidRPr="00F96EEA">
              <w:rPr>
                <w:spacing w:val="-2"/>
              </w:rPr>
              <w:tab/>
              <w:t>Articles of Incorporation or Registration of firm named in 1, above, in accordance with ITB Sub-Clauses 4.1 and 4.2.</w:t>
            </w:r>
          </w:p>
          <w:p w14:paraId="60332A07" w14:textId="77777777" w:rsidR="00F93B80" w:rsidRPr="00F96EEA" w:rsidRDefault="00F93B80" w:rsidP="00F93B80">
            <w:pPr>
              <w:suppressAutoHyphens/>
              <w:spacing w:after="120"/>
              <w:rPr>
                <w:spacing w:val="-2"/>
              </w:rPr>
            </w:pPr>
            <w:r w:rsidRPr="00F96EEA">
              <w:rPr>
                <w:spacing w:val="-2"/>
              </w:rPr>
              <w:t>In case of JV, letter of intent to form JV or JV certified agreement, in accordance with ITB Sub-Clause 4.1.</w:t>
            </w:r>
          </w:p>
          <w:p w14:paraId="25E04575" w14:textId="77777777" w:rsidR="00F93B80" w:rsidRPr="00F96EEA" w:rsidRDefault="00F93B80" w:rsidP="00F93B80">
            <w:pPr>
              <w:suppressAutoHyphens/>
              <w:spacing w:after="120"/>
              <w:rPr>
                <w:spacing w:val="-2"/>
              </w:rPr>
            </w:pPr>
            <w:r w:rsidRPr="00F96EEA">
              <w:rPr>
                <w:spacing w:val="-2"/>
              </w:rPr>
              <w:t>In case of government owned companies from Rwanda, documents establishing legal and financial autonomy and compliance with commercial law, in accordance with ITB Sub-Clause 4.5.</w:t>
            </w:r>
          </w:p>
        </w:tc>
      </w:tr>
    </w:tbl>
    <w:p w14:paraId="3E7B1966" w14:textId="77777777" w:rsidR="00F93B80" w:rsidRPr="00F96EEA" w:rsidRDefault="00F93B80" w:rsidP="00F93B80"/>
    <w:p w14:paraId="138A2431" w14:textId="77777777" w:rsidR="00F93B80" w:rsidRPr="00F96EEA" w:rsidRDefault="00F93B80" w:rsidP="00F93B80">
      <w:pPr>
        <w:pStyle w:val="Heading2"/>
        <w:rPr>
          <w:szCs w:val="24"/>
        </w:rPr>
      </w:pPr>
      <w:r w:rsidRPr="00F96EEA">
        <w:rPr>
          <w:szCs w:val="24"/>
        </w:rPr>
        <w:br w:type="page"/>
      </w:r>
      <w:bookmarkStart w:id="636" w:name="_Toc175470834"/>
      <w:bookmarkStart w:id="637" w:name="_Toc220216299"/>
      <w:bookmarkStart w:id="638" w:name="_Toc220819528"/>
      <w:bookmarkStart w:id="639" w:name="_Toc221328023"/>
      <w:r w:rsidRPr="00F96EEA">
        <w:rPr>
          <w:szCs w:val="24"/>
        </w:rPr>
        <w:lastRenderedPageBreak/>
        <w:t>Joint Venture (JV) Partner Information Form</w:t>
      </w:r>
      <w:bookmarkEnd w:id="636"/>
      <w:bookmarkEnd w:id="637"/>
      <w:bookmarkEnd w:id="638"/>
      <w:bookmarkEnd w:id="639"/>
    </w:p>
    <w:p w14:paraId="359B1FE0" w14:textId="77777777" w:rsidR="00F93B80" w:rsidRPr="00F96EEA" w:rsidRDefault="00F93B80" w:rsidP="00F93B80"/>
    <w:p w14:paraId="1B22B76F" w14:textId="77777777" w:rsidR="00F93B80" w:rsidRPr="00F96EEA" w:rsidRDefault="00F93B80" w:rsidP="00F93B80">
      <w:pPr>
        <w:jc w:val="center"/>
      </w:pPr>
      <w:r w:rsidRPr="00F96EEA">
        <w:rPr>
          <w:i/>
          <w:iCs/>
        </w:rPr>
        <w:t>[The Bidder shall fill in this Form in accordance with the instructions indicated below].</w:t>
      </w:r>
    </w:p>
    <w:p w14:paraId="1DE3D5BF" w14:textId="77777777" w:rsidR="00F93B80" w:rsidRPr="00F96EEA" w:rsidRDefault="00F93B80" w:rsidP="00F93B80">
      <w:pPr>
        <w:jc w:val="right"/>
      </w:pPr>
      <w:r w:rsidRPr="00F96EEA">
        <w:t xml:space="preserve">Date: </w:t>
      </w:r>
      <w:r w:rsidRPr="00F96EEA">
        <w:rPr>
          <w:i/>
        </w:rPr>
        <w:t>[insert date (as day, month and year) of Bid Submission</w:t>
      </w:r>
      <w:r w:rsidRPr="00F96EEA">
        <w:t xml:space="preserve">] </w:t>
      </w:r>
    </w:p>
    <w:p w14:paraId="488BD19C" w14:textId="77777777" w:rsidR="00F93B80" w:rsidRPr="00F96EEA" w:rsidRDefault="00F93B80" w:rsidP="00F93B80">
      <w:pPr>
        <w:tabs>
          <w:tab w:val="right" w:pos="9360"/>
        </w:tabs>
        <w:jc w:val="right"/>
      </w:pPr>
      <w:r w:rsidRPr="00F96EEA">
        <w:t xml:space="preserve">Tender No.: </w:t>
      </w:r>
      <w:r w:rsidRPr="00F96EEA">
        <w:rPr>
          <w:i/>
        </w:rPr>
        <w:t>[insert number of tender notice]</w:t>
      </w:r>
    </w:p>
    <w:p w14:paraId="36F5239E" w14:textId="77777777" w:rsidR="00F93B80" w:rsidRPr="00F96EEA" w:rsidRDefault="00F93B80" w:rsidP="00F93B80">
      <w:pPr>
        <w:jc w:val="right"/>
      </w:pPr>
    </w:p>
    <w:p w14:paraId="756424FC" w14:textId="77777777" w:rsidR="00F93B80" w:rsidRPr="00F96EEA" w:rsidRDefault="00F93B80" w:rsidP="00F93B80">
      <w:pPr>
        <w:jc w:val="right"/>
      </w:pPr>
      <w:r w:rsidRPr="00F96EEA">
        <w:t>Page ________ of_ ______ pages</w:t>
      </w:r>
    </w:p>
    <w:p w14:paraId="1DEBC76B" w14:textId="77777777" w:rsidR="00F93B80" w:rsidRPr="00F96EEA" w:rsidRDefault="00F93B80" w:rsidP="00F93B80">
      <w:pPr>
        <w:suppressAutoHyphens/>
        <w:rPr>
          <w:spacing w:val="-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C333D9" w:rsidRPr="00F96EEA" w14:paraId="42966655" w14:textId="77777777" w:rsidTr="00F93B80">
        <w:trPr>
          <w:cantSplit/>
          <w:trHeight w:val="440"/>
        </w:trPr>
        <w:tc>
          <w:tcPr>
            <w:tcW w:w="9000" w:type="dxa"/>
            <w:tcBorders>
              <w:bottom w:val="nil"/>
            </w:tcBorders>
          </w:tcPr>
          <w:p w14:paraId="794E0EB0" w14:textId="77777777" w:rsidR="00F93B80" w:rsidRPr="00F96EEA" w:rsidRDefault="00F93B80" w:rsidP="00F93B80">
            <w:pPr>
              <w:pStyle w:val="BodyText"/>
              <w:spacing w:before="40" w:after="160"/>
              <w:rPr>
                <w:szCs w:val="24"/>
              </w:rPr>
            </w:pPr>
            <w:r w:rsidRPr="00F96EEA">
              <w:rPr>
                <w:szCs w:val="24"/>
              </w:rPr>
              <w:t>1.</w:t>
            </w:r>
            <w:r w:rsidRPr="00F96EEA">
              <w:rPr>
                <w:szCs w:val="24"/>
              </w:rPr>
              <w:tab/>
              <w:t xml:space="preserve">Bidder’s Legal Name: </w:t>
            </w:r>
            <w:r w:rsidRPr="00F96EEA">
              <w:rPr>
                <w:i/>
                <w:szCs w:val="24"/>
              </w:rPr>
              <w:t>[insert Bidder’s legal name]</w:t>
            </w:r>
          </w:p>
        </w:tc>
      </w:tr>
      <w:tr w:rsidR="00C333D9" w:rsidRPr="00F96EEA" w14:paraId="28029C36" w14:textId="77777777" w:rsidTr="00F93B80">
        <w:trPr>
          <w:cantSplit/>
          <w:trHeight w:val="674"/>
        </w:trPr>
        <w:tc>
          <w:tcPr>
            <w:tcW w:w="9000" w:type="dxa"/>
            <w:tcBorders>
              <w:left w:val="single" w:sz="4" w:space="0" w:color="auto"/>
            </w:tcBorders>
          </w:tcPr>
          <w:p w14:paraId="1EE0900A" w14:textId="77777777" w:rsidR="00F93B80" w:rsidRPr="00F96EEA" w:rsidRDefault="00F93B80" w:rsidP="00F93B80">
            <w:pPr>
              <w:pStyle w:val="BodyText"/>
              <w:spacing w:before="40" w:after="160"/>
              <w:rPr>
                <w:b/>
                <w:szCs w:val="24"/>
              </w:rPr>
            </w:pPr>
            <w:r w:rsidRPr="00F96EEA">
              <w:rPr>
                <w:szCs w:val="24"/>
              </w:rPr>
              <w:t>2.</w:t>
            </w:r>
            <w:r w:rsidRPr="00F96EEA">
              <w:rPr>
                <w:szCs w:val="24"/>
              </w:rPr>
              <w:tab/>
              <w:t xml:space="preserve">JV’s Party legal name: </w:t>
            </w:r>
            <w:r w:rsidRPr="00F96EEA">
              <w:rPr>
                <w:i/>
                <w:szCs w:val="24"/>
              </w:rPr>
              <w:t>[insert JV’s Party legal name]</w:t>
            </w:r>
          </w:p>
        </w:tc>
      </w:tr>
      <w:tr w:rsidR="00C333D9" w:rsidRPr="00F96EEA" w14:paraId="46A1BB3B" w14:textId="77777777" w:rsidTr="00F93B80">
        <w:trPr>
          <w:cantSplit/>
          <w:trHeight w:val="674"/>
        </w:trPr>
        <w:tc>
          <w:tcPr>
            <w:tcW w:w="9000" w:type="dxa"/>
            <w:tcBorders>
              <w:left w:val="single" w:sz="4" w:space="0" w:color="auto"/>
            </w:tcBorders>
          </w:tcPr>
          <w:p w14:paraId="072F8F86" w14:textId="77777777" w:rsidR="00F93B80" w:rsidRPr="00F96EEA" w:rsidRDefault="00F93B80" w:rsidP="00F93B80">
            <w:pPr>
              <w:pStyle w:val="BodyText"/>
              <w:spacing w:before="40" w:after="160"/>
              <w:rPr>
                <w:b/>
                <w:szCs w:val="24"/>
              </w:rPr>
            </w:pPr>
            <w:r w:rsidRPr="00F96EEA">
              <w:rPr>
                <w:szCs w:val="24"/>
              </w:rPr>
              <w:t>3.</w:t>
            </w:r>
            <w:r w:rsidRPr="00F96EEA">
              <w:rPr>
                <w:szCs w:val="24"/>
              </w:rPr>
              <w:tab/>
              <w:t xml:space="preserve">JV’s Party Country of Registration: </w:t>
            </w:r>
            <w:r w:rsidRPr="00F96EEA">
              <w:rPr>
                <w:i/>
                <w:szCs w:val="24"/>
              </w:rPr>
              <w:t>[insert JV’s Party country of registration]</w:t>
            </w:r>
          </w:p>
        </w:tc>
      </w:tr>
      <w:tr w:rsidR="00C333D9" w:rsidRPr="00F96EEA" w14:paraId="0B1B712D" w14:textId="77777777" w:rsidTr="00F93B80">
        <w:trPr>
          <w:cantSplit/>
        </w:trPr>
        <w:tc>
          <w:tcPr>
            <w:tcW w:w="9000" w:type="dxa"/>
            <w:tcBorders>
              <w:left w:val="single" w:sz="4" w:space="0" w:color="auto"/>
            </w:tcBorders>
          </w:tcPr>
          <w:p w14:paraId="45989F13" w14:textId="77777777" w:rsidR="00F93B80" w:rsidRPr="00F96EEA" w:rsidRDefault="00F93B80" w:rsidP="00F93B80">
            <w:pPr>
              <w:pStyle w:val="BodyText"/>
              <w:spacing w:before="40" w:after="160"/>
              <w:rPr>
                <w:szCs w:val="24"/>
              </w:rPr>
            </w:pPr>
            <w:r w:rsidRPr="00F96EEA">
              <w:rPr>
                <w:szCs w:val="24"/>
              </w:rPr>
              <w:t>4.</w:t>
            </w:r>
            <w:r w:rsidRPr="00F96EEA">
              <w:rPr>
                <w:szCs w:val="24"/>
              </w:rPr>
              <w:tab/>
              <w:t xml:space="preserve">JV’s Party Year of Registration: </w:t>
            </w:r>
            <w:r w:rsidRPr="00F96EEA">
              <w:rPr>
                <w:i/>
                <w:szCs w:val="24"/>
              </w:rPr>
              <w:t>[insert JV’s Part year of registration]</w:t>
            </w:r>
          </w:p>
        </w:tc>
      </w:tr>
      <w:tr w:rsidR="00C333D9" w:rsidRPr="00F96EEA" w14:paraId="1C4C09BA" w14:textId="77777777" w:rsidTr="00F93B80">
        <w:trPr>
          <w:cantSplit/>
        </w:trPr>
        <w:tc>
          <w:tcPr>
            <w:tcW w:w="9000" w:type="dxa"/>
            <w:tcBorders>
              <w:left w:val="single" w:sz="4" w:space="0" w:color="auto"/>
            </w:tcBorders>
          </w:tcPr>
          <w:p w14:paraId="36D17396" w14:textId="77777777" w:rsidR="00F93B80" w:rsidRPr="00F96EEA" w:rsidRDefault="00F93B80" w:rsidP="00F93B80">
            <w:pPr>
              <w:pStyle w:val="BodyText"/>
              <w:spacing w:before="40" w:after="160"/>
              <w:rPr>
                <w:szCs w:val="24"/>
              </w:rPr>
            </w:pPr>
            <w:r w:rsidRPr="00F96EEA">
              <w:rPr>
                <w:szCs w:val="24"/>
              </w:rPr>
              <w:t>5.</w:t>
            </w:r>
            <w:r w:rsidRPr="00F96EEA">
              <w:rPr>
                <w:szCs w:val="24"/>
              </w:rPr>
              <w:tab/>
              <w:t xml:space="preserve">JV’s Party Legal Address in Country of Registration: </w:t>
            </w:r>
            <w:r w:rsidRPr="00F96EEA">
              <w:rPr>
                <w:i/>
                <w:szCs w:val="24"/>
              </w:rPr>
              <w:t>[insert JV’s Party legal address in country of registration]</w:t>
            </w:r>
          </w:p>
        </w:tc>
      </w:tr>
      <w:tr w:rsidR="00C333D9" w:rsidRPr="00F96EEA" w14:paraId="38935F40" w14:textId="77777777" w:rsidTr="00F93B80">
        <w:trPr>
          <w:cantSplit/>
        </w:trPr>
        <w:tc>
          <w:tcPr>
            <w:tcW w:w="9000" w:type="dxa"/>
          </w:tcPr>
          <w:p w14:paraId="2C1DDBF2" w14:textId="77777777" w:rsidR="00F93B80" w:rsidRPr="00F96EEA" w:rsidRDefault="00F93B80" w:rsidP="00F93B80">
            <w:pPr>
              <w:pStyle w:val="BodyText"/>
              <w:spacing w:before="40" w:after="160"/>
              <w:rPr>
                <w:szCs w:val="24"/>
              </w:rPr>
            </w:pPr>
            <w:r w:rsidRPr="00F96EEA">
              <w:rPr>
                <w:szCs w:val="24"/>
              </w:rPr>
              <w:t>6.</w:t>
            </w:r>
            <w:r w:rsidRPr="00F96EEA">
              <w:rPr>
                <w:szCs w:val="24"/>
              </w:rPr>
              <w:tab/>
              <w:t>JV’s Party Authorized Representative Information</w:t>
            </w:r>
          </w:p>
          <w:p w14:paraId="108B8F4F" w14:textId="77777777" w:rsidR="00F93B80" w:rsidRPr="00F96EEA" w:rsidRDefault="00F93B80" w:rsidP="00F93B80">
            <w:pPr>
              <w:pStyle w:val="BodyText"/>
              <w:spacing w:before="40" w:after="160"/>
              <w:rPr>
                <w:b/>
                <w:szCs w:val="24"/>
              </w:rPr>
            </w:pPr>
            <w:r w:rsidRPr="00F96EEA">
              <w:rPr>
                <w:szCs w:val="24"/>
              </w:rPr>
              <w:t xml:space="preserve">Name: </w:t>
            </w:r>
            <w:r w:rsidRPr="00F96EEA">
              <w:rPr>
                <w:i/>
                <w:szCs w:val="24"/>
              </w:rPr>
              <w:t>[insert name of JV’s Party authorized representative]</w:t>
            </w:r>
          </w:p>
          <w:p w14:paraId="55058C9C" w14:textId="77777777" w:rsidR="00F93B80" w:rsidRPr="00F96EEA" w:rsidRDefault="00F93B80" w:rsidP="00F93B80">
            <w:pPr>
              <w:pStyle w:val="BodyText"/>
              <w:spacing w:before="40" w:after="160"/>
              <w:rPr>
                <w:b/>
                <w:szCs w:val="24"/>
              </w:rPr>
            </w:pPr>
            <w:r w:rsidRPr="00F96EEA">
              <w:rPr>
                <w:szCs w:val="24"/>
              </w:rPr>
              <w:t xml:space="preserve">Address: </w:t>
            </w:r>
            <w:r w:rsidRPr="00F96EEA">
              <w:rPr>
                <w:i/>
                <w:szCs w:val="24"/>
              </w:rPr>
              <w:t>[insert address of JV’s Party authorized representative]</w:t>
            </w:r>
          </w:p>
          <w:p w14:paraId="50F01E61" w14:textId="77777777" w:rsidR="00F93B80" w:rsidRPr="00F96EEA" w:rsidRDefault="00F93B80" w:rsidP="00F93B80">
            <w:pPr>
              <w:pStyle w:val="BodyText"/>
              <w:spacing w:before="40" w:after="160"/>
              <w:rPr>
                <w:i/>
                <w:szCs w:val="24"/>
              </w:rPr>
            </w:pPr>
            <w:r w:rsidRPr="00F96EEA">
              <w:rPr>
                <w:szCs w:val="24"/>
              </w:rPr>
              <w:t xml:space="preserve">Telephone/Fax numbers: </w:t>
            </w:r>
            <w:r w:rsidRPr="00F96EEA">
              <w:rPr>
                <w:i/>
                <w:szCs w:val="24"/>
              </w:rPr>
              <w:t>[insert telephone/fax numbers of JV’s Party authorized representative]</w:t>
            </w:r>
          </w:p>
          <w:p w14:paraId="26CA43AF" w14:textId="77777777" w:rsidR="00F93B80" w:rsidRPr="00F96EEA" w:rsidRDefault="00F93B80" w:rsidP="00F93B80">
            <w:pPr>
              <w:pStyle w:val="BodyText"/>
              <w:spacing w:before="40" w:after="160"/>
              <w:rPr>
                <w:szCs w:val="24"/>
              </w:rPr>
            </w:pPr>
            <w:r w:rsidRPr="00F96EEA">
              <w:rPr>
                <w:szCs w:val="24"/>
              </w:rPr>
              <w:t xml:space="preserve">Email Address: </w:t>
            </w:r>
            <w:r w:rsidRPr="00F96EEA">
              <w:rPr>
                <w:i/>
                <w:szCs w:val="24"/>
              </w:rPr>
              <w:t>[insert email address of JV’s Party authorized representative]</w:t>
            </w:r>
          </w:p>
        </w:tc>
      </w:tr>
      <w:tr w:rsidR="00C333D9" w:rsidRPr="00F96EEA" w14:paraId="37217B42" w14:textId="77777777" w:rsidTr="00F93B80">
        <w:tc>
          <w:tcPr>
            <w:tcW w:w="9000" w:type="dxa"/>
          </w:tcPr>
          <w:p w14:paraId="08B9E974" w14:textId="77777777" w:rsidR="00F93B80" w:rsidRPr="00F96EEA" w:rsidRDefault="00F93B80" w:rsidP="00F93B80">
            <w:pPr>
              <w:spacing w:before="40" w:after="160"/>
              <w:rPr>
                <w:i/>
              </w:rPr>
            </w:pPr>
            <w:r w:rsidRPr="00F96EEA">
              <w:rPr>
                <w:spacing w:val="-2"/>
              </w:rPr>
              <w:t>7.</w:t>
            </w:r>
            <w:r w:rsidRPr="00F96EEA">
              <w:rPr>
                <w:spacing w:val="-2"/>
              </w:rPr>
              <w:tab/>
              <w:t>Attached are copies of original documents of:</w:t>
            </w:r>
            <w:r w:rsidRPr="00F96EEA">
              <w:rPr>
                <w:i/>
              </w:rPr>
              <w:t>[check the box(es) of the attached original documents]</w:t>
            </w:r>
          </w:p>
          <w:p w14:paraId="5F3DBA64" w14:textId="77777777" w:rsidR="00F93B80" w:rsidRPr="00F96EEA" w:rsidRDefault="00F93B80" w:rsidP="00F93B80">
            <w:pPr>
              <w:suppressAutoHyphens/>
              <w:spacing w:before="40" w:after="160"/>
              <w:rPr>
                <w:spacing w:val="-2"/>
              </w:rPr>
            </w:pPr>
            <w:r w:rsidRPr="00F96EEA">
              <w:rPr>
                <w:spacing w:val="-2"/>
              </w:rPr>
              <w:sym w:font="Symbol" w:char="F0F0"/>
            </w:r>
            <w:r w:rsidRPr="00F96EEA">
              <w:rPr>
                <w:spacing w:val="-2"/>
              </w:rPr>
              <w:tab/>
              <w:t>Articles of Incorporation or Registration of firm named in 2, above, in accordance with ITB Sub-Clauses 4.1 and 4.2.</w:t>
            </w:r>
          </w:p>
          <w:p w14:paraId="5E247175" w14:textId="77777777" w:rsidR="00F93B80" w:rsidRPr="00F96EEA" w:rsidRDefault="00F93B80" w:rsidP="00F93B80">
            <w:pPr>
              <w:suppressAutoHyphens/>
              <w:spacing w:before="40" w:after="160"/>
              <w:rPr>
                <w:spacing w:val="-2"/>
              </w:rPr>
            </w:pPr>
            <w:r w:rsidRPr="00F96EEA">
              <w:rPr>
                <w:spacing w:val="-2"/>
              </w:rPr>
              <w:t>In case of government owned companies from Rwanda, documents establishing legal and financial autonomy and compliance with commercial law, in accordance with ITB Sub-Clause 4.5.</w:t>
            </w:r>
          </w:p>
        </w:tc>
      </w:tr>
    </w:tbl>
    <w:p w14:paraId="1A826015" w14:textId="77777777" w:rsidR="00F93B80" w:rsidRPr="00F96EEA" w:rsidRDefault="00F93B80" w:rsidP="00F93B80">
      <w:pPr>
        <w:pStyle w:val="Heading2"/>
        <w:rPr>
          <w:szCs w:val="24"/>
        </w:rPr>
      </w:pPr>
      <w:r w:rsidRPr="00F96EEA">
        <w:rPr>
          <w:szCs w:val="24"/>
        </w:rPr>
        <w:br w:type="page"/>
      </w:r>
      <w:bookmarkStart w:id="640" w:name="_Toc175470835"/>
      <w:bookmarkStart w:id="641" w:name="_Toc220216300"/>
      <w:bookmarkStart w:id="642" w:name="_Toc220819529"/>
      <w:bookmarkStart w:id="643" w:name="_Toc221328024"/>
      <w:r w:rsidRPr="00F96EEA">
        <w:rPr>
          <w:szCs w:val="24"/>
        </w:rPr>
        <w:lastRenderedPageBreak/>
        <w:t>Bid Submission Form</w:t>
      </w:r>
      <w:bookmarkEnd w:id="640"/>
      <w:bookmarkEnd w:id="641"/>
      <w:bookmarkEnd w:id="642"/>
      <w:bookmarkEnd w:id="643"/>
    </w:p>
    <w:p w14:paraId="16ACB596" w14:textId="77777777" w:rsidR="00F93B80" w:rsidRPr="00F96EEA" w:rsidRDefault="00F93B80" w:rsidP="00F93B80">
      <w:pPr>
        <w:pStyle w:val="BankNormal"/>
        <w:jc w:val="both"/>
        <w:rPr>
          <w:i/>
          <w:iCs/>
          <w:szCs w:val="24"/>
        </w:rPr>
      </w:pPr>
      <w:r w:rsidRPr="00F96EEA">
        <w:rPr>
          <w:i/>
          <w:iCs/>
          <w:szCs w:val="24"/>
        </w:rPr>
        <w:t>[The Bidder shall fill in this Form in accordance with the instructions indicated No alterations to its format shall be permitted and no substitutions shall be accepted.]</w:t>
      </w:r>
    </w:p>
    <w:p w14:paraId="7ABEF88E" w14:textId="77777777" w:rsidR="00F93B80" w:rsidRPr="00F96EEA" w:rsidRDefault="00F93B80" w:rsidP="00E74DD5">
      <w:pPr>
        <w:tabs>
          <w:tab w:val="right" w:pos="9360"/>
        </w:tabs>
      </w:pPr>
      <w:r w:rsidRPr="00F96EEA">
        <w:t xml:space="preserve">Date: </w:t>
      </w:r>
      <w:r w:rsidRPr="00F96EEA">
        <w:rPr>
          <w:i/>
          <w:iCs/>
        </w:rPr>
        <w:t>[insert date (as day, month and year) of Bid Submission]</w:t>
      </w:r>
    </w:p>
    <w:p w14:paraId="0B526137" w14:textId="77777777" w:rsidR="00F93B80" w:rsidRPr="00F96EEA" w:rsidRDefault="00F93B80" w:rsidP="00E74DD5">
      <w:pPr>
        <w:tabs>
          <w:tab w:val="right" w:pos="9360"/>
        </w:tabs>
      </w:pPr>
      <w:r w:rsidRPr="00F96EEA">
        <w:t xml:space="preserve">Tender No.: </w:t>
      </w:r>
      <w:r w:rsidRPr="00F96EEA">
        <w:rPr>
          <w:i/>
          <w:iCs/>
        </w:rPr>
        <w:t>[insert number of tender notice]</w:t>
      </w:r>
    </w:p>
    <w:p w14:paraId="726837BF" w14:textId="77777777" w:rsidR="00F93B80" w:rsidRPr="00F96EEA" w:rsidRDefault="00F93B80" w:rsidP="00E74DD5">
      <w:pPr>
        <w:tabs>
          <w:tab w:val="right" w:pos="9360"/>
        </w:tabs>
      </w:pPr>
      <w:r w:rsidRPr="00F96EEA">
        <w:rPr>
          <w:b/>
        </w:rPr>
        <w:t xml:space="preserve">Or </w:t>
      </w:r>
      <w:r w:rsidRPr="00F96EEA">
        <w:t xml:space="preserve">Invitation for Bid No.: </w:t>
      </w:r>
      <w:r w:rsidRPr="00F96EEA">
        <w:rPr>
          <w:i/>
          <w:iCs/>
        </w:rPr>
        <w:t>[insert No of IFB]</w:t>
      </w:r>
    </w:p>
    <w:p w14:paraId="232F8024" w14:textId="77777777" w:rsidR="00F93B80" w:rsidRPr="00F96EEA" w:rsidRDefault="00F93B80" w:rsidP="00E74DD5">
      <w:pPr>
        <w:tabs>
          <w:tab w:val="right" w:pos="9360"/>
        </w:tabs>
      </w:pPr>
      <w:r w:rsidRPr="00F96EEA">
        <w:t xml:space="preserve">Alternative No.: </w:t>
      </w:r>
      <w:r w:rsidRPr="00F96EEA">
        <w:rPr>
          <w:i/>
          <w:iCs/>
        </w:rPr>
        <w:t>[insert identification No if this is a Bid for an alternative]</w:t>
      </w:r>
    </w:p>
    <w:p w14:paraId="7053B254" w14:textId="77777777" w:rsidR="00F93B80" w:rsidRPr="00F96EEA" w:rsidRDefault="00F93B80" w:rsidP="00F93B80"/>
    <w:p w14:paraId="55ED24C5" w14:textId="77777777" w:rsidR="00F93B80" w:rsidRPr="00F96EEA" w:rsidRDefault="00F93B80" w:rsidP="00F93B80">
      <w:r w:rsidRPr="00F96EEA">
        <w:t xml:space="preserve">To:  </w:t>
      </w:r>
      <w:r w:rsidRPr="00F96EEA">
        <w:rPr>
          <w:i/>
        </w:rPr>
        <w:t>[insert complete name of Purchaser]</w:t>
      </w:r>
    </w:p>
    <w:p w14:paraId="05A874E8" w14:textId="77777777" w:rsidR="00F93B80" w:rsidRPr="00F96EEA" w:rsidRDefault="00F93B80" w:rsidP="00F93B80"/>
    <w:p w14:paraId="2A99ABDE" w14:textId="77777777" w:rsidR="00F93B80" w:rsidRPr="00F96EEA" w:rsidRDefault="00F93B80" w:rsidP="00F93B80">
      <w:r w:rsidRPr="00F96EEA">
        <w:t xml:space="preserve">We, the undersigned, declare that: </w:t>
      </w:r>
    </w:p>
    <w:p w14:paraId="64633757" w14:textId="77777777" w:rsidR="00F93B80" w:rsidRPr="00F96EEA" w:rsidRDefault="00F93B80" w:rsidP="00F93B80"/>
    <w:p w14:paraId="4D4F00B0" w14:textId="77777777" w:rsidR="00F93B80" w:rsidRPr="00F96EEA" w:rsidRDefault="00F93B80" w:rsidP="00F93B80">
      <w:pPr>
        <w:tabs>
          <w:tab w:val="left" w:pos="540"/>
        </w:tabs>
        <w:jc w:val="both"/>
      </w:pPr>
      <w:r w:rsidRPr="00F96EEA">
        <w:t>We have examined and have no reservations to the Bidding Documents, including Addenda No.: _____________</w:t>
      </w:r>
      <w:proofErr w:type="gramStart"/>
      <w:r w:rsidRPr="00F96EEA">
        <w:t>_</w:t>
      </w:r>
      <w:r w:rsidRPr="00F96EEA">
        <w:rPr>
          <w:i/>
        </w:rPr>
        <w:t>[</w:t>
      </w:r>
      <w:proofErr w:type="gramEnd"/>
      <w:r w:rsidRPr="00F96EEA">
        <w:rPr>
          <w:i/>
        </w:rPr>
        <w:t>insert the number and issuing date of each Addenda];</w:t>
      </w:r>
    </w:p>
    <w:p w14:paraId="6ADA31FB" w14:textId="77777777" w:rsidR="00F93B80" w:rsidRPr="00F96EEA" w:rsidRDefault="00F93B80" w:rsidP="00F93B80">
      <w:pPr>
        <w:tabs>
          <w:tab w:val="left" w:pos="540"/>
        </w:tabs>
        <w:jc w:val="both"/>
      </w:pPr>
    </w:p>
    <w:p w14:paraId="4FBC666A" w14:textId="77777777" w:rsidR="00F93B80" w:rsidRPr="00F96EEA" w:rsidRDefault="00F93B80" w:rsidP="00F93B80">
      <w:pPr>
        <w:tabs>
          <w:tab w:val="left" w:pos="540"/>
        </w:tabs>
        <w:jc w:val="both"/>
      </w:pPr>
      <w:r w:rsidRPr="00F96EEA">
        <w:t xml:space="preserve">We offer to supply in conformity with the Bidding Documents and in accordance with the Delivery Schedules specified in the Schedule of Requirements the following Goods and Related Services _______________________ </w:t>
      </w:r>
      <w:r w:rsidRPr="00F96EEA">
        <w:rPr>
          <w:i/>
        </w:rPr>
        <w:t>[insert a brief description of the Goods and Related Services];</w:t>
      </w:r>
    </w:p>
    <w:p w14:paraId="09B1D0A5" w14:textId="77777777" w:rsidR="00F93B80" w:rsidRPr="00F96EEA" w:rsidRDefault="00F93B80" w:rsidP="00F93B80">
      <w:pPr>
        <w:pStyle w:val="BankNormal"/>
        <w:tabs>
          <w:tab w:val="left" w:pos="540"/>
        </w:tabs>
        <w:spacing w:after="0"/>
        <w:jc w:val="both"/>
        <w:rPr>
          <w:szCs w:val="24"/>
        </w:rPr>
      </w:pPr>
    </w:p>
    <w:p w14:paraId="059DFF25" w14:textId="77777777" w:rsidR="00F93B80" w:rsidRPr="00F96EEA" w:rsidRDefault="00F93B80" w:rsidP="00F93B80">
      <w:pPr>
        <w:tabs>
          <w:tab w:val="left" w:pos="540"/>
          <w:tab w:val="right" w:pos="9072"/>
        </w:tabs>
        <w:jc w:val="both"/>
      </w:pPr>
      <w:r w:rsidRPr="00F96EEA">
        <w:t>The total price of our Bid, excluding any discounts offered in item (d) below, is: ______________________________</w:t>
      </w:r>
      <w:r w:rsidRPr="00F96EEA">
        <w:rPr>
          <w:i/>
        </w:rPr>
        <w:t>[insert the total bid price in words and figures, indicating the various amounts and the respective currencies];</w:t>
      </w:r>
    </w:p>
    <w:p w14:paraId="1951E092" w14:textId="77777777" w:rsidR="00F93B80" w:rsidRPr="00F96EEA" w:rsidRDefault="00F93B80" w:rsidP="00F93B80">
      <w:pPr>
        <w:tabs>
          <w:tab w:val="left" w:pos="540"/>
        </w:tabs>
        <w:jc w:val="both"/>
      </w:pPr>
    </w:p>
    <w:p w14:paraId="7521085E" w14:textId="77777777" w:rsidR="00F93B80" w:rsidRPr="00F96EEA" w:rsidRDefault="00F93B80" w:rsidP="00F93B80">
      <w:pPr>
        <w:tabs>
          <w:tab w:val="left" w:pos="540"/>
          <w:tab w:val="num" w:pos="720"/>
        </w:tabs>
        <w:jc w:val="both"/>
      </w:pPr>
      <w:r w:rsidRPr="00F96EEA">
        <w:t xml:space="preserve">The discounts offered and the </w:t>
      </w:r>
      <w:proofErr w:type="gramStart"/>
      <w:r w:rsidRPr="00F96EEA">
        <w:t>methodology for their application are</w:t>
      </w:r>
      <w:proofErr w:type="gramEnd"/>
      <w:r w:rsidRPr="00F96EEA">
        <w:t>:</w:t>
      </w:r>
    </w:p>
    <w:p w14:paraId="0F4AFB5B" w14:textId="77777777" w:rsidR="00F93B80" w:rsidRPr="00F96EEA" w:rsidRDefault="00F93B80" w:rsidP="00F93B80">
      <w:pPr>
        <w:tabs>
          <w:tab w:val="left" w:pos="540"/>
        </w:tabs>
        <w:jc w:val="both"/>
      </w:pPr>
    </w:p>
    <w:p w14:paraId="4A99999D" w14:textId="77777777" w:rsidR="00F93B80" w:rsidRPr="00F96EEA" w:rsidRDefault="00F93B80" w:rsidP="00F93B80">
      <w:pPr>
        <w:tabs>
          <w:tab w:val="left" w:pos="540"/>
        </w:tabs>
        <w:jc w:val="both"/>
      </w:pPr>
      <w:r w:rsidRPr="00F96EEA">
        <w:rPr>
          <w:b/>
        </w:rPr>
        <w:t xml:space="preserve">Discounts:  </w:t>
      </w:r>
      <w:r w:rsidRPr="00F96EEA">
        <w:t>If our bid is accepted, the following discounts shall apply._______</w:t>
      </w:r>
      <w:r w:rsidRPr="00F96EEA">
        <w:rPr>
          <w:b/>
        </w:rPr>
        <w:t xml:space="preserve"> [</w:t>
      </w:r>
      <w:r w:rsidRPr="00F96EEA">
        <w:rPr>
          <w:i/>
        </w:rPr>
        <w:t xml:space="preserve">Specify in detail each discount offered and the specific item of the Schedule of Requirements to which it applies.] </w:t>
      </w:r>
    </w:p>
    <w:p w14:paraId="01A707C9" w14:textId="77777777" w:rsidR="00F93B80" w:rsidRPr="00F96EEA" w:rsidRDefault="00F93B80" w:rsidP="00F93B80">
      <w:pPr>
        <w:tabs>
          <w:tab w:val="left" w:pos="540"/>
        </w:tabs>
        <w:jc w:val="both"/>
      </w:pPr>
    </w:p>
    <w:p w14:paraId="7FE26522" w14:textId="77777777" w:rsidR="00F93B80" w:rsidRPr="00F96EEA" w:rsidRDefault="00F93B80" w:rsidP="00F93B80">
      <w:pPr>
        <w:tabs>
          <w:tab w:val="left" w:pos="540"/>
        </w:tabs>
        <w:jc w:val="both"/>
        <w:rPr>
          <w:i/>
        </w:rPr>
      </w:pPr>
      <w:r w:rsidRPr="00F96EEA">
        <w:rPr>
          <w:b/>
        </w:rPr>
        <w:tab/>
        <w:t xml:space="preserve">Methodology of Application of the Discounts: </w:t>
      </w:r>
      <w:r w:rsidRPr="00F96EEA">
        <w:t xml:space="preserve">The discounts shall be applied using the following method: __________ </w:t>
      </w:r>
      <w:r w:rsidRPr="00F96EEA">
        <w:rPr>
          <w:i/>
        </w:rPr>
        <w:t>[Specify in detail the method that shall be used to apply the discounts];</w:t>
      </w:r>
    </w:p>
    <w:p w14:paraId="2B4ED59F" w14:textId="77777777" w:rsidR="00F93B80" w:rsidRPr="00F96EEA" w:rsidRDefault="00F93B80" w:rsidP="00F93B80">
      <w:pPr>
        <w:tabs>
          <w:tab w:val="left" w:pos="540"/>
        </w:tabs>
      </w:pPr>
    </w:p>
    <w:p w14:paraId="0A65F4FB" w14:textId="77777777" w:rsidR="00F93B80" w:rsidRPr="00F96EEA" w:rsidRDefault="00F93B80" w:rsidP="00F93B80">
      <w:pPr>
        <w:tabs>
          <w:tab w:val="left" w:pos="540"/>
        </w:tabs>
        <w:jc w:val="both"/>
      </w:pPr>
      <w:r w:rsidRPr="00F96EEA">
        <w:t>Our bid shall be valid for the period of time specified in ITB Sub-Clause 18.1, from the date fixed for the bid submission deadline in accordance with ITB Sub-Clause 22.1, and it shall remain binding upon us and may be accepted at any time before the expiration of that period;</w:t>
      </w:r>
    </w:p>
    <w:p w14:paraId="0473E7DA" w14:textId="77777777" w:rsidR="00F93B80" w:rsidRPr="00F96EEA" w:rsidRDefault="00F93B80" w:rsidP="00F93B80">
      <w:pPr>
        <w:tabs>
          <w:tab w:val="left" w:pos="540"/>
        </w:tabs>
        <w:jc w:val="both"/>
      </w:pPr>
    </w:p>
    <w:p w14:paraId="6D923F2E" w14:textId="77777777" w:rsidR="00F93B80" w:rsidRPr="00F96EEA" w:rsidRDefault="00F93B80" w:rsidP="00F93B80">
      <w:pPr>
        <w:tabs>
          <w:tab w:val="left" w:pos="540"/>
        </w:tabs>
        <w:jc w:val="both"/>
      </w:pPr>
      <w:r w:rsidRPr="00F96EEA">
        <w:t>If our bid is accepted, we commit to obtain a performance security in accordance with ITB Clause 42 and GCC Clause 18 for the due performance of the Contract;</w:t>
      </w:r>
    </w:p>
    <w:p w14:paraId="1E8EAF44" w14:textId="77777777" w:rsidR="00F93B80" w:rsidRPr="00F96EEA" w:rsidRDefault="00F93B80" w:rsidP="00F93B80">
      <w:pPr>
        <w:pStyle w:val="BankNormal"/>
        <w:spacing w:after="0"/>
        <w:jc w:val="both"/>
        <w:rPr>
          <w:szCs w:val="24"/>
        </w:rPr>
      </w:pPr>
    </w:p>
    <w:p w14:paraId="62E67860" w14:textId="77777777" w:rsidR="00F93B80" w:rsidRPr="00F96EEA" w:rsidRDefault="00F93B80" w:rsidP="00F93B80">
      <w:pPr>
        <w:jc w:val="both"/>
      </w:pPr>
      <w:r w:rsidRPr="00F96EEA">
        <w:t>We have no conflict of interest in accordance with ITB Sub-Clause 4.2;</w:t>
      </w:r>
    </w:p>
    <w:p w14:paraId="3EA4EF50" w14:textId="77777777" w:rsidR="00F93B80" w:rsidRPr="00F96EEA" w:rsidRDefault="00F93B80" w:rsidP="00F93B80">
      <w:pPr>
        <w:tabs>
          <w:tab w:val="num" w:pos="540"/>
        </w:tabs>
        <w:jc w:val="both"/>
      </w:pPr>
    </w:p>
    <w:p w14:paraId="587DB43E" w14:textId="77777777" w:rsidR="00F93B80" w:rsidRPr="00F96EEA" w:rsidRDefault="00F93B80" w:rsidP="00F93B80">
      <w:pPr>
        <w:jc w:val="both"/>
      </w:pPr>
      <w:r w:rsidRPr="00F96EEA">
        <w:t>Our firm, its affiliates or subsidiaries—including any subcontractors or suppliers for any part of the contract—has not been declared ineligible by the RPPA, under Rwanda laws or official regulations, in accordance with ITB Sub-Clause 4.3;</w:t>
      </w:r>
    </w:p>
    <w:p w14:paraId="697882BE" w14:textId="77777777" w:rsidR="00F93B80" w:rsidRPr="00F96EEA" w:rsidRDefault="00F93B80" w:rsidP="00F93B80">
      <w:pPr>
        <w:tabs>
          <w:tab w:val="num" w:pos="540"/>
        </w:tabs>
        <w:jc w:val="both"/>
      </w:pPr>
    </w:p>
    <w:p w14:paraId="4F3C9328" w14:textId="77777777" w:rsidR="00F93B80" w:rsidRPr="00F96EEA" w:rsidRDefault="00F93B80" w:rsidP="00F93B8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61E64118" w14:textId="77777777" w:rsidR="00F93B80" w:rsidRPr="00F96EEA" w:rsidRDefault="00F93B80" w:rsidP="00F93B80">
      <w:pPr>
        <w:tabs>
          <w:tab w:val="left" w:pos="540"/>
        </w:tabs>
        <w:jc w:val="both"/>
      </w:pPr>
      <w:r w:rsidRPr="00F96EEA">
        <w:t>(i)</w:t>
      </w:r>
      <w:r w:rsidRPr="00F96EEA">
        <w:tab/>
        <w:t>We understand that this bid, together with your written acceptance thereof included in your notification of award, shall constitute a binding contract between us, until a formal contract is prepared and executed.</w:t>
      </w:r>
    </w:p>
    <w:p w14:paraId="595C0E35" w14:textId="77777777" w:rsidR="00F93B80" w:rsidRPr="00F96EEA" w:rsidRDefault="00F93B80" w:rsidP="00F93B80">
      <w:pPr>
        <w:tabs>
          <w:tab w:val="left" w:pos="540"/>
        </w:tabs>
        <w:jc w:val="both"/>
      </w:pPr>
    </w:p>
    <w:p w14:paraId="3B99F4F3" w14:textId="77777777" w:rsidR="00F93B80" w:rsidRPr="00F96EEA" w:rsidRDefault="00F93B80" w:rsidP="00F93B80">
      <w:pPr>
        <w:tabs>
          <w:tab w:val="left" w:pos="540"/>
        </w:tabs>
        <w:jc w:val="both"/>
      </w:pPr>
      <w:r w:rsidRPr="00F96EEA">
        <w:lastRenderedPageBreak/>
        <w:t>(j)</w:t>
      </w:r>
      <w:r w:rsidRPr="00F96EEA">
        <w:tab/>
        <w:t>We understand that you are not bound to accept the lowest evaluated bid or any other bid that you may receive.</w:t>
      </w:r>
    </w:p>
    <w:p w14:paraId="1C56E51F" w14:textId="77777777" w:rsidR="00F93B80" w:rsidRPr="00F96EEA" w:rsidRDefault="00F93B80" w:rsidP="00F93B80">
      <w:pPr>
        <w:jc w:val="both"/>
      </w:pPr>
    </w:p>
    <w:p w14:paraId="4CA09DBE" w14:textId="77777777" w:rsidR="00F93B80" w:rsidRPr="00F96EEA" w:rsidRDefault="00F93B80" w:rsidP="00F93B80">
      <w:pPr>
        <w:tabs>
          <w:tab w:val="left" w:pos="6120"/>
        </w:tabs>
        <w:jc w:val="both"/>
      </w:pPr>
      <w:r w:rsidRPr="00F96EEA">
        <w:t>Signed</w:t>
      </w:r>
      <w:proofErr w:type="gramStart"/>
      <w:r w:rsidRPr="00F96EEA">
        <w:t>:_</w:t>
      </w:r>
      <w:proofErr w:type="gramEnd"/>
      <w:r w:rsidRPr="00F96EEA">
        <w:t xml:space="preserve">______________ </w:t>
      </w:r>
      <w:r w:rsidRPr="00F96EEA">
        <w:rPr>
          <w:i/>
        </w:rPr>
        <w:t>[insert signature and stamp of person whose name and capacity are shown]</w:t>
      </w:r>
    </w:p>
    <w:p w14:paraId="48D066CD" w14:textId="77777777" w:rsidR="00F93B80" w:rsidRPr="00F96EEA" w:rsidRDefault="00F93B80" w:rsidP="00F93B80">
      <w:pPr>
        <w:tabs>
          <w:tab w:val="left" w:pos="6120"/>
        </w:tabs>
        <w:jc w:val="both"/>
      </w:pPr>
      <w:r w:rsidRPr="00F96EEA">
        <w:t>In the capacity of ______</w:t>
      </w:r>
      <w:proofErr w:type="gramStart"/>
      <w:r w:rsidRPr="00F96EEA">
        <w:t>_</w:t>
      </w:r>
      <w:r w:rsidRPr="00F96EEA">
        <w:rPr>
          <w:i/>
        </w:rPr>
        <w:t>[</w:t>
      </w:r>
      <w:proofErr w:type="gramEnd"/>
      <w:r w:rsidRPr="00F96EEA">
        <w:rPr>
          <w:i/>
        </w:rPr>
        <w:t>insert legal capacity of person signing the Bid Submission Form]</w:t>
      </w:r>
    </w:p>
    <w:p w14:paraId="7E04AC12" w14:textId="77777777" w:rsidR="00F93B80" w:rsidRPr="00F96EEA" w:rsidRDefault="00F93B80" w:rsidP="00F93B80">
      <w:pPr>
        <w:pStyle w:val="BankNormal"/>
        <w:tabs>
          <w:tab w:val="left" w:pos="1188"/>
          <w:tab w:val="left" w:pos="2394"/>
          <w:tab w:val="left" w:pos="4200"/>
          <w:tab w:val="left" w:pos="5238"/>
          <w:tab w:val="left" w:pos="7632"/>
          <w:tab w:val="left" w:pos="7868"/>
          <w:tab w:val="left" w:pos="9468"/>
        </w:tabs>
        <w:spacing w:after="0"/>
        <w:rPr>
          <w:szCs w:val="24"/>
        </w:rPr>
      </w:pPr>
    </w:p>
    <w:p w14:paraId="144A3A6F" w14:textId="77777777" w:rsidR="00F93B80" w:rsidRPr="00F96EEA" w:rsidRDefault="00F93B80" w:rsidP="00F93B80"/>
    <w:p w14:paraId="7EB06C98" w14:textId="77777777" w:rsidR="00F93B80" w:rsidRPr="00F96EEA" w:rsidRDefault="00F93B80" w:rsidP="00F93B80">
      <w:pPr>
        <w:tabs>
          <w:tab w:val="left" w:pos="6120"/>
        </w:tabs>
      </w:pPr>
      <w:r w:rsidRPr="00F96EEA">
        <w:t>Name</w:t>
      </w:r>
      <w:proofErr w:type="gramStart"/>
      <w:r w:rsidRPr="00F96EEA">
        <w:t>:_</w:t>
      </w:r>
      <w:proofErr w:type="gramEnd"/>
      <w:r w:rsidRPr="00F96EEA">
        <w:t xml:space="preserve">___________ </w:t>
      </w:r>
      <w:r w:rsidRPr="00F96EEA">
        <w:rPr>
          <w:i/>
        </w:rPr>
        <w:t>[insert complete name of person signing the Bid Submission Form]</w:t>
      </w:r>
      <w:r w:rsidRPr="00F96EEA">
        <w:tab/>
      </w:r>
    </w:p>
    <w:p w14:paraId="5142ECDE" w14:textId="77777777" w:rsidR="00F93B80" w:rsidRPr="00F96EEA" w:rsidRDefault="00F93B80" w:rsidP="00F93B80"/>
    <w:p w14:paraId="0F85DEFD" w14:textId="77777777" w:rsidR="00F93B80" w:rsidRPr="00F96EEA" w:rsidRDefault="00F93B80" w:rsidP="00F93B8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1DC83753" w14:textId="77777777" w:rsidR="00F93B80" w:rsidRPr="00F96EEA" w:rsidRDefault="00F93B80" w:rsidP="00F93B80">
      <w:pPr>
        <w:tabs>
          <w:tab w:val="left" w:pos="5238"/>
          <w:tab w:val="left" w:pos="5474"/>
          <w:tab w:val="left" w:pos="9468"/>
        </w:tabs>
      </w:pPr>
      <w:r w:rsidRPr="00F96EEA">
        <w:t>Duly authorized to sign the bid for and on behalf of</w:t>
      </w:r>
      <w:proofErr w:type="gramStart"/>
      <w:r w:rsidRPr="00F96EEA">
        <w:t>:_</w:t>
      </w:r>
      <w:proofErr w:type="gramEnd"/>
      <w:r w:rsidRPr="00F96EEA">
        <w:t xml:space="preserve">____ </w:t>
      </w:r>
      <w:r w:rsidRPr="00F96EEA">
        <w:rPr>
          <w:i/>
        </w:rPr>
        <w:t>[insert complete name of Bidder]</w:t>
      </w:r>
    </w:p>
    <w:p w14:paraId="24FF3376" w14:textId="77777777" w:rsidR="00F93B80" w:rsidRPr="00F96EEA" w:rsidRDefault="00F93B80" w:rsidP="00F93B80">
      <w:pPr>
        <w:tabs>
          <w:tab w:val="left" w:pos="5238"/>
          <w:tab w:val="left" w:pos="5474"/>
          <w:tab w:val="left" w:pos="9468"/>
        </w:tabs>
      </w:pPr>
    </w:p>
    <w:p w14:paraId="6D65F435" w14:textId="77777777" w:rsidR="00F93B80" w:rsidRPr="00F96EEA" w:rsidRDefault="00F93B80" w:rsidP="00F93B80">
      <w:pPr>
        <w:pStyle w:val="BankNormal"/>
        <w:jc w:val="both"/>
        <w:rPr>
          <w:szCs w:val="24"/>
        </w:rPr>
      </w:pPr>
      <w:r w:rsidRPr="00F96EEA">
        <w:rPr>
          <w:szCs w:val="24"/>
        </w:rPr>
        <w:t xml:space="preserve">Dated on ____________ day of __________________, _______ </w:t>
      </w:r>
      <w:r w:rsidRPr="00F96EEA">
        <w:rPr>
          <w:i/>
          <w:szCs w:val="24"/>
        </w:rPr>
        <w:t>[insert date of signing]</w:t>
      </w:r>
    </w:p>
    <w:p w14:paraId="7B5673E3" w14:textId="77777777" w:rsidR="00F93B80" w:rsidRPr="00F96EEA" w:rsidRDefault="00F93B80" w:rsidP="00F93B80">
      <w:pPr>
        <w:spacing w:line="276" w:lineRule="auto"/>
        <w:jc w:val="both"/>
        <w:rPr>
          <w:b/>
          <w:lang w:eastAsia="fr-FR"/>
        </w:rPr>
      </w:pPr>
    </w:p>
    <w:p w14:paraId="3EA8B530" w14:textId="77777777" w:rsidR="00F93B80" w:rsidRPr="00F96EEA" w:rsidRDefault="00F93B80" w:rsidP="00F93B80">
      <w:pPr>
        <w:spacing w:line="276" w:lineRule="auto"/>
        <w:jc w:val="both"/>
        <w:rPr>
          <w:b/>
          <w:lang w:eastAsia="fr-FR"/>
        </w:rPr>
      </w:pPr>
    </w:p>
    <w:p w14:paraId="693BD7AA" w14:textId="77777777" w:rsidR="00F93B80" w:rsidRPr="00F96EEA" w:rsidRDefault="00F93B80" w:rsidP="00F93B80">
      <w:pPr>
        <w:spacing w:line="276" w:lineRule="auto"/>
        <w:jc w:val="both"/>
        <w:rPr>
          <w:b/>
          <w:lang w:eastAsia="fr-FR"/>
        </w:rPr>
      </w:pPr>
    </w:p>
    <w:p w14:paraId="37CD7DCF" w14:textId="77777777" w:rsidR="00F93B80" w:rsidRPr="00F96EEA" w:rsidRDefault="00F93B80" w:rsidP="00F93B80">
      <w:pPr>
        <w:spacing w:line="276" w:lineRule="auto"/>
        <w:jc w:val="both"/>
        <w:rPr>
          <w:b/>
          <w:lang w:eastAsia="fr-FR"/>
        </w:rPr>
      </w:pPr>
    </w:p>
    <w:p w14:paraId="61603B00" w14:textId="77777777" w:rsidR="00F93B80" w:rsidRPr="00F96EEA" w:rsidRDefault="00F93B80" w:rsidP="00F93B80">
      <w:pPr>
        <w:spacing w:line="276" w:lineRule="auto"/>
        <w:jc w:val="both"/>
        <w:rPr>
          <w:b/>
          <w:lang w:eastAsia="fr-FR"/>
        </w:rPr>
      </w:pPr>
    </w:p>
    <w:p w14:paraId="43C44FCF" w14:textId="77777777" w:rsidR="00D16813" w:rsidRPr="00F96EEA" w:rsidRDefault="00D16813">
      <w:pPr>
        <w:spacing w:after="200" w:line="276" w:lineRule="auto"/>
        <w:rPr>
          <w:b/>
          <w:lang w:eastAsia="fr-FR"/>
        </w:rPr>
      </w:pPr>
      <w:r w:rsidRPr="00F96EEA">
        <w:rPr>
          <w:b/>
          <w:lang w:eastAsia="fr-FR"/>
        </w:rPr>
        <w:br w:type="page"/>
      </w:r>
    </w:p>
    <w:p w14:paraId="5D3685C0" w14:textId="77777777" w:rsidR="00F93B80" w:rsidRPr="00F96EEA" w:rsidRDefault="00F93B80" w:rsidP="00F93B80">
      <w:pPr>
        <w:pStyle w:val="Heading2"/>
        <w:rPr>
          <w:szCs w:val="24"/>
        </w:rPr>
      </w:pPr>
      <w:bookmarkStart w:id="644" w:name="_Toc175470836"/>
      <w:bookmarkStart w:id="645" w:name="_Toc211737635"/>
      <w:bookmarkStart w:id="646" w:name="_Toc211737762"/>
      <w:r w:rsidRPr="00F96EEA">
        <w:rPr>
          <w:szCs w:val="24"/>
        </w:rPr>
        <w:lastRenderedPageBreak/>
        <w:t>Price Schedule Forms</w:t>
      </w:r>
      <w:bookmarkEnd w:id="644"/>
      <w:bookmarkEnd w:id="645"/>
      <w:bookmarkEnd w:id="646"/>
    </w:p>
    <w:p w14:paraId="0FB5F084" w14:textId="77777777" w:rsidR="00587550" w:rsidRPr="00F96EEA" w:rsidRDefault="00587550" w:rsidP="00F93B80">
      <w:pPr>
        <w:pStyle w:val="BodyText"/>
        <w:rPr>
          <w:i/>
          <w:iCs/>
          <w:szCs w:val="24"/>
        </w:rPr>
      </w:pPr>
    </w:p>
    <w:p w14:paraId="51D8C2A8" w14:textId="77777777" w:rsidR="00587550" w:rsidRPr="00F96EEA" w:rsidRDefault="00587550" w:rsidP="00F93B80">
      <w:pPr>
        <w:pStyle w:val="BodyText"/>
        <w:rPr>
          <w:i/>
          <w:iCs/>
          <w:szCs w:val="24"/>
        </w:rPr>
      </w:pPr>
    </w:p>
    <w:p w14:paraId="03B0848C" w14:textId="77777777" w:rsidR="00F93B80" w:rsidRPr="00F96EEA" w:rsidRDefault="00F93B80" w:rsidP="00F93B80">
      <w:pPr>
        <w:pStyle w:val="BodyText"/>
        <w:rPr>
          <w:i/>
          <w:iCs/>
          <w:szCs w:val="24"/>
        </w:rPr>
      </w:pPr>
      <w:r w:rsidRPr="00F96EEA">
        <w:rPr>
          <w:i/>
          <w:iCs/>
          <w:szCs w:val="24"/>
        </w:rPr>
        <w:t xml:space="preserve">[The Bidder shall fill in these Price Schedule Forms in accordance with the instructions indicated.  The list of line items in column 1 of the </w:t>
      </w:r>
      <w:r w:rsidRPr="00F96EEA">
        <w:rPr>
          <w:b/>
          <w:i/>
          <w:iCs/>
          <w:szCs w:val="24"/>
        </w:rPr>
        <w:t>Price Schedules</w:t>
      </w:r>
      <w:r w:rsidRPr="00F96EEA">
        <w:rPr>
          <w:i/>
          <w:iCs/>
          <w:szCs w:val="24"/>
        </w:rPr>
        <w:t xml:space="preserve"> shall coincide with the List of Goods and Related Services specified by the Procuring Entity in the Schedule of Requirements.]</w:t>
      </w:r>
    </w:p>
    <w:p w14:paraId="25D99659" w14:textId="77777777" w:rsidR="00F93B80" w:rsidRPr="00F96EEA" w:rsidRDefault="00F93B80" w:rsidP="00F93B80">
      <w:pPr>
        <w:pStyle w:val="BodyText"/>
        <w:rPr>
          <w:szCs w:val="24"/>
        </w:rPr>
      </w:pPr>
    </w:p>
    <w:p w14:paraId="2769A39C" w14:textId="77777777" w:rsidR="00F93B80" w:rsidRPr="00F96EEA" w:rsidRDefault="00F93B80" w:rsidP="00F93B80">
      <w:pPr>
        <w:spacing w:line="276" w:lineRule="auto"/>
        <w:jc w:val="both"/>
        <w:rPr>
          <w:b/>
          <w:lang w:eastAsia="fr-FR"/>
        </w:rPr>
      </w:pPr>
    </w:p>
    <w:p w14:paraId="1AB651E5" w14:textId="77777777" w:rsidR="00F93B80" w:rsidRPr="00F96EEA" w:rsidRDefault="005740D7" w:rsidP="00F93B80">
      <w:pPr>
        <w:spacing w:line="276" w:lineRule="auto"/>
        <w:jc w:val="both"/>
        <w:rPr>
          <w:b/>
          <w:i/>
          <w:lang w:eastAsia="fr-FR"/>
        </w:rPr>
      </w:pPr>
      <w:r w:rsidRPr="00F96EEA">
        <w:rPr>
          <w:b/>
          <w:i/>
          <w:lang w:eastAsia="fr-FR"/>
        </w:rPr>
        <w:t>Follow the format of bids quantities.</w:t>
      </w:r>
    </w:p>
    <w:p w14:paraId="5F7076D6" w14:textId="77777777" w:rsidR="00F93B80" w:rsidRPr="00F96EEA" w:rsidRDefault="00F93B80" w:rsidP="00F93B80">
      <w:pPr>
        <w:spacing w:line="276" w:lineRule="auto"/>
        <w:jc w:val="both"/>
        <w:rPr>
          <w:b/>
          <w:lang w:eastAsia="fr-FR"/>
        </w:rPr>
      </w:pPr>
    </w:p>
    <w:p w14:paraId="788BD5DE" w14:textId="77777777" w:rsidR="00F93B80" w:rsidRPr="00F96EEA" w:rsidRDefault="00F93B80" w:rsidP="00F93B80">
      <w:pPr>
        <w:spacing w:line="276" w:lineRule="auto"/>
        <w:jc w:val="both"/>
        <w:rPr>
          <w:b/>
          <w:lang w:eastAsia="fr-FR"/>
        </w:rPr>
      </w:pPr>
    </w:p>
    <w:p w14:paraId="27989598" w14:textId="77777777" w:rsidR="00F93B80" w:rsidRPr="00F96EEA" w:rsidRDefault="00F93B80" w:rsidP="00F93B80">
      <w:pPr>
        <w:spacing w:line="276" w:lineRule="auto"/>
        <w:jc w:val="both"/>
        <w:rPr>
          <w:b/>
          <w:lang w:eastAsia="fr-FR"/>
        </w:rPr>
      </w:pPr>
    </w:p>
    <w:p w14:paraId="23AFAA15" w14:textId="77777777" w:rsidR="00F93B80" w:rsidRPr="00F96EEA" w:rsidRDefault="00F93B80" w:rsidP="00F93B80">
      <w:pPr>
        <w:spacing w:line="276" w:lineRule="auto"/>
        <w:jc w:val="both"/>
        <w:rPr>
          <w:b/>
          <w:lang w:eastAsia="fr-FR"/>
        </w:rPr>
      </w:pPr>
    </w:p>
    <w:p w14:paraId="251CB482" w14:textId="77777777" w:rsidR="00F93B80" w:rsidRPr="00F96EEA" w:rsidRDefault="00F93B80" w:rsidP="00F93B80">
      <w:pPr>
        <w:spacing w:line="276" w:lineRule="auto"/>
        <w:jc w:val="both"/>
        <w:rPr>
          <w:b/>
          <w:lang w:eastAsia="fr-FR"/>
        </w:rPr>
      </w:pPr>
    </w:p>
    <w:p w14:paraId="5945A0A3" w14:textId="77777777" w:rsidR="00F93B80" w:rsidRPr="00F96EEA" w:rsidRDefault="00F93B80" w:rsidP="00F93B80">
      <w:pPr>
        <w:spacing w:after="200" w:line="276" w:lineRule="auto"/>
        <w:rPr>
          <w:b/>
          <w:lang w:eastAsia="fr-FR"/>
        </w:rPr>
      </w:pPr>
      <w:r w:rsidRPr="00F96EEA">
        <w:rPr>
          <w:b/>
          <w:lang w:eastAsia="fr-FR"/>
        </w:rPr>
        <w:br w:type="page"/>
      </w:r>
    </w:p>
    <w:p w14:paraId="5F307D02" w14:textId="77777777" w:rsidR="00F93B80" w:rsidRPr="00F96EEA" w:rsidRDefault="00F93B80" w:rsidP="00F93B80">
      <w:pPr>
        <w:pStyle w:val="Heading2"/>
        <w:rPr>
          <w:szCs w:val="24"/>
        </w:rPr>
        <w:sectPr w:rsidR="00F93B80" w:rsidRPr="00F96EEA" w:rsidSect="00225DE5">
          <w:pgSz w:w="11907" w:h="16840" w:code="9"/>
          <w:pgMar w:top="1080" w:right="1467" w:bottom="864" w:left="1440" w:header="720" w:footer="414" w:gutter="0"/>
          <w:cols w:space="720"/>
          <w:docGrid w:linePitch="204"/>
        </w:sectPr>
      </w:pPr>
      <w:bookmarkStart w:id="647" w:name="_Toc175470837"/>
      <w:bookmarkStart w:id="648" w:name="_Toc220216302"/>
      <w:bookmarkStart w:id="649" w:name="_Toc220819531"/>
      <w:bookmarkStart w:id="650" w:name="_Toc221328026"/>
    </w:p>
    <w:bookmarkEnd w:id="647"/>
    <w:bookmarkEnd w:id="648"/>
    <w:bookmarkEnd w:id="649"/>
    <w:bookmarkEnd w:id="650"/>
    <w:p w14:paraId="62388FDD" w14:textId="77777777" w:rsidR="00F93B80" w:rsidRPr="00F96EEA" w:rsidRDefault="00F93B80" w:rsidP="00F93B80">
      <w:pPr>
        <w:pStyle w:val="Heading2"/>
        <w:rPr>
          <w:szCs w:val="24"/>
        </w:rPr>
      </w:pPr>
      <w:r w:rsidRPr="00F96EEA">
        <w:rPr>
          <w:szCs w:val="24"/>
        </w:rPr>
        <w:lastRenderedPageBreak/>
        <w:t xml:space="preserve">Price Schedule: Goods Manufactured </w:t>
      </w:r>
      <w:proofErr w:type="gramStart"/>
      <w:r w:rsidRPr="00F96EEA">
        <w:rPr>
          <w:szCs w:val="24"/>
        </w:rPr>
        <w:t>Outside</w:t>
      </w:r>
      <w:proofErr w:type="gramEnd"/>
      <w:r w:rsidRPr="00F96EEA">
        <w:rPr>
          <w:szCs w:val="24"/>
        </w:rPr>
        <w:t xml:space="preserve"> Rwanda, to be imported</w:t>
      </w:r>
    </w:p>
    <w:p w14:paraId="2EF3FED5" w14:textId="77777777" w:rsidR="00F93B80" w:rsidRPr="00F96EEA" w:rsidRDefault="00F93B80" w:rsidP="00F93B80"/>
    <w:tbl>
      <w:tblPr>
        <w:tblW w:w="1231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2682"/>
        <w:gridCol w:w="1170"/>
        <w:gridCol w:w="1080"/>
        <w:gridCol w:w="1350"/>
        <w:gridCol w:w="1260"/>
        <w:gridCol w:w="1980"/>
        <w:gridCol w:w="2070"/>
      </w:tblGrid>
      <w:tr w:rsidR="00C333D9" w:rsidRPr="00F96EEA" w14:paraId="6543E312" w14:textId="77777777" w:rsidTr="00F93B80">
        <w:trPr>
          <w:cantSplit/>
        </w:trPr>
        <w:tc>
          <w:tcPr>
            <w:tcW w:w="8262" w:type="dxa"/>
            <w:gridSpan w:val="6"/>
            <w:tcBorders>
              <w:top w:val="double" w:sz="6" w:space="0" w:color="auto"/>
              <w:bottom w:val="double" w:sz="6" w:space="0" w:color="auto"/>
              <w:right w:val="single" w:sz="6" w:space="0" w:color="auto"/>
            </w:tcBorders>
          </w:tcPr>
          <w:p w14:paraId="6183FA48" w14:textId="77777777" w:rsidR="00F93B80" w:rsidRPr="00F96EEA" w:rsidRDefault="00F93B80" w:rsidP="00F93B80">
            <w:pPr>
              <w:suppressAutoHyphens/>
              <w:spacing w:before="240"/>
              <w:jc w:val="center"/>
            </w:pPr>
            <w:r w:rsidRPr="00F96EEA">
              <w:t>(Group C bids, goods to be imported)</w:t>
            </w:r>
          </w:p>
          <w:p w14:paraId="1F25923F" w14:textId="77777777" w:rsidR="00F93B80" w:rsidRPr="00F96EEA" w:rsidRDefault="00F93B80" w:rsidP="00F93B80">
            <w:pPr>
              <w:suppressAutoHyphens/>
              <w:spacing w:before="240"/>
              <w:jc w:val="center"/>
            </w:pPr>
            <w:r w:rsidRPr="00F96EEA">
              <w:t>Currencies in accordance with ITB Sub-Clause 15</w:t>
            </w:r>
          </w:p>
          <w:p w14:paraId="7F68388D" w14:textId="77777777" w:rsidR="00F93B80" w:rsidRPr="00F96EEA" w:rsidRDefault="00F93B80" w:rsidP="00F93B80">
            <w:pPr>
              <w:suppressAutoHyphens/>
              <w:jc w:val="center"/>
            </w:pPr>
          </w:p>
        </w:tc>
        <w:tc>
          <w:tcPr>
            <w:tcW w:w="4050" w:type="dxa"/>
            <w:gridSpan w:val="2"/>
            <w:tcBorders>
              <w:top w:val="double" w:sz="6" w:space="0" w:color="auto"/>
              <w:left w:val="single" w:sz="6" w:space="0" w:color="auto"/>
              <w:bottom w:val="double" w:sz="6" w:space="0" w:color="auto"/>
              <w:right w:val="single" w:sz="6" w:space="0" w:color="auto"/>
            </w:tcBorders>
          </w:tcPr>
          <w:p w14:paraId="5C4E65DE" w14:textId="77777777" w:rsidR="00F93B80" w:rsidRPr="00F96EEA" w:rsidRDefault="00F93B80" w:rsidP="00F93B80">
            <w:r w:rsidRPr="00F96EEA">
              <w:t>Date:_________________________</w:t>
            </w:r>
          </w:p>
          <w:p w14:paraId="46A6DE2C" w14:textId="77777777" w:rsidR="00F93B80" w:rsidRPr="00F96EEA" w:rsidRDefault="00F93B80" w:rsidP="00F93B80">
            <w:pPr>
              <w:suppressAutoHyphens/>
            </w:pPr>
            <w:r w:rsidRPr="00F96EEA">
              <w:t>Tender No: _____________________</w:t>
            </w:r>
          </w:p>
          <w:p w14:paraId="0AA626BD" w14:textId="77777777" w:rsidR="00F93B80" w:rsidRPr="00F96EEA" w:rsidRDefault="00F93B80" w:rsidP="00F93B80">
            <w:pPr>
              <w:suppressAutoHyphens/>
            </w:pPr>
          </w:p>
          <w:p w14:paraId="2328D197" w14:textId="77777777" w:rsidR="00F93B80" w:rsidRPr="00F96EEA" w:rsidRDefault="00F93B80" w:rsidP="00F93B80">
            <w:pPr>
              <w:suppressAutoHyphens/>
            </w:pPr>
            <w:r w:rsidRPr="00F96EEA">
              <w:t>Alternative No: ________________</w:t>
            </w:r>
          </w:p>
          <w:p w14:paraId="6FFD58C8" w14:textId="77777777" w:rsidR="00F93B80" w:rsidRPr="00F96EEA" w:rsidRDefault="00F93B80" w:rsidP="00F93B80">
            <w:pPr>
              <w:suppressAutoHyphens/>
              <w:jc w:val="center"/>
            </w:pPr>
            <w:r w:rsidRPr="00F96EEA">
              <w:t>Page N</w:t>
            </w:r>
            <w:r w:rsidRPr="00F96EEA">
              <w:sym w:font="Symbol" w:char="F0B0"/>
            </w:r>
            <w:r w:rsidRPr="00F96EEA">
              <w:t xml:space="preserve"> ______ of ______</w:t>
            </w:r>
          </w:p>
        </w:tc>
      </w:tr>
      <w:tr w:rsidR="00C333D9" w:rsidRPr="00F96EEA" w14:paraId="3A4CFEBB" w14:textId="77777777" w:rsidTr="00F93B80">
        <w:trPr>
          <w:cantSplit/>
        </w:trPr>
        <w:tc>
          <w:tcPr>
            <w:tcW w:w="720" w:type="dxa"/>
            <w:tcBorders>
              <w:top w:val="double" w:sz="6" w:space="0" w:color="auto"/>
              <w:bottom w:val="double" w:sz="6" w:space="0" w:color="auto"/>
              <w:right w:val="single" w:sz="6" w:space="0" w:color="auto"/>
            </w:tcBorders>
          </w:tcPr>
          <w:p w14:paraId="786B1176" w14:textId="77777777" w:rsidR="00F93B80" w:rsidRPr="00F96EEA" w:rsidRDefault="00F93B80" w:rsidP="00F93B80">
            <w:pPr>
              <w:suppressAutoHyphens/>
              <w:jc w:val="center"/>
            </w:pPr>
            <w:r w:rsidRPr="00F96EEA">
              <w:t>1</w:t>
            </w:r>
          </w:p>
        </w:tc>
        <w:tc>
          <w:tcPr>
            <w:tcW w:w="2682" w:type="dxa"/>
            <w:tcBorders>
              <w:top w:val="double" w:sz="6" w:space="0" w:color="auto"/>
              <w:left w:val="single" w:sz="6" w:space="0" w:color="auto"/>
              <w:bottom w:val="double" w:sz="6" w:space="0" w:color="auto"/>
              <w:right w:val="single" w:sz="4" w:space="0" w:color="auto"/>
            </w:tcBorders>
          </w:tcPr>
          <w:p w14:paraId="3E89D999" w14:textId="77777777" w:rsidR="00F93B80" w:rsidRPr="00F96EEA" w:rsidRDefault="00F93B80" w:rsidP="00F93B80">
            <w:pPr>
              <w:suppressAutoHyphens/>
              <w:jc w:val="center"/>
            </w:pPr>
            <w:r w:rsidRPr="00F96EEA">
              <w:t>2</w:t>
            </w:r>
          </w:p>
        </w:tc>
        <w:tc>
          <w:tcPr>
            <w:tcW w:w="1170" w:type="dxa"/>
            <w:tcBorders>
              <w:top w:val="double" w:sz="6" w:space="0" w:color="auto"/>
              <w:left w:val="single" w:sz="4" w:space="0" w:color="auto"/>
              <w:bottom w:val="double" w:sz="6" w:space="0" w:color="auto"/>
              <w:right w:val="single" w:sz="6" w:space="0" w:color="auto"/>
            </w:tcBorders>
          </w:tcPr>
          <w:p w14:paraId="496D94A1" w14:textId="77777777" w:rsidR="00F93B80" w:rsidRPr="00F96EEA" w:rsidRDefault="00F93B80" w:rsidP="00F93B80">
            <w:pPr>
              <w:suppressAutoHyphens/>
              <w:jc w:val="center"/>
            </w:pPr>
            <w:r w:rsidRPr="00F96EEA">
              <w:t>3</w:t>
            </w:r>
          </w:p>
        </w:tc>
        <w:tc>
          <w:tcPr>
            <w:tcW w:w="1080" w:type="dxa"/>
            <w:tcBorders>
              <w:top w:val="double" w:sz="6" w:space="0" w:color="auto"/>
              <w:left w:val="single" w:sz="6" w:space="0" w:color="auto"/>
              <w:bottom w:val="double" w:sz="6" w:space="0" w:color="auto"/>
              <w:right w:val="single" w:sz="6" w:space="0" w:color="auto"/>
            </w:tcBorders>
          </w:tcPr>
          <w:p w14:paraId="0BEBBA5C" w14:textId="77777777" w:rsidR="00F93B80" w:rsidRPr="00F96EEA" w:rsidRDefault="00F93B80" w:rsidP="00F93B80">
            <w:pPr>
              <w:suppressAutoHyphens/>
              <w:jc w:val="center"/>
            </w:pPr>
            <w:r w:rsidRPr="00F96EEA">
              <w:t>4</w:t>
            </w:r>
          </w:p>
        </w:tc>
        <w:tc>
          <w:tcPr>
            <w:tcW w:w="1350" w:type="dxa"/>
            <w:tcBorders>
              <w:top w:val="double" w:sz="6" w:space="0" w:color="auto"/>
              <w:left w:val="single" w:sz="6" w:space="0" w:color="auto"/>
              <w:bottom w:val="double" w:sz="6" w:space="0" w:color="auto"/>
              <w:right w:val="single" w:sz="6" w:space="0" w:color="auto"/>
            </w:tcBorders>
          </w:tcPr>
          <w:p w14:paraId="6D59150A" w14:textId="77777777" w:rsidR="00F93B80" w:rsidRPr="00F96EEA" w:rsidRDefault="00F93B80" w:rsidP="00F93B80">
            <w:pPr>
              <w:suppressAutoHyphens/>
              <w:jc w:val="center"/>
            </w:pPr>
            <w:r w:rsidRPr="00F96EEA">
              <w:t>5</w:t>
            </w:r>
          </w:p>
        </w:tc>
        <w:tc>
          <w:tcPr>
            <w:tcW w:w="1260" w:type="dxa"/>
            <w:tcBorders>
              <w:top w:val="double" w:sz="6" w:space="0" w:color="auto"/>
              <w:left w:val="single" w:sz="6" w:space="0" w:color="auto"/>
              <w:bottom w:val="double" w:sz="6" w:space="0" w:color="auto"/>
              <w:right w:val="single" w:sz="6" w:space="0" w:color="auto"/>
            </w:tcBorders>
          </w:tcPr>
          <w:p w14:paraId="0D8914A0" w14:textId="77777777" w:rsidR="00F93B80" w:rsidRPr="00F96EEA" w:rsidRDefault="00F93B80" w:rsidP="00F93B80">
            <w:pPr>
              <w:suppressAutoHyphens/>
              <w:jc w:val="center"/>
            </w:pPr>
            <w:r w:rsidRPr="00F96EEA">
              <w:t>6</w:t>
            </w:r>
          </w:p>
        </w:tc>
        <w:tc>
          <w:tcPr>
            <w:tcW w:w="1980" w:type="dxa"/>
            <w:tcBorders>
              <w:top w:val="double" w:sz="6" w:space="0" w:color="auto"/>
              <w:left w:val="single" w:sz="6" w:space="0" w:color="auto"/>
              <w:bottom w:val="double" w:sz="6" w:space="0" w:color="auto"/>
              <w:right w:val="single" w:sz="6" w:space="0" w:color="auto"/>
            </w:tcBorders>
          </w:tcPr>
          <w:p w14:paraId="5EE8F87E" w14:textId="77777777" w:rsidR="00F93B80" w:rsidRPr="00F96EEA" w:rsidRDefault="00F93B80" w:rsidP="00F93B80">
            <w:pPr>
              <w:suppressAutoHyphens/>
              <w:jc w:val="center"/>
            </w:pPr>
            <w:r w:rsidRPr="00F96EEA">
              <w:t>7</w:t>
            </w:r>
          </w:p>
        </w:tc>
        <w:tc>
          <w:tcPr>
            <w:tcW w:w="2070" w:type="dxa"/>
            <w:tcBorders>
              <w:top w:val="double" w:sz="6" w:space="0" w:color="auto"/>
              <w:left w:val="single" w:sz="6" w:space="0" w:color="auto"/>
              <w:bottom w:val="double" w:sz="6" w:space="0" w:color="auto"/>
              <w:right w:val="single" w:sz="6" w:space="0" w:color="auto"/>
            </w:tcBorders>
          </w:tcPr>
          <w:p w14:paraId="2A91E6B9" w14:textId="77777777" w:rsidR="00F93B80" w:rsidRPr="00F96EEA" w:rsidRDefault="00F93B80" w:rsidP="00F93B80">
            <w:pPr>
              <w:suppressAutoHyphens/>
              <w:jc w:val="center"/>
            </w:pPr>
            <w:r w:rsidRPr="00F96EEA">
              <w:t>8</w:t>
            </w:r>
          </w:p>
        </w:tc>
      </w:tr>
      <w:tr w:rsidR="00C333D9" w:rsidRPr="00F96EEA" w14:paraId="70984CC2" w14:textId="77777777" w:rsidTr="00F93B8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702"/>
        </w:trPr>
        <w:tc>
          <w:tcPr>
            <w:tcW w:w="720" w:type="dxa"/>
            <w:tcBorders>
              <w:top w:val="double" w:sz="6" w:space="0" w:color="auto"/>
              <w:left w:val="double" w:sz="6" w:space="0" w:color="auto"/>
              <w:bottom w:val="single" w:sz="6" w:space="0" w:color="auto"/>
              <w:right w:val="single" w:sz="6" w:space="0" w:color="auto"/>
            </w:tcBorders>
          </w:tcPr>
          <w:p w14:paraId="36D51643" w14:textId="77777777" w:rsidR="00F93B80" w:rsidRPr="00F96EEA" w:rsidRDefault="00F93B80" w:rsidP="00F93B80">
            <w:pPr>
              <w:suppressAutoHyphens/>
              <w:jc w:val="center"/>
              <w:rPr>
                <w:b/>
              </w:rPr>
            </w:pPr>
            <w:r w:rsidRPr="00F96EEA">
              <w:rPr>
                <w:b/>
              </w:rPr>
              <w:t>Line Item</w:t>
            </w:r>
          </w:p>
          <w:p w14:paraId="27C3E960" w14:textId="77777777" w:rsidR="00F93B80" w:rsidRPr="00F96EEA" w:rsidRDefault="00F93B80" w:rsidP="00F93B80">
            <w:pPr>
              <w:suppressAutoHyphens/>
              <w:jc w:val="center"/>
              <w:rPr>
                <w:b/>
              </w:rPr>
            </w:pPr>
            <w:r w:rsidRPr="00F96EEA">
              <w:rPr>
                <w:b/>
              </w:rPr>
              <w:t>N</w:t>
            </w:r>
            <w:r w:rsidRPr="00F96EEA">
              <w:rPr>
                <w:b/>
              </w:rPr>
              <w:sym w:font="Symbol" w:char="F0B0"/>
            </w:r>
          </w:p>
          <w:p w14:paraId="21DCC3F8" w14:textId="77777777" w:rsidR="00F93B80" w:rsidRPr="00F96EEA" w:rsidRDefault="00F93B80" w:rsidP="00F93B80">
            <w:pPr>
              <w:suppressAutoHyphens/>
              <w:jc w:val="center"/>
              <w:rPr>
                <w:b/>
              </w:rPr>
            </w:pPr>
          </w:p>
        </w:tc>
        <w:tc>
          <w:tcPr>
            <w:tcW w:w="2682" w:type="dxa"/>
            <w:tcBorders>
              <w:top w:val="double" w:sz="6" w:space="0" w:color="auto"/>
              <w:left w:val="single" w:sz="6" w:space="0" w:color="auto"/>
              <w:bottom w:val="single" w:sz="6" w:space="0" w:color="auto"/>
              <w:right w:val="single" w:sz="4" w:space="0" w:color="auto"/>
            </w:tcBorders>
          </w:tcPr>
          <w:p w14:paraId="2D56CE7F" w14:textId="77777777" w:rsidR="00F93B80" w:rsidRPr="00F96EEA" w:rsidRDefault="00F93B80" w:rsidP="00F93B80">
            <w:pPr>
              <w:suppressAutoHyphens/>
              <w:jc w:val="center"/>
              <w:rPr>
                <w:b/>
              </w:rPr>
            </w:pPr>
            <w:r w:rsidRPr="00F96EEA">
              <w:rPr>
                <w:b/>
              </w:rPr>
              <w:t xml:space="preserve">Description of Goods </w:t>
            </w:r>
          </w:p>
        </w:tc>
        <w:tc>
          <w:tcPr>
            <w:tcW w:w="1170" w:type="dxa"/>
            <w:tcBorders>
              <w:top w:val="double" w:sz="6" w:space="0" w:color="auto"/>
              <w:left w:val="single" w:sz="4" w:space="0" w:color="auto"/>
              <w:bottom w:val="single" w:sz="6" w:space="0" w:color="auto"/>
              <w:right w:val="single" w:sz="6" w:space="0" w:color="auto"/>
            </w:tcBorders>
          </w:tcPr>
          <w:p w14:paraId="763CA9F6" w14:textId="77777777" w:rsidR="00F93B80" w:rsidRPr="00F96EEA" w:rsidRDefault="00F93B80" w:rsidP="00F93B80">
            <w:pPr>
              <w:suppressAutoHyphens/>
              <w:jc w:val="center"/>
              <w:rPr>
                <w:b/>
              </w:rPr>
            </w:pPr>
            <w:r w:rsidRPr="00F96EEA">
              <w:rPr>
                <w:b/>
              </w:rPr>
              <w:t xml:space="preserve">Description of the container </w:t>
            </w:r>
            <w:r w:rsidRPr="00F96EEA">
              <w:rPr>
                <w:b/>
                <w:i/>
              </w:rPr>
              <w:t>(if required)</w:t>
            </w:r>
          </w:p>
        </w:tc>
        <w:tc>
          <w:tcPr>
            <w:tcW w:w="1080" w:type="dxa"/>
            <w:tcBorders>
              <w:top w:val="double" w:sz="6" w:space="0" w:color="auto"/>
              <w:left w:val="single" w:sz="6" w:space="0" w:color="auto"/>
              <w:bottom w:val="single" w:sz="6" w:space="0" w:color="auto"/>
              <w:right w:val="single" w:sz="6" w:space="0" w:color="auto"/>
            </w:tcBorders>
          </w:tcPr>
          <w:p w14:paraId="10513BAE" w14:textId="77777777" w:rsidR="00F93B80" w:rsidRPr="00F96EEA" w:rsidRDefault="00F93B80" w:rsidP="00F93B80">
            <w:pPr>
              <w:suppressAutoHyphens/>
              <w:jc w:val="center"/>
              <w:rPr>
                <w:b/>
              </w:rPr>
            </w:pPr>
            <w:r w:rsidRPr="00F96EEA">
              <w:rPr>
                <w:b/>
              </w:rPr>
              <w:t>Country of Origin</w:t>
            </w:r>
          </w:p>
        </w:tc>
        <w:tc>
          <w:tcPr>
            <w:tcW w:w="1350" w:type="dxa"/>
            <w:tcBorders>
              <w:top w:val="double" w:sz="6" w:space="0" w:color="auto"/>
              <w:left w:val="single" w:sz="6" w:space="0" w:color="auto"/>
              <w:bottom w:val="single" w:sz="6" w:space="0" w:color="auto"/>
              <w:right w:val="single" w:sz="6" w:space="0" w:color="auto"/>
            </w:tcBorders>
          </w:tcPr>
          <w:p w14:paraId="176B38B0" w14:textId="77777777" w:rsidR="00F93B80" w:rsidRPr="00F96EEA" w:rsidRDefault="00F93B80" w:rsidP="00F93B80">
            <w:pPr>
              <w:suppressAutoHyphens/>
              <w:jc w:val="center"/>
              <w:rPr>
                <w:b/>
              </w:rPr>
            </w:pPr>
            <w:r w:rsidRPr="00F96EEA">
              <w:rPr>
                <w:b/>
              </w:rPr>
              <w:t xml:space="preserve">Delivery Date </w:t>
            </w:r>
          </w:p>
        </w:tc>
        <w:tc>
          <w:tcPr>
            <w:tcW w:w="1260" w:type="dxa"/>
            <w:tcBorders>
              <w:top w:val="double" w:sz="6" w:space="0" w:color="auto"/>
              <w:left w:val="single" w:sz="6" w:space="0" w:color="auto"/>
              <w:bottom w:val="single" w:sz="6" w:space="0" w:color="auto"/>
              <w:right w:val="single" w:sz="6" w:space="0" w:color="auto"/>
            </w:tcBorders>
          </w:tcPr>
          <w:p w14:paraId="076A6D71" w14:textId="77777777" w:rsidR="00F93B80" w:rsidRPr="00F96EEA" w:rsidRDefault="00F93B80" w:rsidP="00F93B80">
            <w:pPr>
              <w:suppressAutoHyphens/>
              <w:jc w:val="center"/>
              <w:rPr>
                <w:b/>
              </w:rPr>
            </w:pPr>
            <w:r w:rsidRPr="00F96EEA">
              <w:rPr>
                <w:b/>
              </w:rPr>
              <w:t>Quantity and physical unit</w:t>
            </w:r>
          </w:p>
        </w:tc>
        <w:tc>
          <w:tcPr>
            <w:tcW w:w="1980" w:type="dxa"/>
            <w:tcBorders>
              <w:top w:val="double" w:sz="6" w:space="0" w:color="auto"/>
              <w:left w:val="single" w:sz="6" w:space="0" w:color="auto"/>
              <w:bottom w:val="single" w:sz="6" w:space="0" w:color="auto"/>
              <w:right w:val="single" w:sz="6" w:space="0" w:color="auto"/>
            </w:tcBorders>
          </w:tcPr>
          <w:p w14:paraId="18F52FB1" w14:textId="77777777" w:rsidR="00F93B80" w:rsidRPr="00F96EEA" w:rsidRDefault="00F93B80" w:rsidP="00F93B80">
            <w:pPr>
              <w:suppressAutoHyphens/>
              <w:jc w:val="center"/>
              <w:rPr>
                <w:b/>
              </w:rPr>
            </w:pPr>
            <w:r w:rsidRPr="00F96EEA">
              <w:rPr>
                <w:b/>
              </w:rPr>
              <w:t>Unit price (</w:t>
            </w:r>
            <w:r w:rsidR="00782703" w:rsidRPr="00F96EEA">
              <w:rPr>
                <w:b/>
              </w:rPr>
              <w:t>Tax inclusive)</w:t>
            </w:r>
          </w:p>
          <w:p w14:paraId="11335027" w14:textId="77777777" w:rsidR="00587550" w:rsidRPr="00F96EEA" w:rsidRDefault="00782703" w:rsidP="00587550">
            <w:pPr>
              <w:suppressAutoHyphens/>
              <w:jc w:val="center"/>
              <w:rPr>
                <w:b/>
                <w:smallCaps/>
              </w:rPr>
            </w:pPr>
            <w:r w:rsidRPr="00F96EEA">
              <w:rPr>
                <w:b/>
                <w:smallCaps/>
              </w:rPr>
              <w:t xml:space="preserve">DDP </w:t>
            </w:r>
            <w:r w:rsidR="00F93B80" w:rsidRPr="00F96EEA">
              <w:rPr>
                <w:b/>
                <w:smallCaps/>
              </w:rPr>
              <w:t>final destination</w:t>
            </w:r>
          </w:p>
          <w:p w14:paraId="78969A24" w14:textId="77777777" w:rsidR="00F93B80" w:rsidRPr="00F96EEA" w:rsidRDefault="0009286A" w:rsidP="0009286A">
            <w:pPr>
              <w:suppressAutoHyphens/>
              <w:jc w:val="center"/>
              <w:rPr>
                <w:b/>
              </w:rPr>
            </w:pPr>
            <w:r w:rsidRPr="00F96EEA">
              <w:rPr>
                <w:b/>
              </w:rPr>
              <w:t>(</w:t>
            </w:r>
            <w:r w:rsidRPr="00F96EEA">
              <w:t>precise final destination</w:t>
            </w:r>
            <w:r w:rsidRPr="00F96EEA">
              <w:rPr>
                <w:b/>
              </w:rPr>
              <w:t>)</w:t>
            </w:r>
          </w:p>
        </w:tc>
        <w:tc>
          <w:tcPr>
            <w:tcW w:w="2070" w:type="dxa"/>
            <w:tcBorders>
              <w:top w:val="double" w:sz="6" w:space="0" w:color="auto"/>
              <w:left w:val="single" w:sz="6" w:space="0" w:color="auto"/>
              <w:bottom w:val="single" w:sz="6" w:space="0" w:color="auto"/>
              <w:right w:val="single" w:sz="6" w:space="0" w:color="auto"/>
            </w:tcBorders>
          </w:tcPr>
          <w:p w14:paraId="44A45D33" w14:textId="77777777" w:rsidR="00F93B80" w:rsidRPr="00F96EEA" w:rsidRDefault="00F93B80" w:rsidP="00587550">
            <w:pPr>
              <w:suppressAutoHyphens/>
              <w:jc w:val="center"/>
              <w:rPr>
                <w:b/>
              </w:rPr>
            </w:pPr>
            <w:r w:rsidRPr="00F96EEA">
              <w:rPr>
                <w:b/>
              </w:rPr>
              <w:t xml:space="preserve">Total Price </w:t>
            </w:r>
            <w:r w:rsidR="00782703" w:rsidRPr="00F96EEA">
              <w:rPr>
                <w:b/>
              </w:rPr>
              <w:t>(Tax inclusive)</w:t>
            </w:r>
            <w:r w:rsidRPr="00F96EEA">
              <w:rPr>
                <w:b/>
              </w:rPr>
              <w:t xml:space="preserve">, </w:t>
            </w:r>
            <w:r w:rsidR="00782703" w:rsidRPr="00F96EEA">
              <w:rPr>
                <w:b/>
              </w:rPr>
              <w:t xml:space="preserve">DDP </w:t>
            </w:r>
            <w:r w:rsidR="00587550" w:rsidRPr="00F96EEA">
              <w:rPr>
                <w:b/>
              </w:rPr>
              <w:t xml:space="preserve">final destination </w:t>
            </w:r>
            <w:r w:rsidR="00587550" w:rsidRPr="00F96EEA">
              <w:t>(precise final de</w:t>
            </w:r>
            <w:r w:rsidR="0009286A" w:rsidRPr="00F96EEA">
              <w:t>st</w:t>
            </w:r>
            <w:r w:rsidR="00587550" w:rsidRPr="00F96EEA">
              <w:t>ination)</w:t>
            </w:r>
          </w:p>
        </w:tc>
      </w:tr>
      <w:tr w:rsidR="00C333D9" w:rsidRPr="00F96EEA" w14:paraId="4453D9BA" w14:textId="77777777" w:rsidTr="00F93B80">
        <w:trPr>
          <w:cantSplit/>
          <w:trHeight w:val="390"/>
        </w:trPr>
        <w:tc>
          <w:tcPr>
            <w:tcW w:w="720" w:type="dxa"/>
            <w:tcBorders>
              <w:top w:val="single" w:sz="6" w:space="0" w:color="auto"/>
              <w:left w:val="double" w:sz="6" w:space="0" w:color="auto"/>
              <w:bottom w:val="single" w:sz="6" w:space="0" w:color="auto"/>
              <w:right w:val="single" w:sz="6" w:space="0" w:color="auto"/>
            </w:tcBorders>
          </w:tcPr>
          <w:p w14:paraId="1DC5A983" w14:textId="77777777" w:rsidR="00F93B80" w:rsidRPr="00F96EEA" w:rsidRDefault="00F93B80" w:rsidP="00F93B80">
            <w:pPr>
              <w:suppressAutoHyphens/>
              <w:spacing w:before="60" w:after="60"/>
            </w:pPr>
          </w:p>
        </w:tc>
        <w:tc>
          <w:tcPr>
            <w:tcW w:w="2682" w:type="dxa"/>
            <w:tcBorders>
              <w:top w:val="single" w:sz="6" w:space="0" w:color="auto"/>
              <w:left w:val="single" w:sz="6" w:space="0" w:color="auto"/>
              <w:bottom w:val="single" w:sz="6" w:space="0" w:color="auto"/>
              <w:right w:val="single" w:sz="4" w:space="0" w:color="auto"/>
            </w:tcBorders>
          </w:tcPr>
          <w:p w14:paraId="4304C3F5" w14:textId="740AD516" w:rsidR="00F93B80" w:rsidRPr="00F96EEA" w:rsidRDefault="003854F8" w:rsidP="00B31C94">
            <w:pPr>
              <w:suppressAutoHyphens/>
              <w:spacing w:before="60" w:after="60"/>
              <w:rPr>
                <w:b/>
              </w:rPr>
            </w:pPr>
            <w:r w:rsidRPr="00F96EEA">
              <w:rPr>
                <w:b/>
              </w:rPr>
              <w:t xml:space="preserve"> </w:t>
            </w:r>
          </w:p>
        </w:tc>
        <w:tc>
          <w:tcPr>
            <w:tcW w:w="1170" w:type="dxa"/>
            <w:tcBorders>
              <w:top w:val="single" w:sz="6" w:space="0" w:color="auto"/>
              <w:left w:val="single" w:sz="4" w:space="0" w:color="auto"/>
              <w:bottom w:val="single" w:sz="6" w:space="0" w:color="auto"/>
              <w:right w:val="single" w:sz="6" w:space="0" w:color="auto"/>
            </w:tcBorders>
          </w:tcPr>
          <w:p w14:paraId="28DE5EC7" w14:textId="77777777" w:rsidR="00F93B80" w:rsidRPr="00F96EEA" w:rsidRDefault="00F93B80" w:rsidP="00F93B80">
            <w:pPr>
              <w:suppressAutoHyphens/>
              <w:spacing w:before="60" w:after="60"/>
            </w:pPr>
          </w:p>
        </w:tc>
        <w:tc>
          <w:tcPr>
            <w:tcW w:w="1080" w:type="dxa"/>
            <w:tcBorders>
              <w:left w:val="single" w:sz="6" w:space="0" w:color="auto"/>
              <w:bottom w:val="single" w:sz="6" w:space="0" w:color="auto"/>
              <w:right w:val="single" w:sz="6" w:space="0" w:color="auto"/>
            </w:tcBorders>
          </w:tcPr>
          <w:p w14:paraId="75E6CAC9" w14:textId="77777777" w:rsidR="00F93B80" w:rsidRPr="00F96EEA" w:rsidRDefault="00F93B80" w:rsidP="00F93B80">
            <w:pPr>
              <w:suppressAutoHyphens/>
              <w:spacing w:before="60" w:after="60"/>
            </w:pPr>
          </w:p>
        </w:tc>
        <w:tc>
          <w:tcPr>
            <w:tcW w:w="1350" w:type="dxa"/>
            <w:tcBorders>
              <w:left w:val="single" w:sz="6" w:space="0" w:color="auto"/>
              <w:bottom w:val="single" w:sz="6" w:space="0" w:color="auto"/>
              <w:right w:val="single" w:sz="6" w:space="0" w:color="auto"/>
            </w:tcBorders>
          </w:tcPr>
          <w:p w14:paraId="31FE80B3" w14:textId="77777777" w:rsidR="00F93B80" w:rsidRPr="00F96EEA" w:rsidRDefault="00F93B80" w:rsidP="00F93B80">
            <w:pPr>
              <w:suppressAutoHyphens/>
              <w:spacing w:before="60" w:after="60"/>
            </w:pPr>
          </w:p>
        </w:tc>
        <w:tc>
          <w:tcPr>
            <w:tcW w:w="1260" w:type="dxa"/>
            <w:tcBorders>
              <w:top w:val="single" w:sz="6" w:space="0" w:color="auto"/>
              <w:left w:val="single" w:sz="6" w:space="0" w:color="auto"/>
              <w:bottom w:val="single" w:sz="6" w:space="0" w:color="auto"/>
              <w:right w:val="single" w:sz="6" w:space="0" w:color="auto"/>
            </w:tcBorders>
          </w:tcPr>
          <w:p w14:paraId="0B9C1A4A" w14:textId="77777777" w:rsidR="00F93B80" w:rsidRPr="00F96EEA" w:rsidRDefault="00587550" w:rsidP="00F93B80">
            <w:pPr>
              <w:suppressAutoHyphens/>
              <w:spacing w:before="60" w:after="60"/>
              <w:rPr>
                <w:i/>
              </w:rPr>
            </w:pPr>
            <w:r w:rsidRPr="00F96EEA">
              <w:rPr>
                <w:i/>
              </w:rPr>
              <w:t>(specify required quantity)</w:t>
            </w:r>
          </w:p>
        </w:tc>
        <w:tc>
          <w:tcPr>
            <w:tcW w:w="1980" w:type="dxa"/>
            <w:tcBorders>
              <w:top w:val="single" w:sz="6" w:space="0" w:color="auto"/>
              <w:left w:val="single" w:sz="6" w:space="0" w:color="auto"/>
              <w:bottom w:val="single" w:sz="6" w:space="0" w:color="auto"/>
              <w:right w:val="single" w:sz="6" w:space="0" w:color="auto"/>
            </w:tcBorders>
          </w:tcPr>
          <w:p w14:paraId="7EA93264" w14:textId="77777777" w:rsidR="00F93B80" w:rsidRPr="00F96EEA" w:rsidRDefault="00F93B80" w:rsidP="00F93B80">
            <w:pPr>
              <w:suppressAutoHyphens/>
              <w:spacing w:before="60" w:after="60"/>
            </w:pPr>
          </w:p>
        </w:tc>
        <w:tc>
          <w:tcPr>
            <w:tcW w:w="2070" w:type="dxa"/>
            <w:tcBorders>
              <w:top w:val="single" w:sz="6" w:space="0" w:color="auto"/>
              <w:left w:val="single" w:sz="6" w:space="0" w:color="auto"/>
              <w:bottom w:val="single" w:sz="6" w:space="0" w:color="auto"/>
              <w:right w:val="single" w:sz="6" w:space="0" w:color="auto"/>
            </w:tcBorders>
          </w:tcPr>
          <w:p w14:paraId="3BFF184B" w14:textId="77777777" w:rsidR="00F93B80" w:rsidRPr="00F96EEA" w:rsidRDefault="00F93B80" w:rsidP="00F93B80">
            <w:pPr>
              <w:suppressAutoHyphens/>
              <w:spacing w:before="60" w:after="60"/>
            </w:pPr>
          </w:p>
        </w:tc>
      </w:tr>
      <w:tr w:rsidR="00F93B80" w:rsidRPr="00F96EEA" w14:paraId="5F2973BD" w14:textId="77777777" w:rsidTr="00F93B80">
        <w:trPr>
          <w:cantSplit/>
          <w:trHeight w:val="390"/>
        </w:trPr>
        <w:tc>
          <w:tcPr>
            <w:tcW w:w="720" w:type="dxa"/>
            <w:tcBorders>
              <w:top w:val="single" w:sz="4" w:space="0" w:color="auto"/>
              <w:left w:val="nil"/>
              <w:bottom w:val="nil"/>
              <w:right w:val="nil"/>
            </w:tcBorders>
          </w:tcPr>
          <w:p w14:paraId="5FD47E4C" w14:textId="77777777" w:rsidR="00F93B80" w:rsidRPr="00F96EEA" w:rsidRDefault="00F93B80" w:rsidP="00F93B80">
            <w:pPr>
              <w:suppressAutoHyphens/>
              <w:spacing w:before="60" w:after="60"/>
            </w:pPr>
          </w:p>
        </w:tc>
        <w:tc>
          <w:tcPr>
            <w:tcW w:w="2682" w:type="dxa"/>
            <w:tcBorders>
              <w:top w:val="single" w:sz="4" w:space="0" w:color="auto"/>
              <w:left w:val="nil"/>
              <w:bottom w:val="nil"/>
              <w:right w:val="nil"/>
            </w:tcBorders>
          </w:tcPr>
          <w:p w14:paraId="75FE1F9E" w14:textId="77777777" w:rsidR="00F93B80" w:rsidRPr="00F96EEA" w:rsidRDefault="00F93B80" w:rsidP="00F93B80">
            <w:pPr>
              <w:suppressAutoHyphens/>
              <w:spacing w:before="60" w:after="60"/>
            </w:pPr>
          </w:p>
        </w:tc>
        <w:tc>
          <w:tcPr>
            <w:tcW w:w="1170" w:type="dxa"/>
            <w:tcBorders>
              <w:top w:val="single" w:sz="4" w:space="0" w:color="auto"/>
              <w:left w:val="nil"/>
              <w:bottom w:val="nil"/>
              <w:right w:val="nil"/>
            </w:tcBorders>
          </w:tcPr>
          <w:p w14:paraId="310FF3D3" w14:textId="77777777" w:rsidR="00F93B80" w:rsidRPr="00F96EEA" w:rsidRDefault="00F93B80" w:rsidP="00F93B80">
            <w:pPr>
              <w:suppressAutoHyphens/>
              <w:spacing w:before="60" w:after="60"/>
            </w:pPr>
          </w:p>
        </w:tc>
        <w:tc>
          <w:tcPr>
            <w:tcW w:w="1080" w:type="dxa"/>
            <w:tcBorders>
              <w:top w:val="single" w:sz="4" w:space="0" w:color="auto"/>
              <w:left w:val="nil"/>
              <w:bottom w:val="nil"/>
              <w:right w:val="nil"/>
            </w:tcBorders>
          </w:tcPr>
          <w:p w14:paraId="4C09B035" w14:textId="77777777" w:rsidR="00F93B80" w:rsidRPr="00F96EEA" w:rsidRDefault="00F93B80" w:rsidP="00F93B80">
            <w:pPr>
              <w:suppressAutoHyphens/>
              <w:spacing w:before="60" w:after="60"/>
            </w:pPr>
          </w:p>
        </w:tc>
        <w:tc>
          <w:tcPr>
            <w:tcW w:w="1350" w:type="dxa"/>
            <w:tcBorders>
              <w:top w:val="single" w:sz="4" w:space="0" w:color="auto"/>
              <w:left w:val="nil"/>
              <w:bottom w:val="nil"/>
              <w:right w:val="nil"/>
            </w:tcBorders>
          </w:tcPr>
          <w:p w14:paraId="2AB9B0D4" w14:textId="77777777" w:rsidR="00F93B80" w:rsidRPr="00F96EEA" w:rsidRDefault="00F93B80" w:rsidP="00F93B80">
            <w:pPr>
              <w:suppressAutoHyphens/>
              <w:spacing w:before="60" w:after="60"/>
            </w:pPr>
          </w:p>
        </w:tc>
        <w:tc>
          <w:tcPr>
            <w:tcW w:w="1260" w:type="dxa"/>
            <w:tcBorders>
              <w:top w:val="single" w:sz="4" w:space="0" w:color="auto"/>
              <w:left w:val="nil"/>
              <w:bottom w:val="nil"/>
              <w:right w:val="double" w:sz="4" w:space="0" w:color="auto"/>
            </w:tcBorders>
          </w:tcPr>
          <w:p w14:paraId="30C18B1C" w14:textId="77777777" w:rsidR="00F93B80" w:rsidRPr="00F96EEA" w:rsidRDefault="00F93B80" w:rsidP="00F93B80">
            <w:pPr>
              <w:suppressAutoHyphens/>
              <w:spacing w:before="60" w:after="60"/>
            </w:pPr>
          </w:p>
        </w:tc>
        <w:tc>
          <w:tcPr>
            <w:tcW w:w="1980" w:type="dxa"/>
            <w:tcBorders>
              <w:top w:val="single" w:sz="4" w:space="0" w:color="auto"/>
              <w:left w:val="double" w:sz="4" w:space="0" w:color="auto"/>
              <w:bottom w:val="double" w:sz="4" w:space="0" w:color="auto"/>
              <w:right w:val="double" w:sz="4" w:space="0" w:color="auto"/>
            </w:tcBorders>
          </w:tcPr>
          <w:p w14:paraId="0C027FB3" w14:textId="77777777" w:rsidR="00F93B80" w:rsidRPr="00F96EEA" w:rsidRDefault="00F93B80" w:rsidP="00F93B80">
            <w:pPr>
              <w:suppressAutoHyphens/>
              <w:spacing w:before="60" w:after="60"/>
            </w:pPr>
            <w:r w:rsidRPr="00F96EEA">
              <w:t xml:space="preserve">Total price </w:t>
            </w:r>
          </w:p>
        </w:tc>
        <w:tc>
          <w:tcPr>
            <w:tcW w:w="2070" w:type="dxa"/>
            <w:tcBorders>
              <w:top w:val="single" w:sz="4" w:space="0" w:color="auto"/>
              <w:left w:val="double" w:sz="4" w:space="0" w:color="auto"/>
              <w:bottom w:val="double" w:sz="4" w:space="0" w:color="auto"/>
              <w:right w:val="double" w:sz="4" w:space="0" w:color="auto"/>
            </w:tcBorders>
          </w:tcPr>
          <w:p w14:paraId="56E9B74A" w14:textId="77777777" w:rsidR="00F93B80" w:rsidRPr="00F96EEA" w:rsidRDefault="00F93B80" w:rsidP="00F93B80">
            <w:pPr>
              <w:suppressAutoHyphens/>
              <w:spacing w:before="60" w:after="60"/>
            </w:pPr>
          </w:p>
        </w:tc>
      </w:tr>
    </w:tbl>
    <w:p w14:paraId="5449FC0A" w14:textId="77777777" w:rsidR="008D4350" w:rsidRPr="00F96EEA" w:rsidRDefault="008D4350" w:rsidP="00F93B80">
      <w:pPr>
        <w:tabs>
          <w:tab w:val="left" w:pos="4500"/>
        </w:tabs>
        <w:rPr>
          <w:b/>
        </w:rPr>
      </w:pPr>
    </w:p>
    <w:p w14:paraId="3556F86E" w14:textId="61972E15" w:rsidR="008D4350" w:rsidRPr="00F96EEA" w:rsidRDefault="003854F8" w:rsidP="00F93B80">
      <w:pPr>
        <w:tabs>
          <w:tab w:val="left" w:pos="4500"/>
        </w:tabs>
        <w:rPr>
          <w:b/>
        </w:rPr>
      </w:pPr>
      <w:r w:rsidRPr="00F96EEA">
        <w:rPr>
          <w:b/>
          <w:u w:val="single"/>
        </w:rPr>
        <w:t xml:space="preserve"> </w:t>
      </w:r>
    </w:p>
    <w:p w14:paraId="648563E8" w14:textId="77777777" w:rsidR="00DC6F9C" w:rsidRPr="00F96EEA" w:rsidRDefault="00DC6F9C" w:rsidP="00F93B80">
      <w:pPr>
        <w:tabs>
          <w:tab w:val="left" w:pos="4500"/>
        </w:tabs>
        <w:rPr>
          <w:b/>
        </w:rPr>
      </w:pPr>
    </w:p>
    <w:p w14:paraId="6C56B437" w14:textId="77777777" w:rsidR="0009286A" w:rsidRPr="00F96EEA" w:rsidRDefault="00F93B80" w:rsidP="0009286A">
      <w:pPr>
        <w:spacing w:line="360" w:lineRule="auto"/>
      </w:pPr>
      <w:r w:rsidRPr="00F96EEA">
        <w:t>Name of the bidder</w:t>
      </w:r>
      <w:proofErr w:type="gramStart"/>
      <w:r w:rsidR="0009286A" w:rsidRPr="00F96EEA">
        <w:t>:</w:t>
      </w:r>
      <w:r w:rsidRPr="00F96EEA">
        <w:rPr>
          <w:i/>
        </w:rPr>
        <w:t>[</w:t>
      </w:r>
      <w:proofErr w:type="gramEnd"/>
      <w:r w:rsidRPr="00F96EEA">
        <w:rPr>
          <w:i/>
        </w:rPr>
        <w:t>insert complete name of the bidder]</w:t>
      </w:r>
    </w:p>
    <w:p w14:paraId="554C8243" w14:textId="77777777" w:rsidR="0009286A" w:rsidRPr="00F96EEA" w:rsidRDefault="0009286A" w:rsidP="0009286A">
      <w:pPr>
        <w:spacing w:line="360" w:lineRule="auto"/>
      </w:pPr>
      <w:r w:rsidRPr="00F96EEA">
        <w:t>Signature</w:t>
      </w:r>
      <w:r w:rsidR="00F93B80" w:rsidRPr="00F96EEA">
        <w:t xml:space="preserve"> and stamp of the bidder </w:t>
      </w:r>
      <w:r w:rsidR="00F93B80" w:rsidRPr="00F96EEA">
        <w:rPr>
          <w:i/>
        </w:rPr>
        <w:t>[Signature of the person signing the bid]</w:t>
      </w:r>
    </w:p>
    <w:p w14:paraId="732E2DE9" w14:textId="77777777" w:rsidR="00F93B80" w:rsidRPr="00F96EEA" w:rsidRDefault="00F93B80" w:rsidP="0009286A">
      <w:pPr>
        <w:spacing w:line="360" w:lineRule="auto"/>
      </w:pPr>
      <w:r w:rsidRPr="00F96EEA">
        <w:t xml:space="preserve">Date </w:t>
      </w:r>
      <w:r w:rsidRPr="00F96EEA">
        <w:rPr>
          <w:i/>
        </w:rPr>
        <w:t>[insert the date]</w:t>
      </w:r>
      <w:r w:rsidRPr="00F96EEA">
        <w:br w:type="page"/>
      </w:r>
    </w:p>
    <w:p w14:paraId="4DA44139" w14:textId="77777777" w:rsidR="00F93B80" w:rsidRPr="00F96EEA" w:rsidRDefault="00F93B80" w:rsidP="0009286A">
      <w:pPr>
        <w:spacing w:line="360" w:lineRule="auto"/>
        <w:jc w:val="both"/>
        <w:rPr>
          <w:lang w:eastAsia="fr-FR"/>
        </w:rPr>
        <w:sectPr w:rsidR="00F93B80" w:rsidRPr="00F96EEA" w:rsidSect="00F93B80">
          <w:pgSz w:w="16840" w:h="11907" w:orient="landscape" w:code="9"/>
          <w:pgMar w:top="1350" w:right="1253" w:bottom="1469" w:left="1530" w:header="720" w:footer="720" w:gutter="0"/>
          <w:cols w:space="720"/>
          <w:docGrid w:linePitch="204"/>
        </w:sectPr>
      </w:pPr>
    </w:p>
    <w:p w14:paraId="31671208" w14:textId="77777777" w:rsidR="00F93B80" w:rsidRPr="00F96EEA" w:rsidRDefault="00F93B80" w:rsidP="00F93B80">
      <w:pPr>
        <w:pStyle w:val="Heading2"/>
        <w:rPr>
          <w:szCs w:val="24"/>
        </w:rPr>
      </w:pPr>
      <w:bookmarkStart w:id="651" w:name="_Toc463858680"/>
      <w:bookmarkStart w:id="652" w:name="_Toc175470841"/>
      <w:bookmarkStart w:id="653" w:name="_Toc211737640"/>
      <w:bookmarkStart w:id="654" w:name="_Toc211737767"/>
      <w:bookmarkStart w:id="655" w:name="_Toc438266926"/>
      <w:bookmarkStart w:id="656" w:name="_Toc438267900"/>
      <w:bookmarkStart w:id="657" w:name="_Toc438366668"/>
      <w:bookmarkStart w:id="658" w:name="_Toc438954446"/>
      <w:r w:rsidRPr="00F96EEA">
        <w:rPr>
          <w:szCs w:val="24"/>
        </w:rPr>
        <w:lastRenderedPageBreak/>
        <w:t>Bid Security</w:t>
      </w:r>
      <w:bookmarkEnd w:id="651"/>
      <w:r w:rsidRPr="00F96EEA">
        <w:rPr>
          <w:szCs w:val="24"/>
        </w:rPr>
        <w:t xml:space="preserve"> (Bank Guarantee)</w:t>
      </w:r>
      <w:bookmarkEnd w:id="652"/>
      <w:bookmarkEnd w:id="653"/>
      <w:bookmarkEnd w:id="654"/>
    </w:p>
    <w:p w14:paraId="5A2B8D14" w14:textId="77777777" w:rsidR="00F93B80" w:rsidRPr="00F96EEA" w:rsidRDefault="00F93B80" w:rsidP="00F93B80">
      <w:pPr>
        <w:rPr>
          <w:i/>
          <w:iCs/>
        </w:rPr>
      </w:pPr>
      <w:r w:rsidRPr="00F96EEA">
        <w:rPr>
          <w:i/>
          <w:iCs/>
        </w:rPr>
        <w:t>[The Bank shall fill in this Bank Guarantee Form in accordance with the instructions indicated.]</w:t>
      </w:r>
    </w:p>
    <w:p w14:paraId="53D01FBE" w14:textId="77777777" w:rsidR="00F93B80" w:rsidRPr="00F96EEA" w:rsidRDefault="00F93B80" w:rsidP="00F93B80">
      <w:pPr>
        <w:pStyle w:val="NormalWeb"/>
        <w:spacing w:before="0" w:beforeAutospacing="0" w:after="0" w:afterAutospacing="0"/>
        <w:jc w:val="both"/>
      </w:pPr>
      <w:r w:rsidRPr="00F96EEA">
        <w:rPr>
          <w:i/>
          <w:iCs/>
        </w:rPr>
        <w:t>_______________________________</w:t>
      </w:r>
      <w:proofErr w:type="gramStart"/>
      <w:r w:rsidRPr="00F96EEA">
        <w:rPr>
          <w:i/>
          <w:iCs/>
        </w:rPr>
        <w:t>_</w:t>
      </w:r>
      <w:proofErr w:type="gramEnd"/>
      <w:r w:rsidRPr="00F96EEA">
        <w:rPr>
          <w:i/>
          <w:iCs/>
        </w:rPr>
        <w:br/>
        <w:t>[Bank’s Name, and Address of Issuing Branch or Office]</w:t>
      </w:r>
    </w:p>
    <w:p w14:paraId="725E8FF1" w14:textId="77777777" w:rsidR="00F93B80" w:rsidRPr="00F96EEA" w:rsidRDefault="00F93B80" w:rsidP="00F93B80">
      <w:pPr>
        <w:pStyle w:val="NormalWeb"/>
        <w:spacing w:before="0" w:beforeAutospacing="0" w:after="0" w:afterAutospacing="0"/>
        <w:jc w:val="both"/>
        <w:rPr>
          <w:i/>
          <w:iCs/>
        </w:rPr>
      </w:pPr>
      <w:r w:rsidRPr="00F96EEA">
        <w:rPr>
          <w:b/>
          <w:bCs/>
        </w:rPr>
        <w:t>Beneficiary:</w:t>
      </w:r>
      <w:r w:rsidRPr="00F96EEA">
        <w:tab/>
        <w:t xml:space="preserve">___________________ </w:t>
      </w:r>
      <w:r w:rsidRPr="00F96EEA">
        <w:rPr>
          <w:i/>
          <w:iCs/>
        </w:rPr>
        <w:t>[Name and Address of Procuring Entity]</w:t>
      </w:r>
      <w:r w:rsidRPr="00F96EEA">
        <w:rPr>
          <w:i/>
          <w:iCs/>
        </w:rPr>
        <w:tab/>
      </w:r>
    </w:p>
    <w:p w14:paraId="30C4FB2D" w14:textId="77777777" w:rsidR="00F93B80" w:rsidRPr="00F96EEA" w:rsidRDefault="00F93B80" w:rsidP="00F93B80">
      <w:pPr>
        <w:pStyle w:val="NormalWeb"/>
        <w:spacing w:before="0" w:beforeAutospacing="0" w:after="0" w:afterAutospacing="0"/>
        <w:jc w:val="both"/>
      </w:pPr>
      <w:r w:rsidRPr="00F96EEA">
        <w:rPr>
          <w:b/>
          <w:bCs/>
        </w:rPr>
        <w:t>Date:</w:t>
      </w:r>
      <w:r w:rsidRPr="00F96EEA">
        <w:tab/>
        <w:t>________________</w:t>
      </w:r>
    </w:p>
    <w:p w14:paraId="0FE4B31C" w14:textId="77777777" w:rsidR="00F93B80" w:rsidRPr="00F96EEA" w:rsidRDefault="00F93B80" w:rsidP="00F93B80">
      <w:pPr>
        <w:pStyle w:val="NormalWeb"/>
        <w:spacing w:before="0" w:beforeAutospacing="0" w:after="0" w:afterAutospacing="0"/>
        <w:jc w:val="both"/>
      </w:pPr>
      <w:r w:rsidRPr="00F96EEA">
        <w:rPr>
          <w:b/>
          <w:bCs/>
        </w:rPr>
        <w:t>BID GUARANTEE No.:</w:t>
      </w:r>
      <w:r w:rsidRPr="00F96EEA">
        <w:tab/>
        <w:t>_________________</w:t>
      </w:r>
    </w:p>
    <w:p w14:paraId="53B7F0C5" w14:textId="77777777" w:rsidR="00F93B80" w:rsidRPr="00F96EEA" w:rsidRDefault="00F93B80" w:rsidP="00F93B80">
      <w:pPr>
        <w:pStyle w:val="NormalWeb"/>
        <w:spacing w:before="0" w:beforeAutospacing="0" w:after="0" w:afterAutospacing="0"/>
        <w:jc w:val="both"/>
      </w:pPr>
      <w:r w:rsidRPr="00F96EEA">
        <w:t xml:space="preserve">We have been informed that </w:t>
      </w:r>
      <w:r w:rsidRPr="00F96EEA">
        <w:rPr>
          <w:i/>
          <w:iCs/>
        </w:rPr>
        <w:t>[name of the Bidder]</w:t>
      </w:r>
      <w:r w:rsidRPr="00F96EEA">
        <w:t xml:space="preserve"> (hereinafter called "the Bidder") has submitted to you its bid dated (hereinafter called "the Bid") for the execution of </w:t>
      </w:r>
      <w:r w:rsidRPr="00F96EEA">
        <w:rPr>
          <w:i/>
          <w:iCs/>
        </w:rPr>
        <w:t>[name of contract]</w:t>
      </w:r>
      <w:r w:rsidRPr="00F96EEA">
        <w:t xml:space="preserve"> under Tender Notice / Invitation for Bids No. </w:t>
      </w:r>
      <w:r w:rsidRPr="00F96EEA">
        <w:rPr>
          <w:i/>
          <w:iCs/>
        </w:rPr>
        <w:t>[Tender Notice /IFB number]</w:t>
      </w:r>
      <w:r w:rsidRPr="00F96EEA">
        <w:t xml:space="preserve"> (“</w:t>
      </w:r>
      <w:proofErr w:type="gramStart"/>
      <w:r w:rsidRPr="00F96EEA">
        <w:t>the</w:t>
      </w:r>
      <w:proofErr w:type="gramEnd"/>
      <w:r w:rsidRPr="00F96EEA">
        <w:t xml:space="preserve"> Tender / IFB”). </w:t>
      </w:r>
    </w:p>
    <w:p w14:paraId="529C86DD" w14:textId="77777777" w:rsidR="00F93B80" w:rsidRPr="00F96EEA" w:rsidRDefault="00F93B80" w:rsidP="00F93B80">
      <w:pPr>
        <w:pStyle w:val="NormalWeb"/>
        <w:spacing w:before="0" w:beforeAutospacing="0" w:after="0" w:afterAutospacing="0"/>
        <w:jc w:val="both"/>
      </w:pPr>
      <w:r w:rsidRPr="00F96EEA">
        <w:t>Furthermore, we understand that, according to your conditions, bids must be supported by a bid guarantee.</w:t>
      </w:r>
    </w:p>
    <w:p w14:paraId="59EEA932" w14:textId="77777777" w:rsidR="00F93B80" w:rsidRPr="00F96EEA" w:rsidRDefault="00F93B80" w:rsidP="00F93B80">
      <w:pPr>
        <w:pStyle w:val="NormalWeb"/>
        <w:spacing w:before="0" w:beforeAutospacing="0" w:after="0" w:afterAutospacing="0"/>
        <w:jc w:val="both"/>
      </w:pPr>
      <w:r w:rsidRPr="00F96EEA">
        <w:t xml:space="preserve">At the request of the Bidder, we </w:t>
      </w:r>
      <w:r w:rsidRPr="00F96EEA">
        <w:rPr>
          <w:i/>
          <w:iCs/>
        </w:rPr>
        <w:t xml:space="preserve">[name of Bank] </w:t>
      </w:r>
      <w:r w:rsidRPr="00F96EEA">
        <w:t xml:space="preserve">hereby irrevocably undertake to immediately pay you any sum or sums not exceeding in total an amount of </w:t>
      </w:r>
      <w:r w:rsidRPr="00F96EEA">
        <w:rPr>
          <w:i/>
          <w:iCs/>
        </w:rPr>
        <w:t xml:space="preserve">[amount in figures] </w:t>
      </w:r>
      <w:r w:rsidRPr="00F96EEA">
        <w:t>(</w:t>
      </w:r>
      <w:r w:rsidRPr="00F96EEA">
        <w:rPr>
          <w:i/>
          <w:iCs/>
        </w:rPr>
        <w:t>[amount in words]</w:t>
      </w:r>
      <w:r w:rsidRPr="00F96EEA">
        <w:t xml:space="preserve">) upon receipt by us of your first demand in writing accompanied by a written statement stating that the Bidder is in breach of its obligation(s) under the bid conditions, because the Bidder: </w:t>
      </w:r>
    </w:p>
    <w:p w14:paraId="33DDC5FF" w14:textId="77777777" w:rsidR="00F93B80" w:rsidRPr="00F96EEA" w:rsidRDefault="00F93B80" w:rsidP="00F93B80">
      <w:pPr>
        <w:pStyle w:val="NormalWeb"/>
        <w:spacing w:before="0" w:beforeAutospacing="0" w:after="0" w:afterAutospacing="0"/>
        <w:jc w:val="both"/>
      </w:pPr>
      <w:r w:rsidRPr="00F96EEA">
        <w:t xml:space="preserve">(a) </w:t>
      </w:r>
      <w:r w:rsidRPr="00F96EEA">
        <w:tab/>
      </w:r>
      <w:proofErr w:type="gramStart"/>
      <w:r w:rsidRPr="00F96EEA">
        <w:t>has</w:t>
      </w:r>
      <w:proofErr w:type="gramEnd"/>
      <w:r w:rsidRPr="00F96EEA">
        <w:t xml:space="preserve"> withdrawn its Bid during the period of bid validity specified by the Bidder in the Form of Bid; or</w:t>
      </w:r>
    </w:p>
    <w:p w14:paraId="5E019184" w14:textId="77777777" w:rsidR="00F93B80" w:rsidRPr="00F96EEA" w:rsidRDefault="00F93B80" w:rsidP="00F93B80">
      <w:pPr>
        <w:pStyle w:val="NormalWeb"/>
        <w:spacing w:before="0" w:beforeAutospacing="0" w:after="0" w:afterAutospacing="0"/>
        <w:jc w:val="both"/>
      </w:pPr>
      <w:r w:rsidRPr="00F96EEA">
        <w:t xml:space="preserve">(b) </w:t>
      </w:r>
      <w:r w:rsidRPr="00F96EEA">
        <w:tab/>
        <w:t>having been notified of the acceptance of its Bid by the Procuring Entity during the period of bid validity, (i) fails or refuses to execute the Contract Form; or (ii) fails or refuses to furnish the performance security, if required, in accordance with the Instructions  to Bidders; or</w:t>
      </w:r>
    </w:p>
    <w:p w14:paraId="7D385289" w14:textId="77777777" w:rsidR="00F93B80" w:rsidRPr="00F96EEA" w:rsidRDefault="00F93B80" w:rsidP="00F93B80">
      <w:pPr>
        <w:pStyle w:val="NormalWeb"/>
        <w:spacing w:before="0" w:beforeAutospacing="0" w:after="0" w:afterAutospacing="0"/>
        <w:jc w:val="both"/>
      </w:pPr>
      <w:r w:rsidRPr="00F96EEA">
        <w:t xml:space="preserve">(c)  </w:t>
      </w:r>
      <w:proofErr w:type="gramStart"/>
      <w:r w:rsidRPr="00F96EEA">
        <w:t>refuses</w:t>
      </w:r>
      <w:proofErr w:type="gramEnd"/>
      <w:r w:rsidRPr="00F96EEA">
        <w:t xml:space="preserve"> to accept the correction of errors in its bid price in accordance with the Instructions to Bidders.</w:t>
      </w:r>
    </w:p>
    <w:p w14:paraId="74C34CF3" w14:textId="77777777" w:rsidR="00F93B80" w:rsidRPr="00F96EEA" w:rsidRDefault="00F93B80" w:rsidP="00F93B80">
      <w:pPr>
        <w:pStyle w:val="NormalWeb"/>
        <w:spacing w:before="0" w:beforeAutospacing="0" w:after="0" w:afterAutospacing="0"/>
        <w:jc w:val="both"/>
      </w:pPr>
      <w:r w:rsidRPr="00F96EEA">
        <w:t>This guarantee will expire: (a) if the Bidder is the successful bidder, upon our receipt of copies of the contract signed by the Bidder and the performance security issued to you upon the instruction of the Bidder; or (b) if the Bidder is not the successful bidder, upon the earlier of (i) our receipt of a copy of your notification to the Bidder of the name of the successful bidder; or (ii) thirty (30) days after the expiration of the Bid Validity Period.</w:t>
      </w:r>
    </w:p>
    <w:p w14:paraId="036BF7CC" w14:textId="77777777" w:rsidR="00F93B80" w:rsidRPr="00F96EEA" w:rsidRDefault="00F93B80" w:rsidP="00F93B80">
      <w:pPr>
        <w:pStyle w:val="NormalWeb"/>
        <w:spacing w:before="0" w:beforeAutospacing="0" w:after="0" w:afterAutospacing="0"/>
        <w:jc w:val="both"/>
      </w:pPr>
    </w:p>
    <w:p w14:paraId="600E07C7" w14:textId="77777777" w:rsidR="00F93B80" w:rsidRPr="00F96EEA" w:rsidRDefault="00F93B80" w:rsidP="00F93B80">
      <w:pPr>
        <w:pStyle w:val="NormalWeb"/>
        <w:spacing w:before="0" w:beforeAutospacing="0" w:after="0" w:afterAutospacing="0"/>
        <w:jc w:val="both"/>
      </w:pPr>
      <w:r w:rsidRPr="00F96EEA">
        <w:t>Consequently, any demand for payment under this guarantee must be received by us at the office on or before that date.</w:t>
      </w:r>
    </w:p>
    <w:p w14:paraId="154D3FC0" w14:textId="77777777" w:rsidR="00F93B80" w:rsidRPr="00F96EEA" w:rsidRDefault="00F93B80" w:rsidP="00F93B80">
      <w:pPr>
        <w:pStyle w:val="NormalWeb"/>
        <w:spacing w:before="0" w:beforeAutospacing="0" w:after="0" w:afterAutospacing="0"/>
        <w:jc w:val="both"/>
      </w:pPr>
    </w:p>
    <w:p w14:paraId="4F937626" w14:textId="77777777" w:rsidR="008F6534" w:rsidRPr="00F96EEA" w:rsidRDefault="00F93B80" w:rsidP="00F93B80">
      <w:pPr>
        <w:pStyle w:val="NormalWeb"/>
        <w:spacing w:before="0" w:beforeAutospacing="0" w:after="0" w:afterAutospacing="0"/>
        <w:jc w:val="both"/>
        <w:rPr>
          <w:i/>
          <w:iCs/>
        </w:rPr>
      </w:pPr>
      <w:r w:rsidRPr="00F96EEA">
        <w:rPr>
          <w:i/>
          <w:iCs/>
        </w:rPr>
        <w:t xml:space="preserve">___________ </w:t>
      </w:r>
    </w:p>
    <w:p w14:paraId="672881FE" w14:textId="77777777" w:rsidR="00F93B80" w:rsidRPr="00F96EEA" w:rsidRDefault="00F93B80" w:rsidP="00F93B80">
      <w:pPr>
        <w:pStyle w:val="NormalWeb"/>
        <w:spacing w:before="0" w:beforeAutospacing="0" w:after="0" w:afterAutospacing="0"/>
        <w:jc w:val="both"/>
        <w:rPr>
          <w:i/>
          <w:iCs/>
        </w:rPr>
      </w:pPr>
      <w:r w:rsidRPr="00F96EEA">
        <w:rPr>
          <w:i/>
          <w:iCs/>
        </w:rPr>
        <w:t xml:space="preserve">[Name, Position, signature(s) and stamp of the </w:t>
      </w:r>
      <w:proofErr w:type="spellStart"/>
      <w:r w:rsidRPr="00F96EEA">
        <w:rPr>
          <w:i/>
          <w:iCs/>
        </w:rPr>
        <w:t>authorised</w:t>
      </w:r>
      <w:proofErr w:type="spellEnd"/>
      <w:r w:rsidRPr="00F96EEA">
        <w:rPr>
          <w:i/>
          <w:iCs/>
        </w:rPr>
        <w:t xml:space="preserve"> bank official(s)]</w:t>
      </w:r>
    </w:p>
    <w:p w14:paraId="180FE696" w14:textId="77777777" w:rsidR="00F93B80" w:rsidRPr="00F96EEA" w:rsidRDefault="00F93B80" w:rsidP="00F93B80">
      <w:pPr>
        <w:pStyle w:val="Heading2"/>
        <w:rPr>
          <w:szCs w:val="24"/>
        </w:rPr>
      </w:pPr>
      <w:r w:rsidRPr="00F96EEA">
        <w:rPr>
          <w:szCs w:val="24"/>
        </w:rPr>
        <w:br w:type="page"/>
      </w:r>
      <w:bookmarkStart w:id="659" w:name="_Toc488411755"/>
      <w:bookmarkStart w:id="660" w:name="_Toc175470843"/>
      <w:bookmarkStart w:id="661" w:name="_Toc211737642"/>
      <w:bookmarkStart w:id="662" w:name="_Toc211737769"/>
      <w:r w:rsidRPr="00F96EEA">
        <w:rPr>
          <w:szCs w:val="24"/>
        </w:rPr>
        <w:lastRenderedPageBreak/>
        <w:t xml:space="preserve">Manufacturer’s </w:t>
      </w:r>
      <w:bookmarkEnd w:id="659"/>
      <w:r w:rsidRPr="00F96EEA">
        <w:rPr>
          <w:szCs w:val="24"/>
        </w:rPr>
        <w:t>Authorization</w:t>
      </w:r>
      <w:bookmarkEnd w:id="660"/>
      <w:bookmarkEnd w:id="661"/>
      <w:bookmarkEnd w:id="662"/>
    </w:p>
    <w:p w14:paraId="350DBEE4" w14:textId="77777777" w:rsidR="00F93B80" w:rsidRPr="00F96EEA" w:rsidRDefault="00F93B80" w:rsidP="00F93B80"/>
    <w:p w14:paraId="6B6105B8" w14:textId="77777777" w:rsidR="00F93B80" w:rsidRPr="00F96EEA" w:rsidRDefault="00F93B80" w:rsidP="00F93B80">
      <w:pPr>
        <w:jc w:val="both"/>
        <w:rPr>
          <w:i/>
          <w:iCs/>
        </w:rPr>
      </w:pPr>
      <w:r w:rsidRPr="00F96EEA">
        <w:rPr>
          <w:i/>
          <w:iCs/>
        </w:rPr>
        <w:t>[The Bidder shall require the Manufacturer to fill in this Form in accordance with the instructions indicated. This</w:t>
      </w:r>
      <w:r w:rsidR="005740D7" w:rsidRPr="00F96EEA">
        <w:rPr>
          <w:i/>
          <w:iCs/>
        </w:rPr>
        <w:t xml:space="preserve"> </w:t>
      </w:r>
      <w:r w:rsidRPr="00F96EEA">
        <w:rPr>
          <w:i/>
          <w:iCs/>
        </w:rPr>
        <w:t xml:space="preserve">letter of authorization should be on the letterhead of the Manufacturer and should be signed by a person with the proper authority to sign documents that are binding on the Manufacturer.  The Bidder shall include it in its bid, if so indicated in the </w:t>
      </w:r>
      <w:r w:rsidRPr="00F96EEA">
        <w:rPr>
          <w:b/>
          <w:i/>
          <w:iCs/>
        </w:rPr>
        <w:t>BDS.</w:t>
      </w:r>
      <w:r w:rsidRPr="00F96EEA">
        <w:rPr>
          <w:i/>
          <w:iCs/>
        </w:rPr>
        <w:t>]</w:t>
      </w:r>
    </w:p>
    <w:p w14:paraId="04255C55" w14:textId="77777777" w:rsidR="00F93B80" w:rsidRPr="00F96EEA" w:rsidRDefault="00F93B80" w:rsidP="00F93B80"/>
    <w:p w14:paraId="2853DF5B" w14:textId="77777777" w:rsidR="00F93B80" w:rsidRPr="00F96EEA" w:rsidRDefault="00F93B80" w:rsidP="00F93B80">
      <w:pPr>
        <w:jc w:val="right"/>
      </w:pPr>
      <w:r w:rsidRPr="00F96EEA">
        <w:t xml:space="preserve">Date: </w:t>
      </w:r>
      <w:r w:rsidRPr="00F96EEA">
        <w:rPr>
          <w:i/>
        </w:rPr>
        <w:t>[insert date (as day, month and year) of Bid Submission]</w:t>
      </w:r>
    </w:p>
    <w:p w14:paraId="34AC5B8F" w14:textId="77777777" w:rsidR="00F93B80" w:rsidRPr="00F96EEA" w:rsidRDefault="00F93B80" w:rsidP="00F93B80">
      <w:pPr>
        <w:jc w:val="right"/>
      </w:pPr>
      <w:r w:rsidRPr="00F96EEA">
        <w:t xml:space="preserve">Tender No.: </w:t>
      </w:r>
      <w:r w:rsidRPr="00F96EEA">
        <w:rPr>
          <w:i/>
        </w:rPr>
        <w:t>[insert number of bidding process]</w:t>
      </w:r>
    </w:p>
    <w:p w14:paraId="53414AF3" w14:textId="77777777" w:rsidR="00F93B80" w:rsidRPr="00F96EEA" w:rsidRDefault="00F93B80" w:rsidP="00F93B80">
      <w:pPr>
        <w:jc w:val="right"/>
        <w:rPr>
          <w:i/>
        </w:rPr>
      </w:pPr>
      <w:r w:rsidRPr="00F96EEA">
        <w:t xml:space="preserve">Alternative No.: </w:t>
      </w:r>
      <w:r w:rsidRPr="00F96EEA">
        <w:rPr>
          <w:i/>
        </w:rPr>
        <w:t>[insert identification No if this is a Bid for an</w:t>
      </w:r>
      <w:r w:rsidR="005740D7" w:rsidRPr="00F96EEA">
        <w:rPr>
          <w:i/>
        </w:rPr>
        <w:t xml:space="preserve"> </w:t>
      </w:r>
      <w:r w:rsidRPr="00F96EEA">
        <w:rPr>
          <w:i/>
        </w:rPr>
        <w:t>alternative]</w:t>
      </w:r>
    </w:p>
    <w:p w14:paraId="0AE5297E" w14:textId="77777777" w:rsidR="00F93B80" w:rsidRPr="00F96EEA" w:rsidRDefault="00F93B80" w:rsidP="00F93B80">
      <w:pPr>
        <w:pStyle w:val="Sub-ClauseText"/>
        <w:spacing w:before="0" w:after="0"/>
        <w:rPr>
          <w:spacing w:val="0"/>
          <w:szCs w:val="24"/>
        </w:rPr>
      </w:pPr>
    </w:p>
    <w:p w14:paraId="147578C1" w14:textId="77777777" w:rsidR="00F93B80" w:rsidRPr="00F96EEA" w:rsidRDefault="00F93B80" w:rsidP="00F93B80">
      <w:r w:rsidRPr="00F96EEA">
        <w:t xml:space="preserve">To:  </w:t>
      </w:r>
      <w:r w:rsidRPr="00F96EEA">
        <w:rPr>
          <w:i/>
        </w:rPr>
        <w:t>[insert complete name of Purchaser]</w:t>
      </w:r>
    </w:p>
    <w:p w14:paraId="79A63D81" w14:textId="77777777" w:rsidR="00F93B80" w:rsidRPr="00F96EEA" w:rsidRDefault="00F93B80" w:rsidP="00F93B80">
      <w:pPr>
        <w:rPr>
          <w:i/>
        </w:rPr>
      </w:pPr>
    </w:p>
    <w:p w14:paraId="7992834F" w14:textId="77777777" w:rsidR="00F93B80" w:rsidRPr="00F96EEA" w:rsidRDefault="00F93B80" w:rsidP="00F93B80">
      <w:r w:rsidRPr="00F96EEA">
        <w:t>WHEREAS</w:t>
      </w:r>
    </w:p>
    <w:p w14:paraId="04C45AE0" w14:textId="77777777" w:rsidR="00F93B80" w:rsidRPr="00F96EEA" w:rsidRDefault="00F93B80" w:rsidP="00F93B80"/>
    <w:p w14:paraId="7BDEE983" w14:textId="77777777" w:rsidR="00F93B80" w:rsidRPr="00F96EEA" w:rsidRDefault="00F93B80" w:rsidP="00F93B80">
      <w:pPr>
        <w:jc w:val="both"/>
      </w:pPr>
      <w:r w:rsidRPr="00F96EEA">
        <w:t xml:space="preserve">We </w:t>
      </w:r>
      <w:r w:rsidRPr="00F96EEA">
        <w:rPr>
          <w:i/>
        </w:rPr>
        <w:t>[insert complete name of Manufacturer],</w:t>
      </w:r>
      <w:r w:rsidRPr="00F96EEA">
        <w:t xml:space="preserve"> who are official manufacturers </w:t>
      </w:r>
      <w:proofErr w:type="gramStart"/>
      <w:r w:rsidRPr="00F96EEA">
        <w:t>of</w:t>
      </w:r>
      <w:r w:rsidRPr="00F96EEA">
        <w:rPr>
          <w:i/>
        </w:rPr>
        <w:t>[</w:t>
      </w:r>
      <w:proofErr w:type="gramEnd"/>
      <w:r w:rsidRPr="00F96EEA">
        <w:rPr>
          <w:i/>
        </w:rPr>
        <w:t>insert type of goods manufactured],</w:t>
      </w:r>
      <w:r w:rsidRPr="00F96EEA">
        <w:t xml:space="preserve"> having factories at [insert full address of Manufacturer’s factories], do hereby authorize </w:t>
      </w:r>
      <w:r w:rsidRPr="00F96EEA">
        <w:rPr>
          <w:i/>
        </w:rPr>
        <w:t>[insert complete name of Bidder]</w:t>
      </w:r>
      <w:r w:rsidRPr="00F96EEA">
        <w:t xml:space="preserve"> to submit a bid the purpose of which is to provide the following Goods, manufactured by </w:t>
      </w:r>
      <w:r w:rsidRPr="00F96EEA">
        <w:rPr>
          <w:iCs/>
        </w:rPr>
        <w:t xml:space="preserve">us </w:t>
      </w:r>
      <w:r w:rsidRPr="00F96EEA">
        <w:rPr>
          <w:i/>
        </w:rPr>
        <w:t>[insert name and or brief description of the Goods],</w:t>
      </w:r>
      <w:r w:rsidRPr="00F96EEA">
        <w:t xml:space="preserve"> and to subsequently negotiate and sign the Contract.</w:t>
      </w:r>
    </w:p>
    <w:p w14:paraId="31B131E3" w14:textId="77777777" w:rsidR="00F93B80" w:rsidRPr="00F96EEA" w:rsidRDefault="00F93B80" w:rsidP="00F93B80">
      <w:pPr>
        <w:jc w:val="both"/>
      </w:pPr>
    </w:p>
    <w:p w14:paraId="75D3AF7F" w14:textId="77777777" w:rsidR="00F93B80" w:rsidRPr="00F96EEA" w:rsidRDefault="00F93B80" w:rsidP="00F93B80">
      <w:pPr>
        <w:jc w:val="both"/>
      </w:pPr>
      <w:r w:rsidRPr="00F96EEA">
        <w:t>We hereby extend our full guarantee and warranty in accordance with Clause 27 of the General Conditions of Contract, with respect to the Goods offered by the above firm.</w:t>
      </w:r>
    </w:p>
    <w:p w14:paraId="550099C4" w14:textId="77777777" w:rsidR="00F93B80" w:rsidRPr="00F96EEA" w:rsidRDefault="00F93B80" w:rsidP="00F93B80">
      <w:pPr>
        <w:jc w:val="both"/>
      </w:pPr>
    </w:p>
    <w:p w14:paraId="1317CD25" w14:textId="77777777" w:rsidR="00F93B80" w:rsidRPr="00F96EEA" w:rsidRDefault="00F93B80" w:rsidP="00F93B80">
      <w:pPr>
        <w:jc w:val="both"/>
      </w:pPr>
      <w:r w:rsidRPr="00F96EEA">
        <w:t xml:space="preserve">Signed: </w:t>
      </w:r>
      <w:r w:rsidRPr="00F96EEA">
        <w:rPr>
          <w:i/>
          <w:iCs/>
        </w:rPr>
        <w:t xml:space="preserve">[insert signature(s) and stamp of authorized representative(s) of the Manufacturer] </w:t>
      </w:r>
    </w:p>
    <w:p w14:paraId="1325CF39" w14:textId="77777777" w:rsidR="00F93B80" w:rsidRPr="00F96EEA" w:rsidRDefault="00F93B80" w:rsidP="00F93B80"/>
    <w:p w14:paraId="2C8B7BD3" w14:textId="77777777" w:rsidR="00F93B80" w:rsidRPr="00F96EEA" w:rsidRDefault="00F93B80" w:rsidP="00F93B80"/>
    <w:p w14:paraId="7E1A1761" w14:textId="77777777" w:rsidR="00F93B80" w:rsidRPr="00F96EEA" w:rsidRDefault="00F93B80" w:rsidP="00F93B80">
      <w:r w:rsidRPr="00F96EEA">
        <w:t xml:space="preserve">Name: </w:t>
      </w:r>
      <w:r w:rsidRPr="00F96EEA">
        <w:rPr>
          <w:i/>
          <w:iCs/>
        </w:rPr>
        <w:t>[insert complete name(s) of authorized representative(s) of the Manufacturer]</w:t>
      </w:r>
      <w:r w:rsidRPr="00F96EEA">
        <w:tab/>
      </w:r>
    </w:p>
    <w:p w14:paraId="49FFDA40" w14:textId="77777777" w:rsidR="00F93B80" w:rsidRPr="00F96EEA" w:rsidRDefault="00F93B80" w:rsidP="00F93B80"/>
    <w:p w14:paraId="7764A662" w14:textId="77777777" w:rsidR="00F93B80" w:rsidRPr="00F96EEA" w:rsidRDefault="00F93B80" w:rsidP="00F93B80">
      <w:r w:rsidRPr="00F96EEA">
        <w:t xml:space="preserve">Title: </w:t>
      </w:r>
      <w:r w:rsidRPr="00F96EEA">
        <w:rPr>
          <w:i/>
          <w:iCs/>
        </w:rPr>
        <w:t>[insert title]</w:t>
      </w:r>
    </w:p>
    <w:p w14:paraId="6B4FF556" w14:textId="77777777" w:rsidR="00F93B80" w:rsidRPr="00F96EEA" w:rsidRDefault="00F93B80" w:rsidP="00F93B80"/>
    <w:p w14:paraId="7583C845" w14:textId="77777777" w:rsidR="00F93B80" w:rsidRPr="00F96EEA" w:rsidRDefault="00F93B80" w:rsidP="00F93B80">
      <w:r w:rsidRPr="00F96EEA">
        <w:t xml:space="preserve">Duly authorized to sign this Authorization on behalf of: </w:t>
      </w:r>
      <w:r w:rsidRPr="00F96EEA">
        <w:rPr>
          <w:i/>
          <w:iCs/>
        </w:rPr>
        <w:t>[insert complete name of Bidder]</w:t>
      </w:r>
    </w:p>
    <w:p w14:paraId="5BA6EBC9" w14:textId="77777777" w:rsidR="00F93B80" w:rsidRPr="00F96EEA" w:rsidRDefault="00F93B80" w:rsidP="00F93B80">
      <w:pPr>
        <w:rPr>
          <w:i/>
        </w:rPr>
      </w:pPr>
    </w:p>
    <w:p w14:paraId="2DB06D70" w14:textId="77777777" w:rsidR="00F93B80" w:rsidRPr="00F96EEA" w:rsidRDefault="00F93B80" w:rsidP="00F93B80"/>
    <w:p w14:paraId="64633F59" w14:textId="77777777" w:rsidR="00F93B80" w:rsidRPr="00F96EEA" w:rsidRDefault="00F93B80" w:rsidP="00F93B80">
      <w:r w:rsidRPr="00F96EEA">
        <w:t xml:space="preserve">Dated on ____________ day of __________________, _______ </w:t>
      </w:r>
      <w:r w:rsidRPr="00F96EEA">
        <w:rPr>
          <w:i/>
          <w:iCs/>
        </w:rPr>
        <w:t>[insert date of signing</w:t>
      </w:r>
    </w:p>
    <w:p w14:paraId="4E82151E" w14:textId="77777777" w:rsidR="00F93B80" w:rsidRPr="00F96EEA" w:rsidRDefault="00F93B80" w:rsidP="00F93B80"/>
    <w:p w14:paraId="6F710D4B" w14:textId="77777777" w:rsidR="00F93B80" w:rsidRPr="00F96EEA" w:rsidRDefault="00F93B80" w:rsidP="00F93B80"/>
    <w:p w14:paraId="5F17D794" w14:textId="77777777" w:rsidR="00F93B80" w:rsidRPr="00F96EEA" w:rsidRDefault="00F93B80" w:rsidP="00F93B80">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30B620CF" w14:textId="77777777" w:rsidR="00F93B80" w:rsidRPr="00F96EEA" w:rsidRDefault="00F93B80" w:rsidP="00F93B80">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bookmarkEnd w:id="655"/>
    <w:bookmarkEnd w:id="656"/>
    <w:bookmarkEnd w:id="657"/>
    <w:bookmarkEnd w:id="658"/>
    <w:p w14:paraId="56156915" w14:textId="77777777" w:rsidR="00F93B80" w:rsidRPr="00F96EEA" w:rsidRDefault="00F93B80" w:rsidP="00F93B80"/>
    <w:p w14:paraId="0E6D3A33" w14:textId="77777777" w:rsidR="00F93B80" w:rsidRPr="00F96EEA" w:rsidRDefault="00F93B80" w:rsidP="00F93B80"/>
    <w:p w14:paraId="0F5E7BC4" w14:textId="77777777" w:rsidR="00F93B80" w:rsidRPr="00F96EEA" w:rsidRDefault="00F93B80" w:rsidP="00F93B80"/>
    <w:p w14:paraId="36BEBB63" w14:textId="77777777" w:rsidR="00F93B80" w:rsidRPr="00F96EEA" w:rsidRDefault="00F93B80" w:rsidP="00F93B80"/>
    <w:p w14:paraId="4E278CBF" w14:textId="77777777" w:rsidR="00F93B80" w:rsidRPr="00F96EEA" w:rsidRDefault="00F93B80" w:rsidP="00F93B80"/>
    <w:p w14:paraId="5E4F55AC" w14:textId="77777777" w:rsidR="00F93B80" w:rsidRPr="00F96EEA" w:rsidRDefault="00F93B80" w:rsidP="00F93B80"/>
    <w:p w14:paraId="2496A2F8" w14:textId="77777777" w:rsidR="00F93B80" w:rsidRPr="00F96EEA" w:rsidRDefault="00F93B80" w:rsidP="00F93B80"/>
    <w:p w14:paraId="41F6C4C2" w14:textId="77777777" w:rsidR="00F93B80" w:rsidRPr="00F96EEA" w:rsidRDefault="00F93B80" w:rsidP="00F93B80"/>
    <w:p w14:paraId="32E716F3" w14:textId="77777777" w:rsidR="00F93B80" w:rsidRPr="00F96EEA" w:rsidRDefault="00F93B80" w:rsidP="00F93B80"/>
    <w:p w14:paraId="66684543" w14:textId="77777777" w:rsidR="00F93B80" w:rsidRPr="00F96EEA" w:rsidRDefault="00F93B80" w:rsidP="00F93B80"/>
    <w:p w14:paraId="49360523" w14:textId="77777777" w:rsidR="00F93B80" w:rsidRPr="00F96EEA" w:rsidRDefault="00F93B80" w:rsidP="00F93B80"/>
    <w:p w14:paraId="386FFBD6" w14:textId="77777777" w:rsidR="00F93B80" w:rsidRPr="00F96EEA" w:rsidRDefault="00F93B80" w:rsidP="00F93B80"/>
    <w:p w14:paraId="3B1D1EB4" w14:textId="77777777" w:rsidR="00F93B80" w:rsidRPr="00F96EEA" w:rsidRDefault="00F93B80" w:rsidP="00F93B80"/>
    <w:p w14:paraId="672FB0B0" w14:textId="77777777" w:rsidR="00F93B80" w:rsidRPr="00F96EEA" w:rsidRDefault="00F93B80" w:rsidP="00F93B80"/>
    <w:p w14:paraId="2B9A2CDA" w14:textId="77777777" w:rsidR="00F93B80" w:rsidRPr="00F96EEA" w:rsidRDefault="00F93B80" w:rsidP="00F93B80"/>
    <w:p w14:paraId="54B763A9" w14:textId="77777777" w:rsidR="00F93B80" w:rsidRPr="00F96EEA" w:rsidRDefault="00F93B80" w:rsidP="00F93B80"/>
    <w:p w14:paraId="1A773AA4" w14:textId="77777777" w:rsidR="00F93B80" w:rsidRPr="00F96EEA" w:rsidRDefault="00F93B80" w:rsidP="00F93B80">
      <w:pPr>
        <w:pStyle w:val="Heading1"/>
      </w:pPr>
      <w:bookmarkStart w:id="663" w:name="_Toc438529602"/>
      <w:bookmarkStart w:id="664" w:name="_Toc438725758"/>
      <w:bookmarkStart w:id="665" w:name="_Toc438817753"/>
      <w:bookmarkStart w:id="666" w:name="_Toc438954447"/>
      <w:bookmarkStart w:id="667" w:name="_Toc461939622"/>
      <w:bookmarkStart w:id="668" w:name="_Toc175470087"/>
      <w:bookmarkStart w:id="669" w:name="_Toc175470370"/>
      <w:bookmarkStart w:id="670" w:name="_Toc175470844"/>
      <w:bookmarkStart w:id="671" w:name="_Toc220216308"/>
      <w:bookmarkStart w:id="672" w:name="_Toc220819537"/>
      <w:bookmarkStart w:id="673" w:name="_Toc221328032"/>
      <w:r w:rsidRPr="00F96EEA">
        <w:t>PART 2 – Supplying Requirement</w:t>
      </w:r>
      <w:bookmarkEnd w:id="663"/>
      <w:bookmarkEnd w:id="664"/>
      <w:bookmarkEnd w:id="665"/>
      <w:bookmarkEnd w:id="666"/>
      <w:bookmarkEnd w:id="667"/>
      <w:r w:rsidRPr="00F96EEA">
        <w:t>s</w:t>
      </w:r>
      <w:bookmarkEnd w:id="668"/>
      <w:bookmarkEnd w:id="669"/>
      <w:bookmarkEnd w:id="670"/>
      <w:bookmarkEnd w:id="671"/>
      <w:bookmarkEnd w:id="672"/>
      <w:bookmarkEnd w:id="673"/>
    </w:p>
    <w:p w14:paraId="6B115CCC" w14:textId="77777777" w:rsidR="00F93B80" w:rsidRPr="00F96EEA" w:rsidRDefault="00F93B80" w:rsidP="00F93B80">
      <w:pPr>
        <w:spacing w:line="276" w:lineRule="auto"/>
        <w:jc w:val="both"/>
        <w:rPr>
          <w:b/>
          <w:lang w:eastAsia="fr-FR"/>
        </w:rPr>
      </w:pPr>
    </w:p>
    <w:p w14:paraId="1421F94B" w14:textId="77777777" w:rsidR="008F6534" w:rsidRPr="00F96EEA" w:rsidRDefault="008F6534" w:rsidP="00F93B80">
      <w:pPr>
        <w:spacing w:line="276" w:lineRule="auto"/>
        <w:jc w:val="both"/>
        <w:rPr>
          <w:b/>
        </w:rPr>
      </w:pPr>
      <w:bookmarkStart w:id="674" w:name="_Toc438954449"/>
      <w:bookmarkStart w:id="675" w:name="_Toc175470088"/>
      <w:bookmarkStart w:id="676" w:name="_Toc175470371"/>
      <w:bookmarkStart w:id="677" w:name="_Toc175470845"/>
      <w:bookmarkStart w:id="678" w:name="_Toc220216309"/>
      <w:bookmarkStart w:id="679" w:name="_Toc220819538"/>
      <w:bookmarkStart w:id="680" w:name="_Toc221328033"/>
    </w:p>
    <w:p w14:paraId="76657D65" w14:textId="77777777" w:rsidR="008F6534" w:rsidRPr="00F96EEA" w:rsidRDefault="008F6534" w:rsidP="00F93B80">
      <w:pPr>
        <w:spacing w:line="276" w:lineRule="auto"/>
        <w:jc w:val="both"/>
        <w:rPr>
          <w:b/>
        </w:rPr>
      </w:pPr>
    </w:p>
    <w:p w14:paraId="2E889303" w14:textId="77777777" w:rsidR="008F6534" w:rsidRPr="00F96EEA" w:rsidRDefault="008F6534" w:rsidP="00F93B80">
      <w:pPr>
        <w:spacing w:line="276" w:lineRule="auto"/>
        <w:jc w:val="both"/>
        <w:rPr>
          <w:b/>
        </w:rPr>
      </w:pPr>
    </w:p>
    <w:p w14:paraId="487CB5BA" w14:textId="77777777" w:rsidR="008F6534" w:rsidRPr="00F96EEA" w:rsidRDefault="008F6534" w:rsidP="00F93B80">
      <w:pPr>
        <w:spacing w:line="276" w:lineRule="auto"/>
        <w:jc w:val="both"/>
        <w:rPr>
          <w:b/>
        </w:rPr>
      </w:pPr>
    </w:p>
    <w:p w14:paraId="73548007" w14:textId="77777777" w:rsidR="00F93B80" w:rsidRPr="00F96EEA" w:rsidRDefault="00F93B80" w:rsidP="00120BB9">
      <w:pPr>
        <w:spacing w:line="276" w:lineRule="auto"/>
        <w:jc w:val="center"/>
        <w:rPr>
          <w:b/>
          <w:lang w:eastAsia="fr-FR"/>
        </w:rPr>
      </w:pPr>
      <w:r w:rsidRPr="00F96EEA">
        <w:rPr>
          <w:b/>
        </w:rPr>
        <w:t xml:space="preserve">Section IV.  </w:t>
      </w:r>
      <w:bookmarkEnd w:id="674"/>
      <w:r w:rsidRPr="00F96EEA">
        <w:rPr>
          <w:b/>
        </w:rPr>
        <w:t>Supply Requirements</w:t>
      </w:r>
      <w:bookmarkEnd w:id="675"/>
      <w:bookmarkEnd w:id="676"/>
      <w:bookmarkEnd w:id="677"/>
      <w:bookmarkEnd w:id="678"/>
      <w:bookmarkEnd w:id="679"/>
      <w:bookmarkEnd w:id="680"/>
    </w:p>
    <w:p w14:paraId="0BC0761F" w14:textId="77777777" w:rsidR="00F93B80" w:rsidRPr="00F96EEA" w:rsidRDefault="00F93B80" w:rsidP="00F93B80">
      <w:pPr>
        <w:spacing w:line="276" w:lineRule="auto"/>
        <w:jc w:val="both"/>
        <w:rPr>
          <w:b/>
          <w:lang w:eastAsia="fr-FR"/>
        </w:rPr>
      </w:pPr>
    </w:p>
    <w:p w14:paraId="71803430" w14:textId="77777777" w:rsidR="00F93B80" w:rsidRPr="00F96EEA" w:rsidRDefault="00F93B80" w:rsidP="00F93B80">
      <w:pPr>
        <w:spacing w:after="200" w:line="276" w:lineRule="auto"/>
        <w:rPr>
          <w:b/>
          <w:lang w:eastAsia="fr-FR"/>
        </w:rPr>
      </w:pPr>
      <w:r w:rsidRPr="00F96EEA">
        <w:rPr>
          <w:b/>
          <w:lang w:eastAsia="fr-FR"/>
        </w:rPr>
        <w:br w:type="page"/>
      </w:r>
    </w:p>
    <w:p w14:paraId="5E5F06BA" w14:textId="77777777" w:rsidR="00F93B80" w:rsidRPr="00F96EEA" w:rsidRDefault="00F93B80" w:rsidP="00F93B80">
      <w:pPr>
        <w:pStyle w:val="Heading2"/>
        <w:keepNext w:val="0"/>
        <w:numPr>
          <w:ilvl w:val="1"/>
          <w:numId w:val="0"/>
        </w:numPr>
        <w:tabs>
          <w:tab w:val="left" w:pos="619"/>
        </w:tabs>
        <w:spacing w:after="200"/>
        <w:jc w:val="center"/>
        <w:rPr>
          <w:szCs w:val="24"/>
        </w:rPr>
        <w:sectPr w:rsidR="00F93B80" w:rsidRPr="00F96EEA" w:rsidSect="00F93B80">
          <w:pgSz w:w="11907" w:h="16840" w:code="9"/>
          <w:pgMar w:top="1253" w:right="1467" w:bottom="864" w:left="1440" w:header="720" w:footer="720" w:gutter="0"/>
          <w:cols w:space="720"/>
          <w:docGrid w:linePitch="204"/>
        </w:sectPr>
      </w:pPr>
      <w:bookmarkStart w:id="681" w:name="_Toc68320557"/>
      <w:bookmarkStart w:id="682" w:name="_Toc220216311"/>
      <w:bookmarkStart w:id="683" w:name="_Toc220819540"/>
      <w:bookmarkStart w:id="684" w:name="_Toc221328035"/>
    </w:p>
    <w:tbl>
      <w:tblPr>
        <w:tblW w:w="14323" w:type="dxa"/>
        <w:tblInd w:w="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3"/>
        <w:gridCol w:w="1440"/>
        <w:gridCol w:w="1364"/>
        <w:gridCol w:w="1253"/>
        <w:gridCol w:w="1080"/>
        <w:gridCol w:w="1345"/>
        <w:gridCol w:w="1490"/>
        <w:gridCol w:w="1622"/>
        <w:gridCol w:w="1748"/>
        <w:gridCol w:w="2098"/>
      </w:tblGrid>
      <w:tr w:rsidR="00C333D9" w:rsidRPr="00F96EEA" w14:paraId="6CCA6F9A" w14:textId="77777777" w:rsidTr="00F93B80">
        <w:trPr>
          <w:cantSplit/>
        </w:trPr>
        <w:tc>
          <w:tcPr>
            <w:tcW w:w="14323" w:type="dxa"/>
            <w:gridSpan w:val="10"/>
            <w:tcBorders>
              <w:top w:val="nil"/>
              <w:left w:val="nil"/>
              <w:bottom w:val="double" w:sz="4" w:space="0" w:color="auto"/>
              <w:right w:val="nil"/>
            </w:tcBorders>
          </w:tcPr>
          <w:p w14:paraId="42164E66" w14:textId="529DA5C0" w:rsidR="00F93B80" w:rsidRPr="00F96EEA" w:rsidRDefault="00F93B80" w:rsidP="00A95B2D">
            <w:pPr>
              <w:pStyle w:val="Heading2"/>
              <w:keepNext w:val="0"/>
              <w:numPr>
                <w:ilvl w:val="1"/>
                <w:numId w:val="0"/>
              </w:numPr>
              <w:tabs>
                <w:tab w:val="left" w:pos="619"/>
              </w:tabs>
              <w:spacing w:after="200"/>
              <w:jc w:val="center"/>
              <w:rPr>
                <w:szCs w:val="24"/>
              </w:rPr>
            </w:pPr>
            <w:r w:rsidRPr="00F96EEA">
              <w:rPr>
                <w:szCs w:val="24"/>
              </w:rPr>
              <w:lastRenderedPageBreak/>
              <w:t>List of Goods and Delivery Schedule</w:t>
            </w:r>
            <w:bookmarkEnd w:id="681"/>
            <w:bookmarkEnd w:id="682"/>
            <w:bookmarkEnd w:id="683"/>
            <w:bookmarkEnd w:id="684"/>
          </w:p>
        </w:tc>
      </w:tr>
      <w:tr w:rsidR="00C333D9" w:rsidRPr="00F96EEA" w14:paraId="19D2B1D0" w14:textId="77777777" w:rsidTr="00F93B80">
        <w:trPr>
          <w:cantSplit/>
          <w:trHeight w:val="240"/>
        </w:trPr>
        <w:tc>
          <w:tcPr>
            <w:tcW w:w="883" w:type="dxa"/>
            <w:vMerge w:val="restart"/>
            <w:tcBorders>
              <w:top w:val="double" w:sz="4" w:space="0" w:color="auto"/>
              <w:left w:val="double" w:sz="4" w:space="0" w:color="auto"/>
              <w:right w:val="single" w:sz="4" w:space="0" w:color="auto"/>
            </w:tcBorders>
          </w:tcPr>
          <w:p w14:paraId="2D284AE7" w14:textId="77777777" w:rsidR="00F93B80" w:rsidRPr="00F96EEA" w:rsidRDefault="00F93B80" w:rsidP="00F93B80">
            <w:pPr>
              <w:suppressAutoHyphens/>
              <w:spacing w:before="60"/>
              <w:jc w:val="center"/>
              <w:rPr>
                <w:b/>
                <w:bCs/>
              </w:rPr>
            </w:pPr>
            <w:r w:rsidRPr="00F96EEA">
              <w:rPr>
                <w:b/>
                <w:bCs/>
              </w:rPr>
              <w:t>Line Item</w:t>
            </w:r>
          </w:p>
          <w:p w14:paraId="7DCE3F61" w14:textId="77777777" w:rsidR="00F93B80" w:rsidRPr="00F96EEA" w:rsidRDefault="00F93B80" w:rsidP="00F93B80">
            <w:pPr>
              <w:suppressAutoHyphens/>
              <w:spacing w:before="60"/>
              <w:jc w:val="center"/>
              <w:rPr>
                <w:b/>
                <w:bCs/>
              </w:rPr>
            </w:pPr>
            <w:r w:rsidRPr="00F96EEA">
              <w:rPr>
                <w:b/>
                <w:bCs/>
              </w:rPr>
              <w:t>N</w:t>
            </w:r>
            <w:r w:rsidRPr="00F96EEA">
              <w:rPr>
                <w:b/>
                <w:bCs/>
              </w:rPr>
              <w:sym w:font="Symbol" w:char="F0B0"/>
            </w:r>
          </w:p>
        </w:tc>
        <w:tc>
          <w:tcPr>
            <w:tcW w:w="1440" w:type="dxa"/>
            <w:vMerge w:val="restart"/>
            <w:tcBorders>
              <w:top w:val="double" w:sz="4" w:space="0" w:color="auto"/>
              <w:left w:val="single" w:sz="4" w:space="0" w:color="auto"/>
              <w:right w:val="single" w:sz="4" w:space="0" w:color="auto"/>
            </w:tcBorders>
          </w:tcPr>
          <w:p w14:paraId="6C6266AB" w14:textId="77777777" w:rsidR="00F93B80" w:rsidRPr="00F96EEA" w:rsidRDefault="00F93B80" w:rsidP="00F93B80">
            <w:pPr>
              <w:suppressAutoHyphens/>
              <w:spacing w:before="60"/>
              <w:jc w:val="center"/>
              <w:rPr>
                <w:b/>
                <w:bCs/>
              </w:rPr>
            </w:pPr>
            <w:r w:rsidRPr="00F96EEA">
              <w:rPr>
                <w:b/>
                <w:bCs/>
              </w:rPr>
              <w:t xml:space="preserve">Description of Goods </w:t>
            </w:r>
          </w:p>
        </w:tc>
        <w:tc>
          <w:tcPr>
            <w:tcW w:w="1364" w:type="dxa"/>
            <w:vMerge w:val="restart"/>
            <w:tcBorders>
              <w:top w:val="double" w:sz="4" w:space="0" w:color="auto"/>
              <w:left w:val="single" w:sz="4" w:space="0" w:color="auto"/>
              <w:right w:val="single" w:sz="4" w:space="0" w:color="auto"/>
            </w:tcBorders>
          </w:tcPr>
          <w:p w14:paraId="1609A6D5" w14:textId="77777777" w:rsidR="00F93B80" w:rsidRPr="00F96EEA" w:rsidRDefault="00F93B80" w:rsidP="00F93B80">
            <w:pPr>
              <w:suppressAutoHyphens/>
              <w:jc w:val="center"/>
            </w:pPr>
            <w:r w:rsidRPr="00F96EEA">
              <w:rPr>
                <w:b/>
              </w:rPr>
              <w:t xml:space="preserve">Description of the container </w:t>
            </w:r>
            <w:r w:rsidRPr="00F96EEA">
              <w:rPr>
                <w:b/>
                <w:i/>
              </w:rPr>
              <w:t>(if required</w:t>
            </w:r>
            <w:r w:rsidRPr="00F96EEA">
              <w:rPr>
                <w:i/>
              </w:rPr>
              <w:t>)</w:t>
            </w:r>
          </w:p>
        </w:tc>
        <w:tc>
          <w:tcPr>
            <w:tcW w:w="1253" w:type="dxa"/>
            <w:vMerge w:val="restart"/>
            <w:tcBorders>
              <w:top w:val="double" w:sz="4" w:space="0" w:color="auto"/>
              <w:left w:val="single" w:sz="4" w:space="0" w:color="auto"/>
              <w:right w:val="single" w:sz="4" w:space="0" w:color="auto"/>
            </w:tcBorders>
          </w:tcPr>
          <w:p w14:paraId="0B5204D6" w14:textId="77777777" w:rsidR="00F93B80" w:rsidRPr="00F96EEA" w:rsidRDefault="00F93B80" w:rsidP="00F93B80">
            <w:pPr>
              <w:suppressAutoHyphens/>
              <w:spacing w:before="60"/>
              <w:jc w:val="center"/>
              <w:rPr>
                <w:b/>
                <w:bCs/>
              </w:rPr>
            </w:pPr>
            <w:r w:rsidRPr="00F96EEA">
              <w:rPr>
                <w:b/>
              </w:rPr>
              <w:t>Type, size and weight of the packing material</w:t>
            </w:r>
          </w:p>
        </w:tc>
        <w:tc>
          <w:tcPr>
            <w:tcW w:w="1080" w:type="dxa"/>
            <w:vMerge w:val="restart"/>
            <w:tcBorders>
              <w:top w:val="double" w:sz="4" w:space="0" w:color="auto"/>
              <w:left w:val="single" w:sz="4" w:space="0" w:color="auto"/>
              <w:right w:val="single" w:sz="4" w:space="0" w:color="auto"/>
            </w:tcBorders>
          </w:tcPr>
          <w:p w14:paraId="649035D8" w14:textId="77777777" w:rsidR="00F93B80" w:rsidRPr="00F96EEA" w:rsidRDefault="00F93B80" w:rsidP="00F93B80">
            <w:pPr>
              <w:suppressAutoHyphens/>
              <w:spacing w:before="60"/>
              <w:jc w:val="center"/>
              <w:rPr>
                <w:b/>
                <w:bCs/>
              </w:rPr>
            </w:pPr>
            <w:r w:rsidRPr="00F96EEA">
              <w:rPr>
                <w:b/>
                <w:bCs/>
              </w:rPr>
              <w:t>Quantity</w:t>
            </w:r>
          </w:p>
        </w:tc>
        <w:tc>
          <w:tcPr>
            <w:tcW w:w="1345" w:type="dxa"/>
            <w:vMerge w:val="restart"/>
            <w:tcBorders>
              <w:top w:val="double" w:sz="4" w:space="0" w:color="auto"/>
              <w:left w:val="single" w:sz="4" w:space="0" w:color="auto"/>
              <w:right w:val="single" w:sz="4" w:space="0" w:color="auto"/>
            </w:tcBorders>
          </w:tcPr>
          <w:p w14:paraId="0B6E90D7" w14:textId="77777777" w:rsidR="00F93B80" w:rsidRPr="00F96EEA" w:rsidRDefault="00F93B80" w:rsidP="00F93B80">
            <w:pPr>
              <w:suppressAutoHyphens/>
              <w:spacing w:before="60"/>
              <w:jc w:val="center"/>
              <w:rPr>
                <w:b/>
                <w:bCs/>
              </w:rPr>
            </w:pPr>
            <w:r w:rsidRPr="00F96EEA">
              <w:rPr>
                <w:b/>
                <w:bCs/>
              </w:rPr>
              <w:t>Physical unit</w:t>
            </w:r>
          </w:p>
        </w:tc>
        <w:tc>
          <w:tcPr>
            <w:tcW w:w="1490" w:type="dxa"/>
            <w:vMerge w:val="restart"/>
            <w:tcBorders>
              <w:top w:val="double" w:sz="4" w:space="0" w:color="auto"/>
              <w:left w:val="single" w:sz="4" w:space="0" w:color="auto"/>
              <w:right w:val="single" w:sz="4" w:space="0" w:color="auto"/>
            </w:tcBorders>
          </w:tcPr>
          <w:p w14:paraId="2BB734C4" w14:textId="77777777" w:rsidR="00F93B80" w:rsidRPr="00F96EEA" w:rsidRDefault="00F93B80" w:rsidP="00F93B80">
            <w:pPr>
              <w:spacing w:before="60"/>
              <w:jc w:val="center"/>
              <w:rPr>
                <w:b/>
                <w:bCs/>
              </w:rPr>
            </w:pPr>
            <w:r w:rsidRPr="00F96EEA">
              <w:rPr>
                <w:b/>
                <w:bCs/>
              </w:rPr>
              <w:t xml:space="preserve">Final (Project Site) Destination as specified in BDS </w:t>
            </w:r>
          </w:p>
        </w:tc>
        <w:tc>
          <w:tcPr>
            <w:tcW w:w="5468" w:type="dxa"/>
            <w:gridSpan w:val="3"/>
            <w:tcBorders>
              <w:top w:val="double" w:sz="4" w:space="0" w:color="auto"/>
              <w:left w:val="single" w:sz="4" w:space="0" w:color="auto"/>
              <w:bottom w:val="single" w:sz="4" w:space="0" w:color="auto"/>
              <w:right w:val="double" w:sz="4" w:space="0" w:color="auto"/>
            </w:tcBorders>
          </w:tcPr>
          <w:p w14:paraId="2E700092" w14:textId="77777777" w:rsidR="00F93B80" w:rsidRPr="00F96EEA" w:rsidRDefault="00F93B80" w:rsidP="00F93B80">
            <w:pPr>
              <w:spacing w:before="60" w:after="60"/>
              <w:jc w:val="center"/>
            </w:pPr>
            <w:r w:rsidRPr="00F96EEA">
              <w:rPr>
                <w:b/>
                <w:bCs/>
              </w:rPr>
              <w:t>Delivery  Date</w:t>
            </w:r>
          </w:p>
        </w:tc>
      </w:tr>
      <w:tr w:rsidR="00C333D9" w:rsidRPr="00F96EEA" w14:paraId="12A22FCF" w14:textId="77777777" w:rsidTr="00F93B80">
        <w:trPr>
          <w:cantSplit/>
          <w:trHeight w:val="240"/>
        </w:trPr>
        <w:tc>
          <w:tcPr>
            <w:tcW w:w="883" w:type="dxa"/>
            <w:vMerge/>
            <w:tcBorders>
              <w:left w:val="double" w:sz="4" w:space="0" w:color="auto"/>
              <w:bottom w:val="single" w:sz="4" w:space="0" w:color="auto"/>
              <w:right w:val="single" w:sz="4" w:space="0" w:color="auto"/>
            </w:tcBorders>
          </w:tcPr>
          <w:p w14:paraId="42FC4B0F" w14:textId="77777777" w:rsidR="00F93B80" w:rsidRPr="00F96EEA" w:rsidRDefault="00F93B80" w:rsidP="00F93B80">
            <w:pPr>
              <w:suppressAutoHyphens/>
              <w:jc w:val="center"/>
            </w:pPr>
          </w:p>
        </w:tc>
        <w:tc>
          <w:tcPr>
            <w:tcW w:w="1440" w:type="dxa"/>
            <w:vMerge/>
            <w:tcBorders>
              <w:left w:val="single" w:sz="4" w:space="0" w:color="auto"/>
              <w:bottom w:val="single" w:sz="4" w:space="0" w:color="auto"/>
              <w:right w:val="single" w:sz="4" w:space="0" w:color="auto"/>
            </w:tcBorders>
          </w:tcPr>
          <w:p w14:paraId="63D857C3" w14:textId="77777777" w:rsidR="00F93B80" w:rsidRPr="00F96EEA" w:rsidRDefault="00F93B80" w:rsidP="00F93B80">
            <w:pPr>
              <w:suppressAutoHyphens/>
              <w:jc w:val="center"/>
            </w:pPr>
          </w:p>
        </w:tc>
        <w:tc>
          <w:tcPr>
            <w:tcW w:w="1364" w:type="dxa"/>
            <w:vMerge/>
            <w:tcBorders>
              <w:left w:val="single" w:sz="4" w:space="0" w:color="auto"/>
              <w:bottom w:val="single" w:sz="4" w:space="0" w:color="auto"/>
              <w:right w:val="single" w:sz="4" w:space="0" w:color="auto"/>
            </w:tcBorders>
          </w:tcPr>
          <w:p w14:paraId="7DABC175" w14:textId="77777777" w:rsidR="00F93B80" w:rsidRPr="00F96EEA" w:rsidRDefault="00F93B80" w:rsidP="00F93B80">
            <w:pPr>
              <w:suppressAutoHyphens/>
              <w:jc w:val="center"/>
            </w:pPr>
          </w:p>
        </w:tc>
        <w:tc>
          <w:tcPr>
            <w:tcW w:w="1253" w:type="dxa"/>
            <w:vMerge/>
            <w:tcBorders>
              <w:left w:val="single" w:sz="4" w:space="0" w:color="auto"/>
              <w:bottom w:val="single" w:sz="4" w:space="0" w:color="auto"/>
              <w:right w:val="single" w:sz="4" w:space="0" w:color="auto"/>
            </w:tcBorders>
          </w:tcPr>
          <w:p w14:paraId="41299BBE" w14:textId="77777777" w:rsidR="00F93B80" w:rsidRPr="00F96EEA" w:rsidRDefault="00F93B80" w:rsidP="00F93B80">
            <w:pPr>
              <w:suppressAutoHyphens/>
              <w:jc w:val="center"/>
            </w:pPr>
          </w:p>
        </w:tc>
        <w:tc>
          <w:tcPr>
            <w:tcW w:w="1080" w:type="dxa"/>
            <w:vMerge/>
            <w:tcBorders>
              <w:left w:val="single" w:sz="4" w:space="0" w:color="auto"/>
              <w:bottom w:val="single" w:sz="4" w:space="0" w:color="auto"/>
              <w:right w:val="single" w:sz="4" w:space="0" w:color="auto"/>
            </w:tcBorders>
          </w:tcPr>
          <w:p w14:paraId="744893C6" w14:textId="77777777" w:rsidR="00F93B80" w:rsidRPr="00F96EEA" w:rsidRDefault="00F93B80" w:rsidP="00F93B80">
            <w:pPr>
              <w:suppressAutoHyphens/>
              <w:jc w:val="center"/>
            </w:pPr>
          </w:p>
        </w:tc>
        <w:tc>
          <w:tcPr>
            <w:tcW w:w="1345" w:type="dxa"/>
            <w:vMerge/>
            <w:tcBorders>
              <w:left w:val="single" w:sz="4" w:space="0" w:color="auto"/>
              <w:bottom w:val="single" w:sz="4" w:space="0" w:color="auto"/>
              <w:right w:val="single" w:sz="4" w:space="0" w:color="auto"/>
            </w:tcBorders>
          </w:tcPr>
          <w:p w14:paraId="1F5A0546" w14:textId="77777777" w:rsidR="00F93B80" w:rsidRPr="00F96EEA" w:rsidRDefault="00F93B80" w:rsidP="00F93B80">
            <w:pPr>
              <w:suppressAutoHyphens/>
              <w:jc w:val="center"/>
            </w:pPr>
          </w:p>
        </w:tc>
        <w:tc>
          <w:tcPr>
            <w:tcW w:w="1490" w:type="dxa"/>
            <w:vMerge/>
            <w:tcBorders>
              <w:left w:val="single" w:sz="4" w:space="0" w:color="auto"/>
              <w:bottom w:val="single" w:sz="4" w:space="0" w:color="auto"/>
              <w:right w:val="single" w:sz="4" w:space="0" w:color="auto"/>
            </w:tcBorders>
          </w:tcPr>
          <w:p w14:paraId="5B890919" w14:textId="77777777" w:rsidR="00F93B80" w:rsidRPr="00F96EEA" w:rsidRDefault="00F93B80" w:rsidP="00F93B80">
            <w:pPr>
              <w:jc w:val="center"/>
            </w:pPr>
          </w:p>
        </w:tc>
        <w:tc>
          <w:tcPr>
            <w:tcW w:w="1622" w:type="dxa"/>
            <w:tcBorders>
              <w:top w:val="single" w:sz="4" w:space="0" w:color="auto"/>
              <w:left w:val="single" w:sz="4" w:space="0" w:color="auto"/>
              <w:right w:val="single" w:sz="4" w:space="0" w:color="auto"/>
            </w:tcBorders>
          </w:tcPr>
          <w:p w14:paraId="332EE68A" w14:textId="77777777" w:rsidR="00F93B80" w:rsidRPr="00F96EEA" w:rsidRDefault="00F93B80" w:rsidP="00F93B80">
            <w:pPr>
              <w:spacing w:before="60" w:after="60"/>
              <w:jc w:val="center"/>
              <w:rPr>
                <w:b/>
                <w:bCs/>
              </w:rPr>
            </w:pPr>
            <w:r w:rsidRPr="00F96EEA">
              <w:rPr>
                <w:b/>
                <w:bCs/>
              </w:rPr>
              <w:t>Earliest Delivery Date</w:t>
            </w:r>
          </w:p>
        </w:tc>
        <w:tc>
          <w:tcPr>
            <w:tcW w:w="1748" w:type="dxa"/>
            <w:tcBorders>
              <w:top w:val="single" w:sz="4" w:space="0" w:color="auto"/>
              <w:left w:val="single" w:sz="4" w:space="0" w:color="auto"/>
              <w:right w:val="single" w:sz="4" w:space="0" w:color="auto"/>
            </w:tcBorders>
          </w:tcPr>
          <w:p w14:paraId="294F0989" w14:textId="77777777" w:rsidR="00F93B80" w:rsidRPr="00F96EEA" w:rsidRDefault="00F93B80" w:rsidP="00F93B80">
            <w:pPr>
              <w:spacing w:before="60" w:after="60"/>
              <w:jc w:val="center"/>
              <w:rPr>
                <w:b/>
                <w:bCs/>
              </w:rPr>
            </w:pPr>
            <w:r w:rsidRPr="00F96EEA">
              <w:rPr>
                <w:b/>
                <w:bCs/>
              </w:rPr>
              <w:t xml:space="preserve">Latest Delivery Date </w:t>
            </w:r>
          </w:p>
          <w:p w14:paraId="582D9899" w14:textId="77777777" w:rsidR="00F93B80" w:rsidRPr="00F96EEA" w:rsidRDefault="00F93B80" w:rsidP="00F93B80">
            <w:pPr>
              <w:spacing w:before="60" w:after="60"/>
              <w:jc w:val="center"/>
              <w:rPr>
                <w:b/>
                <w:bCs/>
              </w:rPr>
            </w:pPr>
          </w:p>
        </w:tc>
        <w:tc>
          <w:tcPr>
            <w:tcW w:w="2098" w:type="dxa"/>
            <w:tcBorders>
              <w:top w:val="single" w:sz="4" w:space="0" w:color="auto"/>
              <w:left w:val="single" w:sz="4" w:space="0" w:color="auto"/>
              <w:bottom w:val="single" w:sz="4" w:space="0" w:color="auto"/>
              <w:right w:val="double" w:sz="4" w:space="0" w:color="auto"/>
            </w:tcBorders>
          </w:tcPr>
          <w:p w14:paraId="6843F887" w14:textId="77777777" w:rsidR="00F93B80" w:rsidRPr="00F96EEA" w:rsidRDefault="00F93B80" w:rsidP="00F93B80">
            <w:pPr>
              <w:spacing w:before="60" w:after="60"/>
              <w:jc w:val="center"/>
              <w:rPr>
                <w:b/>
                <w:bCs/>
              </w:rPr>
            </w:pPr>
            <w:r w:rsidRPr="00F96EEA">
              <w:rPr>
                <w:b/>
                <w:bCs/>
              </w:rPr>
              <w:t>Bidder’s  offered Delivery date [</w:t>
            </w:r>
            <w:r w:rsidRPr="00F96EEA">
              <w:rPr>
                <w:b/>
                <w:bCs/>
                <w:i/>
                <w:iCs/>
              </w:rPr>
              <w:t>to be provided by the bidder</w:t>
            </w:r>
            <w:r w:rsidRPr="00F96EEA">
              <w:rPr>
                <w:b/>
                <w:bCs/>
              </w:rPr>
              <w:t>]</w:t>
            </w:r>
          </w:p>
        </w:tc>
      </w:tr>
      <w:tr w:rsidR="00A06D2D" w:rsidRPr="00F96EEA" w14:paraId="77CCE9F9" w14:textId="77777777" w:rsidTr="00120BB9">
        <w:trPr>
          <w:cantSplit/>
          <w:trHeight w:val="2184"/>
        </w:trPr>
        <w:tc>
          <w:tcPr>
            <w:tcW w:w="883" w:type="dxa"/>
            <w:tcBorders>
              <w:top w:val="single" w:sz="4" w:space="0" w:color="auto"/>
              <w:left w:val="double" w:sz="4" w:space="0" w:color="auto"/>
              <w:bottom w:val="single" w:sz="4" w:space="0" w:color="auto"/>
              <w:right w:val="single" w:sz="4" w:space="0" w:color="auto"/>
            </w:tcBorders>
          </w:tcPr>
          <w:p w14:paraId="7310C6BA" w14:textId="77777777" w:rsidR="00A06D2D" w:rsidRPr="00F96EEA" w:rsidRDefault="00A06D2D" w:rsidP="00F93B80">
            <w:r w:rsidRPr="00F96EEA">
              <w:lastRenderedPageBreak/>
              <w:t>1</w:t>
            </w:r>
          </w:p>
        </w:tc>
        <w:tc>
          <w:tcPr>
            <w:tcW w:w="1440" w:type="dxa"/>
            <w:tcBorders>
              <w:top w:val="single" w:sz="4" w:space="0" w:color="auto"/>
              <w:left w:val="single" w:sz="4" w:space="0" w:color="auto"/>
              <w:bottom w:val="single" w:sz="4" w:space="0" w:color="auto"/>
              <w:right w:val="single" w:sz="4" w:space="0" w:color="auto"/>
            </w:tcBorders>
          </w:tcPr>
          <w:p w14:paraId="65A4C60E" w14:textId="4870B316" w:rsidR="00A06D2D" w:rsidRPr="00F96EEA" w:rsidRDefault="00A06D2D" w:rsidP="00B31C94">
            <w:r>
              <w:rPr>
                <w:b/>
                <w:spacing w:val="-6"/>
              </w:rPr>
              <w:t xml:space="preserve">Supply of small livestock </w:t>
            </w:r>
            <w:r w:rsidRPr="00F33B3F">
              <w:rPr>
                <w:b/>
                <w:spacing w:val="-6"/>
              </w:rPr>
              <w:t>and drugs</w:t>
            </w:r>
            <w:r w:rsidRPr="00F96EEA">
              <w:rPr>
                <w:b/>
                <w:spacing w:val="-6"/>
              </w:rPr>
              <w:t xml:space="preserve"> </w:t>
            </w:r>
            <w:r w:rsidRPr="00E97785">
              <w:rPr>
                <w:b/>
              </w:rPr>
              <w:t xml:space="preserve">in </w:t>
            </w:r>
            <w:proofErr w:type="spellStart"/>
            <w:r w:rsidRPr="00E97785">
              <w:rPr>
                <w:b/>
              </w:rPr>
              <w:t>Musanze</w:t>
            </w:r>
            <w:proofErr w:type="spellEnd"/>
            <w:r w:rsidRPr="00E97785">
              <w:rPr>
                <w:b/>
              </w:rPr>
              <w:t xml:space="preserve"> District.</w:t>
            </w:r>
          </w:p>
        </w:tc>
        <w:tc>
          <w:tcPr>
            <w:tcW w:w="1364" w:type="dxa"/>
            <w:tcBorders>
              <w:top w:val="single" w:sz="4" w:space="0" w:color="auto"/>
              <w:left w:val="single" w:sz="4" w:space="0" w:color="auto"/>
              <w:bottom w:val="single" w:sz="4" w:space="0" w:color="auto"/>
              <w:right w:val="single" w:sz="4" w:space="0" w:color="auto"/>
            </w:tcBorders>
          </w:tcPr>
          <w:p w14:paraId="27210B4F" w14:textId="77777777" w:rsidR="00A06D2D" w:rsidRDefault="00A06D2D" w:rsidP="00A06D2D">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Merinos crossed between 50- 75%</w:t>
            </w:r>
            <w:r>
              <w:rPr>
                <w:rFonts w:ascii="Arial" w:hAnsi="Arial" w:cs="Arial"/>
                <w:bCs/>
                <w:color w:val="FF0000"/>
              </w:rPr>
              <w:t>;</w:t>
            </w:r>
          </w:p>
          <w:p w14:paraId="39BBA234" w14:textId="77777777" w:rsidR="00A06D2D" w:rsidRPr="000271F2" w:rsidRDefault="00A06D2D" w:rsidP="00A06D2D">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Good size and conformation</w:t>
            </w:r>
            <w:r>
              <w:rPr>
                <w:rFonts w:ascii="Arial" w:hAnsi="Arial" w:cs="Arial"/>
                <w:bCs/>
                <w:color w:val="FF0000"/>
              </w:rPr>
              <w:t>:</w:t>
            </w:r>
          </w:p>
          <w:p w14:paraId="6E4A69D2" w14:textId="77777777" w:rsidR="00A06D2D" w:rsidRPr="000271F2" w:rsidRDefault="00A06D2D" w:rsidP="00A06D2D">
            <w:pPr>
              <w:spacing w:line="276" w:lineRule="auto"/>
              <w:outlineLvl w:val="3"/>
              <w:rPr>
                <w:rFonts w:ascii="Arial" w:hAnsi="Arial" w:cs="Arial"/>
                <w:bCs/>
                <w:color w:val="FF0000"/>
              </w:rPr>
            </w:pPr>
            <w:r w:rsidRPr="000271F2">
              <w:rPr>
                <w:rFonts w:ascii="Arial" w:hAnsi="Arial" w:cs="Arial"/>
                <w:bCs/>
                <w:color w:val="FF0000"/>
              </w:rPr>
              <w:t>- weight between 20-25 kg;</w:t>
            </w:r>
          </w:p>
          <w:p w14:paraId="37CAA1B0" w14:textId="77777777" w:rsidR="00A06D2D" w:rsidRPr="000271F2" w:rsidRDefault="00A06D2D" w:rsidP="00A06D2D">
            <w:pPr>
              <w:spacing w:line="276" w:lineRule="auto"/>
              <w:outlineLvl w:val="3"/>
              <w:rPr>
                <w:rFonts w:ascii="Arial" w:hAnsi="Arial" w:cs="Arial"/>
                <w:bCs/>
                <w:color w:val="FF0000"/>
              </w:rPr>
            </w:pPr>
            <w:r w:rsidRPr="000271F2">
              <w:rPr>
                <w:rFonts w:ascii="Arial" w:hAnsi="Arial" w:cs="Arial"/>
                <w:bCs/>
                <w:color w:val="FF0000"/>
              </w:rPr>
              <w:t>- Aged between 1-2 years;</w:t>
            </w:r>
          </w:p>
          <w:p w14:paraId="73A9B546" w14:textId="77777777" w:rsidR="00A06D2D" w:rsidRPr="000271F2" w:rsidRDefault="00A06D2D" w:rsidP="00A06D2D">
            <w:pPr>
              <w:spacing w:line="276" w:lineRule="auto"/>
              <w:outlineLvl w:val="3"/>
              <w:rPr>
                <w:rFonts w:ascii="Arial" w:hAnsi="Arial" w:cs="Arial"/>
                <w:bCs/>
                <w:color w:val="FF0000"/>
              </w:rPr>
            </w:pPr>
            <w:r w:rsidRPr="000271F2">
              <w:rPr>
                <w:rFonts w:ascii="Arial" w:hAnsi="Arial" w:cs="Arial"/>
                <w:bCs/>
                <w:color w:val="FF0000"/>
              </w:rPr>
              <w:t xml:space="preserve">- Must have given birth at least once or be in the first </w:t>
            </w:r>
            <w:proofErr w:type="spellStart"/>
            <w:r w:rsidRPr="000271F2">
              <w:rPr>
                <w:rFonts w:ascii="Arial" w:hAnsi="Arial" w:cs="Arial"/>
                <w:bCs/>
                <w:color w:val="FF0000"/>
              </w:rPr>
              <w:t>gestation;or</w:t>
            </w:r>
            <w:proofErr w:type="spellEnd"/>
            <w:r w:rsidRPr="000271F2">
              <w:rPr>
                <w:rFonts w:ascii="Arial" w:hAnsi="Arial" w:cs="Arial"/>
                <w:bCs/>
                <w:color w:val="FF0000"/>
              </w:rPr>
              <w:t xml:space="preserve"> be at the age of mating</w:t>
            </w:r>
          </w:p>
          <w:p w14:paraId="509C448D" w14:textId="77777777" w:rsidR="00A06D2D" w:rsidRPr="000271F2" w:rsidRDefault="00A06D2D" w:rsidP="00A06D2D">
            <w:pPr>
              <w:spacing w:line="276" w:lineRule="auto"/>
              <w:outlineLvl w:val="3"/>
              <w:rPr>
                <w:rFonts w:ascii="Arial" w:hAnsi="Arial" w:cs="Arial"/>
                <w:bCs/>
                <w:color w:val="FF0000"/>
              </w:rPr>
            </w:pPr>
            <w:r w:rsidRPr="000271F2">
              <w:rPr>
                <w:rFonts w:ascii="Arial" w:hAnsi="Arial" w:cs="Arial"/>
                <w:bCs/>
                <w:color w:val="FF0000"/>
              </w:rPr>
              <w:t>- In good health</w:t>
            </w:r>
          </w:p>
          <w:p w14:paraId="15FEB476" w14:textId="77777777" w:rsidR="00A06D2D" w:rsidRPr="000271F2" w:rsidRDefault="00A06D2D" w:rsidP="00A06D2D">
            <w:pPr>
              <w:spacing w:line="276" w:lineRule="auto"/>
              <w:outlineLvl w:val="3"/>
              <w:rPr>
                <w:rFonts w:ascii="Arial" w:hAnsi="Arial" w:cs="Arial"/>
                <w:bCs/>
                <w:color w:val="FF0000"/>
              </w:rPr>
            </w:pPr>
            <w:r w:rsidRPr="000271F2">
              <w:rPr>
                <w:rFonts w:ascii="Arial" w:hAnsi="Arial" w:cs="Arial"/>
                <w:bCs/>
                <w:color w:val="FF0000"/>
              </w:rPr>
              <w:t>-Without any abnormalities (naturally or acquired)</w:t>
            </w:r>
          </w:p>
          <w:p w14:paraId="7D4EE3EB" w14:textId="675DC12C" w:rsidR="00A06D2D" w:rsidRPr="00F96EEA" w:rsidRDefault="00A06D2D" w:rsidP="00A06D2D">
            <w:r w:rsidRPr="000271F2">
              <w:rPr>
                <w:rFonts w:ascii="Arial" w:hAnsi="Arial" w:cs="Arial"/>
                <w:bCs/>
                <w:color w:val="FF0000"/>
              </w:rPr>
              <w:t>- Without any symptom of diseases</w:t>
            </w:r>
          </w:p>
        </w:tc>
        <w:tc>
          <w:tcPr>
            <w:tcW w:w="1253" w:type="dxa"/>
            <w:tcBorders>
              <w:top w:val="single" w:sz="4" w:space="0" w:color="auto"/>
              <w:left w:val="single" w:sz="4" w:space="0" w:color="auto"/>
              <w:bottom w:val="single" w:sz="4" w:space="0" w:color="auto"/>
              <w:right w:val="single" w:sz="4" w:space="0" w:color="auto"/>
            </w:tcBorders>
          </w:tcPr>
          <w:p w14:paraId="63B41B0D" w14:textId="77777777" w:rsidR="00A06D2D" w:rsidRDefault="00A06D2D" w:rsidP="00A06D2D">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Merinos crossed between 50- 75%</w:t>
            </w:r>
            <w:r>
              <w:rPr>
                <w:rFonts w:ascii="Arial" w:hAnsi="Arial" w:cs="Arial"/>
                <w:bCs/>
                <w:color w:val="FF0000"/>
              </w:rPr>
              <w:t>;</w:t>
            </w:r>
          </w:p>
          <w:p w14:paraId="0F7EBD95" w14:textId="77777777" w:rsidR="00A06D2D" w:rsidRPr="000271F2" w:rsidRDefault="00A06D2D" w:rsidP="00A06D2D">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Good size and conformation</w:t>
            </w:r>
            <w:r>
              <w:rPr>
                <w:rFonts w:ascii="Arial" w:hAnsi="Arial" w:cs="Arial"/>
                <w:bCs/>
                <w:color w:val="FF0000"/>
              </w:rPr>
              <w:t>:</w:t>
            </w:r>
          </w:p>
          <w:p w14:paraId="0C3BBA46" w14:textId="77777777" w:rsidR="00A06D2D" w:rsidRPr="000271F2" w:rsidRDefault="00A06D2D" w:rsidP="00A06D2D">
            <w:pPr>
              <w:spacing w:line="276" w:lineRule="auto"/>
              <w:outlineLvl w:val="3"/>
              <w:rPr>
                <w:rFonts w:ascii="Arial" w:hAnsi="Arial" w:cs="Arial"/>
                <w:bCs/>
                <w:color w:val="FF0000"/>
              </w:rPr>
            </w:pPr>
            <w:r w:rsidRPr="000271F2">
              <w:rPr>
                <w:rFonts w:ascii="Arial" w:hAnsi="Arial" w:cs="Arial"/>
                <w:bCs/>
                <w:color w:val="FF0000"/>
              </w:rPr>
              <w:t>- weight between 20-25 kg;</w:t>
            </w:r>
          </w:p>
          <w:p w14:paraId="6A65CB4C" w14:textId="77777777" w:rsidR="00A06D2D" w:rsidRPr="000271F2" w:rsidRDefault="00A06D2D" w:rsidP="00A06D2D">
            <w:pPr>
              <w:spacing w:line="276" w:lineRule="auto"/>
              <w:outlineLvl w:val="3"/>
              <w:rPr>
                <w:rFonts w:ascii="Arial" w:hAnsi="Arial" w:cs="Arial"/>
                <w:bCs/>
                <w:color w:val="FF0000"/>
              </w:rPr>
            </w:pPr>
            <w:r w:rsidRPr="000271F2">
              <w:rPr>
                <w:rFonts w:ascii="Arial" w:hAnsi="Arial" w:cs="Arial"/>
                <w:bCs/>
                <w:color w:val="FF0000"/>
              </w:rPr>
              <w:t>- Aged between 1-2 years;</w:t>
            </w:r>
          </w:p>
          <w:p w14:paraId="5E350178" w14:textId="77777777" w:rsidR="00A06D2D" w:rsidRPr="000271F2" w:rsidRDefault="00A06D2D" w:rsidP="00A06D2D">
            <w:pPr>
              <w:spacing w:line="276" w:lineRule="auto"/>
              <w:outlineLvl w:val="3"/>
              <w:rPr>
                <w:rFonts w:ascii="Arial" w:hAnsi="Arial" w:cs="Arial"/>
                <w:bCs/>
                <w:color w:val="FF0000"/>
              </w:rPr>
            </w:pPr>
            <w:r w:rsidRPr="000271F2">
              <w:rPr>
                <w:rFonts w:ascii="Arial" w:hAnsi="Arial" w:cs="Arial"/>
                <w:bCs/>
                <w:color w:val="FF0000"/>
              </w:rPr>
              <w:t xml:space="preserve">- Must have given birth at least once or be in the first </w:t>
            </w:r>
            <w:proofErr w:type="spellStart"/>
            <w:r w:rsidRPr="000271F2">
              <w:rPr>
                <w:rFonts w:ascii="Arial" w:hAnsi="Arial" w:cs="Arial"/>
                <w:bCs/>
                <w:color w:val="FF0000"/>
              </w:rPr>
              <w:t>gestation;or</w:t>
            </w:r>
            <w:proofErr w:type="spellEnd"/>
            <w:r w:rsidRPr="000271F2">
              <w:rPr>
                <w:rFonts w:ascii="Arial" w:hAnsi="Arial" w:cs="Arial"/>
                <w:bCs/>
                <w:color w:val="FF0000"/>
              </w:rPr>
              <w:t xml:space="preserve"> be at the age of mating</w:t>
            </w:r>
          </w:p>
          <w:p w14:paraId="328630C9" w14:textId="77777777" w:rsidR="00A06D2D" w:rsidRPr="000271F2" w:rsidRDefault="00A06D2D" w:rsidP="00A06D2D">
            <w:pPr>
              <w:spacing w:line="276" w:lineRule="auto"/>
              <w:outlineLvl w:val="3"/>
              <w:rPr>
                <w:rFonts w:ascii="Arial" w:hAnsi="Arial" w:cs="Arial"/>
                <w:bCs/>
                <w:color w:val="FF0000"/>
              </w:rPr>
            </w:pPr>
            <w:r w:rsidRPr="000271F2">
              <w:rPr>
                <w:rFonts w:ascii="Arial" w:hAnsi="Arial" w:cs="Arial"/>
                <w:bCs/>
                <w:color w:val="FF0000"/>
              </w:rPr>
              <w:t>- In good health</w:t>
            </w:r>
          </w:p>
          <w:p w14:paraId="610A60D7" w14:textId="77777777" w:rsidR="00A06D2D" w:rsidRPr="000271F2" w:rsidRDefault="00A06D2D" w:rsidP="00A06D2D">
            <w:pPr>
              <w:spacing w:line="276" w:lineRule="auto"/>
              <w:outlineLvl w:val="3"/>
              <w:rPr>
                <w:rFonts w:ascii="Arial" w:hAnsi="Arial" w:cs="Arial"/>
                <w:bCs/>
                <w:color w:val="FF0000"/>
              </w:rPr>
            </w:pPr>
            <w:r w:rsidRPr="000271F2">
              <w:rPr>
                <w:rFonts w:ascii="Arial" w:hAnsi="Arial" w:cs="Arial"/>
                <w:bCs/>
                <w:color w:val="FF0000"/>
              </w:rPr>
              <w:t>-Without any abnormalities (naturally or acquired)</w:t>
            </w:r>
          </w:p>
          <w:p w14:paraId="568AB098" w14:textId="6631FF6E" w:rsidR="00A06D2D" w:rsidRPr="00F96EEA" w:rsidRDefault="00A06D2D" w:rsidP="00A06D2D">
            <w:r w:rsidRPr="000271F2">
              <w:rPr>
                <w:rFonts w:ascii="Arial" w:hAnsi="Arial" w:cs="Arial"/>
                <w:bCs/>
                <w:color w:val="FF0000"/>
              </w:rPr>
              <w:t>- Without any symptom of diseases</w:t>
            </w:r>
          </w:p>
        </w:tc>
        <w:tc>
          <w:tcPr>
            <w:tcW w:w="1080" w:type="dxa"/>
            <w:tcBorders>
              <w:top w:val="single" w:sz="4" w:space="0" w:color="auto"/>
              <w:left w:val="single" w:sz="4" w:space="0" w:color="auto"/>
              <w:bottom w:val="single" w:sz="4" w:space="0" w:color="auto"/>
              <w:right w:val="single" w:sz="4" w:space="0" w:color="auto"/>
            </w:tcBorders>
          </w:tcPr>
          <w:p w14:paraId="21A5ABBC" w14:textId="0D3FA784" w:rsidR="00A06D2D" w:rsidRPr="00F96EEA" w:rsidRDefault="00A06D2D" w:rsidP="00F93B80">
            <w:pPr>
              <w:rPr>
                <w:i/>
              </w:rPr>
            </w:pPr>
            <w:r w:rsidRPr="00F96EEA">
              <w:rPr>
                <w:i/>
              </w:rPr>
              <w:t>1</w:t>
            </w:r>
          </w:p>
        </w:tc>
        <w:tc>
          <w:tcPr>
            <w:tcW w:w="1345" w:type="dxa"/>
            <w:tcBorders>
              <w:top w:val="single" w:sz="4" w:space="0" w:color="auto"/>
              <w:left w:val="single" w:sz="4" w:space="0" w:color="auto"/>
              <w:bottom w:val="single" w:sz="4" w:space="0" w:color="auto"/>
              <w:right w:val="single" w:sz="4" w:space="0" w:color="auto"/>
            </w:tcBorders>
          </w:tcPr>
          <w:p w14:paraId="6BBA1014" w14:textId="0AE9B816" w:rsidR="00A06D2D" w:rsidRPr="00F96EEA" w:rsidRDefault="00A06D2D" w:rsidP="00F93B80">
            <w:r>
              <w:rPr>
                <w:b/>
              </w:rPr>
              <w:t>Each Other</w:t>
            </w:r>
          </w:p>
        </w:tc>
        <w:tc>
          <w:tcPr>
            <w:tcW w:w="1490" w:type="dxa"/>
            <w:tcBorders>
              <w:top w:val="single" w:sz="4" w:space="0" w:color="auto"/>
              <w:left w:val="single" w:sz="4" w:space="0" w:color="auto"/>
              <w:bottom w:val="single" w:sz="4" w:space="0" w:color="auto"/>
              <w:right w:val="single" w:sz="4" w:space="0" w:color="auto"/>
            </w:tcBorders>
          </w:tcPr>
          <w:p w14:paraId="5C07C5BA" w14:textId="041FC5EC" w:rsidR="00A06D2D" w:rsidRPr="00F96EEA" w:rsidRDefault="00A06D2D" w:rsidP="00FA66F9">
            <w:r>
              <w:t xml:space="preserve">In all </w:t>
            </w:r>
            <w:r w:rsidRPr="00F96EEA">
              <w:t xml:space="preserve">Sectors </w:t>
            </w:r>
            <w:r>
              <w:t xml:space="preserve">in </w:t>
            </w:r>
            <w:proofErr w:type="spellStart"/>
            <w:r>
              <w:t>Musanze</w:t>
            </w:r>
            <w:proofErr w:type="spellEnd"/>
            <w:r>
              <w:t xml:space="preserve"> District </w:t>
            </w:r>
            <w:proofErr w:type="gramStart"/>
            <w:r>
              <w:t xml:space="preserve">or </w:t>
            </w:r>
            <w:r w:rsidRPr="00F96EEA">
              <w:t xml:space="preserve"> any</w:t>
            </w:r>
            <w:proofErr w:type="gramEnd"/>
            <w:r w:rsidRPr="00F96EEA">
              <w:t xml:space="preserve"> other indicated site.</w:t>
            </w:r>
          </w:p>
        </w:tc>
        <w:tc>
          <w:tcPr>
            <w:tcW w:w="1622" w:type="dxa"/>
            <w:tcBorders>
              <w:left w:val="single" w:sz="4" w:space="0" w:color="auto"/>
              <w:right w:val="single" w:sz="4" w:space="0" w:color="auto"/>
            </w:tcBorders>
          </w:tcPr>
          <w:p w14:paraId="31395127" w14:textId="3FF64FF1" w:rsidR="00A06D2D" w:rsidRPr="00F96EEA" w:rsidRDefault="00A06D2D" w:rsidP="00F93B80">
            <w:r w:rsidRPr="00F96EEA">
              <w:t>30 days</w:t>
            </w:r>
          </w:p>
        </w:tc>
        <w:tc>
          <w:tcPr>
            <w:tcW w:w="1748" w:type="dxa"/>
            <w:tcBorders>
              <w:left w:val="single" w:sz="4" w:space="0" w:color="auto"/>
              <w:right w:val="single" w:sz="4" w:space="0" w:color="auto"/>
            </w:tcBorders>
          </w:tcPr>
          <w:p w14:paraId="7EEB242C" w14:textId="6C573A7A" w:rsidR="00A06D2D" w:rsidRPr="00F96EEA" w:rsidRDefault="00A06D2D" w:rsidP="00F93B80">
            <w:r w:rsidRPr="00F96EEA">
              <w:t>60 days</w:t>
            </w:r>
          </w:p>
        </w:tc>
        <w:tc>
          <w:tcPr>
            <w:tcW w:w="2098" w:type="dxa"/>
            <w:tcBorders>
              <w:left w:val="single" w:sz="4" w:space="0" w:color="auto"/>
              <w:right w:val="double" w:sz="4" w:space="0" w:color="auto"/>
            </w:tcBorders>
          </w:tcPr>
          <w:p w14:paraId="1DD7B87A" w14:textId="77777777" w:rsidR="00A06D2D" w:rsidRPr="00F96EEA" w:rsidRDefault="00A06D2D" w:rsidP="00F93B80">
            <w:r w:rsidRPr="00F96EEA">
              <w:t>To be filled by the bidder</w:t>
            </w:r>
          </w:p>
        </w:tc>
      </w:tr>
    </w:tbl>
    <w:p w14:paraId="0B38E481" w14:textId="77777777" w:rsidR="00F93B80" w:rsidRPr="00F96EEA" w:rsidRDefault="00F93B80" w:rsidP="00F93B80">
      <w:pPr>
        <w:spacing w:line="276" w:lineRule="auto"/>
        <w:jc w:val="both"/>
        <w:rPr>
          <w:b/>
          <w:lang w:eastAsia="fr-FR"/>
        </w:rPr>
      </w:pPr>
    </w:p>
    <w:p w14:paraId="20A2E3D6" w14:textId="77777777" w:rsidR="00F93B80" w:rsidRPr="00F96EEA" w:rsidRDefault="00F93B80" w:rsidP="00F93B80">
      <w:pPr>
        <w:rPr>
          <w:lang w:eastAsia="fr-FR"/>
        </w:rPr>
      </w:pPr>
    </w:p>
    <w:p w14:paraId="240B3A59" w14:textId="77777777" w:rsidR="00F93B80" w:rsidRPr="00F96EEA" w:rsidRDefault="00F93B80" w:rsidP="00F93B80">
      <w:pPr>
        <w:rPr>
          <w:lang w:eastAsia="fr-FR"/>
        </w:rPr>
      </w:pPr>
      <w:r w:rsidRPr="00F96EEA">
        <w:t xml:space="preserve">Name of the bidder </w:t>
      </w:r>
      <w:r w:rsidRPr="00F96EEA">
        <w:rPr>
          <w:i/>
        </w:rPr>
        <w:t>[insert complete name of the bidder]</w:t>
      </w:r>
      <w:r w:rsidRPr="00F96EEA">
        <w:t xml:space="preserve"> signature and stamp of the bidder </w:t>
      </w:r>
      <w:r w:rsidRPr="00F96EEA">
        <w:rPr>
          <w:i/>
        </w:rPr>
        <w:t>[Signature of the person signing the bid]</w:t>
      </w:r>
      <w:r w:rsidRPr="00F96EEA">
        <w:t xml:space="preserve"> Date </w:t>
      </w:r>
      <w:r w:rsidRPr="00F96EEA">
        <w:rPr>
          <w:i/>
        </w:rPr>
        <w:t>[insert the date]</w:t>
      </w:r>
      <w:r w:rsidRPr="00F96EEA">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3420"/>
      </w:tblGrid>
      <w:tr w:rsidR="00C333D9" w:rsidRPr="00F96EEA" w14:paraId="412553A0" w14:textId="77777777" w:rsidTr="00F93B80">
        <w:trPr>
          <w:cantSplit/>
          <w:trHeight w:val="520"/>
        </w:trPr>
        <w:tc>
          <w:tcPr>
            <w:tcW w:w="14778" w:type="dxa"/>
            <w:gridSpan w:val="6"/>
            <w:tcBorders>
              <w:top w:val="nil"/>
              <w:left w:val="nil"/>
              <w:bottom w:val="double" w:sz="4" w:space="0" w:color="auto"/>
              <w:right w:val="nil"/>
            </w:tcBorders>
          </w:tcPr>
          <w:p w14:paraId="5DCA253F" w14:textId="77777777" w:rsidR="00F93B80" w:rsidRPr="00F96EEA" w:rsidRDefault="00F93B80" w:rsidP="00F93B80">
            <w:pPr>
              <w:pStyle w:val="Heading2"/>
              <w:keepNext w:val="0"/>
              <w:tabs>
                <w:tab w:val="left" w:pos="619"/>
              </w:tabs>
              <w:spacing w:after="200"/>
              <w:jc w:val="center"/>
              <w:rPr>
                <w:szCs w:val="24"/>
              </w:rPr>
            </w:pPr>
            <w:r w:rsidRPr="00F96EEA">
              <w:rPr>
                <w:szCs w:val="24"/>
              </w:rPr>
              <w:lastRenderedPageBreak/>
              <w:br w:type="page"/>
            </w:r>
            <w:bookmarkStart w:id="685" w:name="_Toc220216312"/>
            <w:bookmarkStart w:id="686" w:name="_Toc220819541"/>
            <w:bookmarkStart w:id="687" w:name="_Toc221328036"/>
            <w:bookmarkStart w:id="688" w:name="_Toc68320558"/>
            <w:r w:rsidRPr="00F96EEA">
              <w:rPr>
                <w:szCs w:val="24"/>
              </w:rPr>
              <w:t>List of Related Services and Completion Schedule</w:t>
            </w:r>
            <w:bookmarkEnd w:id="685"/>
            <w:bookmarkEnd w:id="686"/>
            <w:bookmarkEnd w:id="687"/>
            <w:bookmarkEnd w:id="688"/>
          </w:p>
          <w:p w14:paraId="2F03D594" w14:textId="77777777" w:rsidR="00F93B80" w:rsidRPr="00F96EEA" w:rsidRDefault="00F93B80" w:rsidP="00F93B80">
            <w:pPr>
              <w:spacing w:after="200"/>
              <w:rPr>
                <w:i/>
                <w:iCs/>
              </w:rPr>
            </w:pPr>
          </w:p>
        </w:tc>
      </w:tr>
      <w:tr w:rsidR="00C333D9" w:rsidRPr="00F96EEA" w14:paraId="459191BC" w14:textId="77777777" w:rsidTr="00F93B80">
        <w:trPr>
          <w:cantSplit/>
          <w:trHeight w:val="520"/>
        </w:trPr>
        <w:tc>
          <w:tcPr>
            <w:tcW w:w="1008" w:type="dxa"/>
            <w:vMerge w:val="restart"/>
            <w:tcBorders>
              <w:top w:val="single" w:sz="6" w:space="0" w:color="auto"/>
              <w:bottom w:val="single" w:sz="6" w:space="0" w:color="auto"/>
            </w:tcBorders>
          </w:tcPr>
          <w:p w14:paraId="5005F831" w14:textId="77777777" w:rsidR="00F93B80" w:rsidRPr="00F96EEA" w:rsidRDefault="00F93B80" w:rsidP="00F93B80">
            <w:pPr>
              <w:spacing w:before="120"/>
              <w:jc w:val="center"/>
              <w:rPr>
                <w:b/>
                <w:bCs/>
              </w:rPr>
            </w:pPr>
          </w:p>
          <w:p w14:paraId="100F4C31" w14:textId="77777777" w:rsidR="00F93B80" w:rsidRPr="00F96EEA" w:rsidRDefault="00F93B80" w:rsidP="00F93B80">
            <w:pPr>
              <w:spacing w:before="120"/>
              <w:jc w:val="center"/>
              <w:rPr>
                <w:b/>
                <w:bCs/>
              </w:rPr>
            </w:pPr>
            <w:r w:rsidRPr="00F96EEA">
              <w:rPr>
                <w:b/>
                <w:bCs/>
              </w:rPr>
              <w:t>Service</w:t>
            </w:r>
          </w:p>
        </w:tc>
        <w:tc>
          <w:tcPr>
            <w:tcW w:w="4230" w:type="dxa"/>
            <w:vMerge w:val="restart"/>
            <w:tcBorders>
              <w:top w:val="single" w:sz="6" w:space="0" w:color="auto"/>
              <w:bottom w:val="single" w:sz="6" w:space="0" w:color="auto"/>
            </w:tcBorders>
          </w:tcPr>
          <w:p w14:paraId="35EAA5DB" w14:textId="77777777" w:rsidR="00F93B80" w:rsidRPr="00F96EEA" w:rsidRDefault="00F93B80" w:rsidP="00F93B80">
            <w:pPr>
              <w:spacing w:before="120"/>
              <w:jc w:val="center"/>
              <w:rPr>
                <w:b/>
                <w:bCs/>
              </w:rPr>
            </w:pPr>
          </w:p>
          <w:p w14:paraId="05E982ED" w14:textId="77777777" w:rsidR="00F93B80" w:rsidRPr="00F96EEA" w:rsidRDefault="00F93B80" w:rsidP="00F93B80">
            <w:pPr>
              <w:spacing w:before="120"/>
              <w:jc w:val="center"/>
              <w:rPr>
                <w:b/>
                <w:bCs/>
              </w:rPr>
            </w:pPr>
            <w:r w:rsidRPr="00F96EEA">
              <w:rPr>
                <w:b/>
                <w:bCs/>
              </w:rPr>
              <w:t>Description of Service</w:t>
            </w:r>
          </w:p>
        </w:tc>
        <w:tc>
          <w:tcPr>
            <w:tcW w:w="1890" w:type="dxa"/>
            <w:vMerge w:val="restart"/>
            <w:tcBorders>
              <w:top w:val="single" w:sz="6" w:space="0" w:color="auto"/>
              <w:bottom w:val="single" w:sz="6" w:space="0" w:color="auto"/>
            </w:tcBorders>
          </w:tcPr>
          <w:p w14:paraId="6A5072B2" w14:textId="77777777" w:rsidR="00F93B80" w:rsidRPr="00F96EEA" w:rsidRDefault="00F93B80" w:rsidP="00F93B80">
            <w:pPr>
              <w:spacing w:before="120"/>
              <w:jc w:val="center"/>
              <w:rPr>
                <w:b/>
                <w:bCs/>
              </w:rPr>
            </w:pPr>
          </w:p>
          <w:p w14:paraId="2B4D0423" w14:textId="77777777" w:rsidR="00F93B80" w:rsidRPr="00F96EEA" w:rsidRDefault="00F93B80" w:rsidP="00F93B80">
            <w:pPr>
              <w:spacing w:before="120"/>
              <w:jc w:val="center"/>
              <w:rPr>
                <w:b/>
                <w:bCs/>
              </w:rPr>
            </w:pPr>
            <w:r w:rsidRPr="00F96EEA">
              <w:rPr>
                <w:b/>
                <w:bCs/>
              </w:rPr>
              <w:t>Quantity</w:t>
            </w:r>
            <w:r w:rsidRPr="00F96EEA">
              <w:rPr>
                <w:b/>
                <w:bCs/>
                <w:vertAlign w:val="superscript"/>
              </w:rPr>
              <w:t>1</w:t>
            </w:r>
          </w:p>
        </w:tc>
        <w:tc>
          <w:tcPr>
            <w:tcW w:w="1890" w:type="dxa"/>
            <w:vMerge w:val="restart"/>
            <w:tcBorders>
              <w:top w:val="single" w:sz="6" w:space="0" w:color="auto"/>
              <w:bottom w:val="single" w:sz="6" w:space="0" w:color="auto"/>
            </w:tcBorders>
          </w:tcPr>
          <w:p w14:paraId="44A474A7" w14:textId="77777777" w:rsidR="00F93B80" w:rsidRPr="00F96EEA" w:rsidRDefault="00F93B80" w:rsidP="00F93B80">
            <w:pPr>
              <w:spacing w:before="120"/>
              <w:jc w:val="center"/>
              <w:rPr>
                <w:b/>
                <w:bCs/>
              </w:rPr>
            </w:pPr>
          </w:p>
          <w:p w14:paraId="741BFE83" w14:textId="77777777" w:rsidR="00F93B80" w:rsidRPr="00F96EEA" w:rsidRDefault="00F93B80" w:rsidP="00F93B80">
            <w:pPr>
              <w:spacing w:before="120"/>
              <w:jc w:val="center"/>
              <w:rPr>
                <w:b/>
                <w:bCs/>
              </w:rPr>
            </w:pPr>
            <w:r w:rsidRPr="00F96EEA">
              <w:rPr>
                <w:b/>
                <w:bCs/>
              </w:rPr>
              <w:t>Physical Unit</w:t>
            </w:r>
          </w:p>
        </w:tc>
        <w:tc>
          <w:tcPr>
            <w:tcW w:w="2340" w:type="dxa"/>
            <w:vMerge w:val="restart"/>
            <w:tcBorders>
              <w:top w:val="single" w:sz="6" w:space="0" w:color="auto"/>
              <w:bottom w:val="single" w:sz="6" w:space="0" w:color="auto"/>
            </w:tcBorders>
          </w:tcPr>
          <w:p w14:paraId="70FFCB3E" w14:textId="77777777" w:rsidR="00F93B80" w:rsidRPr="00F96EEA" w:rsidRDefault="00F93B80" w:rsidP="00F93B80">
            <w:pPr>
              <w:spacing w:before="120"/>
              <w:jc w:val="center"/>
              <w:rPr>
                <w:b/>
                <w:bCs/>
              </w:rPr>
            </w:pPr>
            <w:r w:rsidRPr="00F96EEA">
              <w:rPr>
                <w:b/>
                <w:bCs/>
              </w:rPr>
              <w:t>Place where Services shall be performed</w:t>
            </w:r>
          </w:p>
        </w:tc>
        <w:tc>
          <w:tcPr>
            <w:tcW w:w="3420" w:type="dxa"/>
            <w:vMerge w:val="restart"/>
            <w:tcBorders>
              <w:top w:val="single" w:sz="6" w:space="0" w:color="auto"/>
              <w:bottom w:val="single" w:sz="6" w:space="0" w:color="auto"/>
            </w:tcBorders>
          </w:tcPr>
          <w:p w14:paraId="2024F9D8" w14:textId="77777777" w:rsidR="00F93B80" w:rsidRPr="00F96EEA" w:rsidRDefault="00F93B80" w:rsidP="00F93B80">
            <w:pPr>
              <w:spacing w:before="120"/>
              <w:jc w:val="center"/>
              <w:rPr>
                <w:b/>
                <w:bCs/>
              </w:rPr>
            </w:pPr>
            <w:r w:rsidRPr="00F96EEA">
              <w:rPr>
                <w:b/>
                <w:bCs/>
              </w:rPr>
              <w:t>Final Completion Date(s) of Services</w:t>
            </w:r>
          </w:p>
        </w:tc>
      </w:tr>
      <w:tr w:rsidR="00C333D9" w:rsidRPr="00F96EEA" w14:paraId="71F709B3" w14:textId="77777777" w:rsidTr="00F93B80">
        <w:trPr>
          <w:cantSplit/>
          <w:trHeight w:val="561"/>
        </w:trPr>
        <w:tc>
          <w:tcPr>
            <w:tcW w:w="1008" w:type="dxa"/>
            <w:vMerge/>
            <w:tcBorders>
              <w:top w:val="single" w:sz="6" w:space="0" w:color="auto"/>
              <w:bottom w:val="single" w:sz="6" w:space="0" w:color="auto"/>
            </w:tcBorders>
          </w:tcPr>
          <w:p w14:paraId="7C90B0F6" w14:textId="77777777" w:rsidR="00F93B80" w:rsidRPr="00F96EEA" w:rsidRDefault="00F93B80" w:rsidP="00F93B80">
            <w:pPr>
              <w:jc w:val="center"/>
            </w:pPr>
          </w:p>
        </w:tc>
        <w:tc>
          <w:tcPr>
            <w:tcW w:w="4230" w:type="dxa"/>
            <w:vMerge/>
            <w:tcBorders>
              <w:top w:val="single" w:sz="6" w:space="0" w:color="auto"/>
              <w:bottom w:val="single" w:sz="6" w:space="0" w:color="auto"/>
            </w:tcBorders>
          </w:tcPr>
          <w:p w14:paraId="55E1BB23" w14:textId="77777777" w:rsidR="00F93B80" w:rsidRPr="00F96EEA" w:rsidRDefault="00F93B80" w:rsidP="00F93B80">
            <w:pPr>
              <w:jc w:val="center"/>
            </w:pPr>
          </w:p>
        </w:tc>
        <w:tc>
          <w:tcPr>
            <w:tcW w:w="1890" w:type="dxa"/>
            <w:vMerge/>
            <w:tcBorders>
              <w:top w:val="single" w:sz="6" w:space="0" w:color="auto"/>
              <w:bottom w:val="single" w:sz="6" w:space="0" w:color="auto"/>
            </w:tcBorders>
          </w:tcPr>
          <w:p w14:paraId="4FD50B99" w14:textId="77777777" w:rsidR="00F93B80" w:rsidRPr="00F96EEA" w:rsidRDefault="00F93B80" w:rsidP="00F93B80">
            <w:pPr>
              <w:jc w:val="center"/>
            </w:pPr>
          </w:p>
        </w:tc>
        <w:tc>
          <w:tcPr>
            <w:tcW w:w="1890" w:type="dxa"/>
            <w:vMerge/>
            <w:tcBorders>
              <w:top w:val="single" w:sz="6" w:space="0" w:color="auto"/>
              <w:bottom w:val="single" w:sz="6" w:space="0" w:color="auto"/>
            </w:tcBorders>
          </w:tcPr>
          <w:p w14:paraId="3B2ADD46" w14:textId="77777777" w:rsidR="00F93B80" w:rsidRPr="00F96EEA" w:rsidRDefault="00F93B80" w:rsidP="00F93B80">
            <w:pPr>
              <w:jc w:val="center"/>
            </w:pPr>
          </w:p>
        </w:tc>
        <w:tc>
          <w:tcPr>
            <w:tcW w:w="2340" w:type="dxa"/>
            <w:vMerge/>
            <w:tcBorders>
              <w:top w:val="single" w:sz="6" w:space="0" w:color="auto"/>
              <w:bottom w:val="single" w:sz="6" w:space="0" w:color="auto"/>
            </w:tcBorders>
          </w:tcPr>
          <w:p w14:paraId="7677A775" w14:textId="77777777" w:rsidR="00F93B80" w:rsidRPr="00F96EEA" w:rsidRDefault="00F93B80" w:rsidP="00F93B80">
            <w:pPr>
              <w:jc w:val="center"/>
            </w:pPr>
          </w:p>
        </w:tc>
        <w:tc>
          <w:tcPr>
            <w:tcW w:w="3420" w:type="dxa"/>
            <w:vMerge/>
            <w:tcBorders>
              <w:top w:val="single" w:sz="6" w:space="0" w:color="auto"/>
              <w:bottom w:val="single" w:sz="6" w:space="0" w:color="auto"/>
            </w:tcBorders>
          </w:tcPr>
          <w:p w14:paraId="67603C52" w14:textId="77777777" w:rsidR="00F93B80" w:rsidRPr="00F96EEA" w:rsidRDefault="00F93B80" w:rsidP="00F93B80">
            <w:pPr>
              <w:jc w:val="center"/>
            </w:pPr>
          </w:p>
        </w:tc>
      </w:tr>
      <w:tr w:rsidR="00C333D9" w:rsidRPr="00F96EEA" w14:paraId="6433E15E" w14:textId="77777777" w:rsidTr="00F93B80">
        <w:trPr>
          <w:cantSplit/>
          <w:trHeight w:val="255"/>
        </w:trPr>
        <w:tc>
          <w:tcPr>
            <w:tcW w:w="1008" w:type="dxa"/>
            <w:tcBorders>
              <w:top w:val="single" w:sz="6" w:space="0" w:color="auto"/>
              <w:bottom w:val="single" w:sz="6" w:space="0" w:color="auto"/>
            </w:tcBorders>
          </w:tcPr>
          <w:p w14:paraId="2D3C1828" w14:textId="307EC9A5" w:rsidR="00F93B80" w:rsidRPr="00F96EEA" w:rsidRDefault="00F93B80" w:rsidP="00F93B80">
            <w:pPr>
              <w:pStyle w:val="Outline"/>
              <w:spacing w:before="120"/>
              <w:rPr>
                <w:kern w:val="0"/>
                <w:szCs w:val="24"/>
              </w:rPr>
            </w:pPr>
          </w:p>
        </w:tc>
        <w:tc>
          <w:tcPr>
            <w:tcW w:w="4230" w:type="dxa"/>
            <w:tcBorders>
              <w:top w:val="single" w:sz="6" w:space="0" w:color="auto"/>
            </w:tcBorders>
          </w:tcPr>
          <w:p w14:paraId="75778162" w14:textId="71A70BDB" w:rsidR="00F93B80" w:rsidRPr="00F96EEA" w:rsidRDefault="00F93B80" w:rsidP="00F93B80">
            <w:pPr>
              <w:pStyle w:val="Outline"/>
              <w:spacing w:before="120"/>
              <w:rPr>
                <w:kern w:val="0"/>
                <w:szCs w:val="24"/>
              </w:rPr>
            </w:pPr>
          </w:p>
        </w:tc>
        <w:tc>
          <w:tcPr>
            <w:tcW w:w="1890" w:type="dxa"/>
            <w:tcBorders>
              <w:top w:val="single" w:sz="6" w:space="0" w:color="auto"/>
              <w:bottom w:val="single" w:sz="6" w:space="0" w:color="auto"/>
            </w:tcBorders>
          </w:tcPr>
          <w:p w14:paraId="04AB780D" w14:textId="77777777" w:rsidR="00F93B80" w:rsidRPr="00F96EEA" w:rsidRDefault="00F93B80" w:rsidP="00F93B80">
            <w:pPr>
              <w:pStyle w:val="Outline"/>
              <w:spacing w:before="120"/>
              <w:rPr>
                <w:kern w:val="0"/>
                <w:szCs w:val="24"/>
              </w:rPr>
            </w:pPr>
          </w:p>
        </w:tc>
        <w:tc>
          <w:tcPr>
            <w:tcW w:w="1890" w:type="dxa"/>
            <w:tcBorders>
              <w:top w:val="single" w:sz="6" w:space="0" w:color="auto"/>
              <w:bottom w:val="single" w:sz="6" w:space="0" w:color="auto"/>
            </w:tcBorders>
          </w:tcPr>
          <w:p w14:paraId="4129507B" w14:textId="00705CDC" w:rsidR="00F93B80" w:rsidRPr="00F96EEA" w:rsidRDefault="00F93B80" w:rsidP="00681A6B">
            <w:pPr>
              <w:pStyle w:val="Outline"/>
              <w:spacing w:before="120"/>
              <w:rPr>
                <w:kern w:val="0"/>
                <w:szCs w:val="24"/>
              </w:rPr>
            </w:pPr>
          </w:p>
        </w:tc>
        <w:tc>
          <w:tcPr>
            <w:tcW w:w="2340" w:type="dxa"/>
            <w:vMerge w:val="restart"/>
            <w:tcBorders>
              <w:top w:val="single" w:sz="6" w:space="0" w:color="auto"/>
            </w:tcBorders>
          </w:tcPr>
          <w:p w14:paraId="744BF73C" w14:textId="77777777" w:rsidR="00F93B80" w:rsidRPr="00F96EEA" w:rsidRDefault="00F93B80" w:rsidP="00F93B80">
            <w:pPr>
              <w:pStyle w:val="Outline"/>
              <w:spacing w:before="120"/>
              <w:rPr>
                <w:kern w:val="0"/>
                <w:szCs w:val="24"/>
              </w:rPr>
            </w:pPr>
          </w:p>
        </w:tc>
        <w:tc>
          <w:tcPr>
            <w:tcW w:w="3420" w:type="dxa"/>
            <w:tcBorders>
              <w:top w:val="single" w:sz="6" w:space="0" w:color="auto"/>
              <w:bottom w:val="single" w:sz="6" w:space="0" w:color="auto"/>
            </w:tcBorders>
          </w:tcPr>
          <w:p w14:paraId="2158BC13" w14:textId="347B7CD2" w:rsidR="00F93B80" w:rsidRPr="00F96EEA" w:rsidRDefault="00F93B80" w:rsidP="00F93B80">
            <w:pPr>
              <w:pStyle w:val="Outline"/>
              <w:spacing w:before="120"/>
              <w:rPr>
                <w:kern w:val="0"/>
                <w:szCs w:val="24"/>
              </w:rPr>
            </w:pPr>
          </w:p>
        </w:tc>
      </w:tr>
      <w:tr w:rsidR="00F93B80" w:rsidRPr="00F96EEA" w14:paraId="7ACFEB22" w14:textId="77777777" w:rsidTr="00F93B80">
        <w:trPr>
          <w:cantSplit/>
          <w:trHeight w:val="255"/>
        </w:trPr>
        <w:tc>
          <w:tcPr>
            <w:tcW w:w="1008" w:type="dxa"/>
            <w:tcBorders>
              <w:top w:val="single" w:sz="6" w:space="0" w:color="auto"/>
              <w:bottom w:val="single" w:sz="6" w:space="0" w:color="auto"/>
            </w:tcBorders>
          </w:tcPr>
          <w:p w14:paraId="3559C364" w14:textId="05F38613" w:rsidR="00F93B80" w:rsidRPr="00F96EEA" w:rsidRDefault="00F93B80" w:rsidP="00F93B80">
            <w:pPr>
              <w:pStyle w:val="Outline"/>
              <w:spacing w:before="120"/>
              <w:rPr>
                <w:kern w:val="0"/>
                <w:szCs w:val="24"/>
              </w:rPr>
            </w:pPr>
          </w:p>
        </w:tc>
        <w:tc>
          <w:tcPr>
            <w:tcW w:w="4230" w:type="dxa"/>
            <w:tcBorders>
              <w:bottom w:val="single" w:sz="6" w:space="0" w:color="auto"/>
            </w:tcBorders>
          </w:tcPr>
          <w:p w14:paraId="4FA9B0EA" w14:textId="2D82974F" w:rsidR="00F93B80" w:rsidRPr="00F96EEA" w:rsidRDefault="00F93B80" w:rsidP="00F93B80">
            <w:pPr>
              <w:pStyle w:val="Outline"/>
              <w:spacing w:before="120"/>
              <w:rPr>
                <w:kern w:val="0"/>
                <w:szCs w:val="24"/>
              </w:rPr>
            </w:pPr>
          </w:p>
        </w:tc>
        <w:tc>
          <w:tcPr>
            <w:tcW w:w="1890" w:type="dxa"/>
            <w:tcBorders>
              <w:top w:val="single" w:sz="6" w:space="0" w:color="auto"/>
              <w:bottom w:val="single" w:sz="6" w:space="0" w:color="auto"/>
            </w:tcBorders>
          </w:tcPr>
          <w:p w14:paraId="3BF4D5D4" w14:textId="77777777" w:rsidR="00F93B80" w:rsidRPr="00F96EEA" w:rsidRDefault="00F93B80" w:rsidP="00B844BD">
            <w:pPr>
              <w:pStyle w:val="Outline"/>
              <w:spacing w:before="120"/>
              <w:rPr>
                <w:kern w:val="0"/>
                <w:szCs w:val="24"/>
              </w:rPr>
            </w:pPr>
          </w:p>
        </w:tc>
        <w:tc>
          <w:tcPr>
            <w:tcW w:w="1890" w:type="dxa"/>
            <w:tcBorders>
              <w:top w:val="single" w:sz="6" w:space="0" w:color="auto"/>
              <w:bottom w:val="single" w:sz="6" w:space="0" w:color="auto"/>
            </w:tcBorders>
          </w:tcPr>
          <w:p w14:paraId="3ABBF12B" w14:textId="2F9CCD74" w:rsidR="00F93B80" w:rsidRPr="00F96EEA" w:rsidRDefault="00F93B80" w:rsidP="00F93B80">
            <w:pPr>
              <w:pStyle w:val="Outline"/>
              <w:spacing w:before="120"/>
              <w:rPr>
                <w:kern w:val="0"/>
                <w:szCs w:val="24"/>
              </w:rPr>
            </w:pPr>
          </w:p>
        </w:tc>
        <w:tc>
          <w:tcPr>
            <w:tcW w:w="2340" w:type="dxa"/>
            <w:vMerge/>
            <w:tcBorders>
              <w:bottom w:val="single" w:sz="6" w:space="0" w:color="auto"/>
            </w:tcBorders>
          </w:tcPr>
          <w:p w14:paraId="571FDF94" w14:textId="77777777" w:rsidR="00F93B80" w:rsidRPr="00F96EEA" w:rsidRDefault="00F93B80" w:rsidP="00F93B80">
            <w:pPr>
              <w:pStyle w:val="Outline"/>
              <w:spacing w:before="120"/>
              <w:rPr>
                <w:kern w:val="0"/>
                <w:szCs w:val="24"/>
              </w:rPr>
            </w:pPr>
          </w:p>
        </w:tc>
        <w:tc>
          <w:tcPr>
            <w:tcW w:w="3420" w:type="dxa"/>
            <w:tcBorders>
              <w:top w:val="single" w:sz="6" w:space="0" w:color="auto"/>
              <w:bottom w:val="single" w:sz="6" w:space="0" w:color="auto"/>
            </w:tcBorders>
          </w:tcPr>
          <w:p w14:paraId="7CD10C40" w14:textId="0B0A9257" w:rsidR="00F93B80" w:rsidRPr="00F96EEA" w:rsidRDefault="00F93B80" w:rsidP="00F93B80">
            <w:pPr>
              <w:pStyle w:val="Outline"/>
              <w:spacing w:before="120"/>
              <w:rPr>
                <w:kern w:val="0"/>
                <w:szCs w:val="24"/>
              </w:rPr>
            </w:pPr>
          </w:p>
        </w:tc>
      </w:tr>
    </w:tbl>
    <w:p w14:paraId="157C692C" w14:textId="77777777" w:rsidR="00F93B80" w:rsidRPr="00F96EEA" w:rsidRDefault="00F93B80" w:rsidP="00F93B80">
      <w:pPr>
        <w:rPr>
          <w:lang w:eastAsia="fr-FR"/>
        </w:rPr>
      </w:pPr>
    </w:p>
    <w:p w14:paraId="60DB6D29" w14:textId="77777777" w:rsidR="00F93B80" w:rsidRPr="00F96EEA" w:rsidRDefault="00F93B80" w:rsidP="00F93B80">
      <w:pPr>
        <w:jc w:val="center"/>
        <w:rPr>
          <w:lang w:eastAsia="fr-FR"/>
        </w:rPr>
      </w:pPr>
    </w:p>
    <w:p w14:paraId="5CF7B63A" w14:textId="77777777" w:rsidR="00F93B80" w:rsidRPr="00F96EEA" w:rsidRDefault="00F93B80" w:rsidP="00F93B80">
      <w:pPr>
        <w:rPr>
          <w:lang w:eastAsia="fr-FR"/>
        </w:rPr>
      </w:pPr>
    </w:p>
    <w:p w14:paraId="2616C456" w14:textId="77777777" w:rsidR="00F93B80" w:rsidRPr="00F96EEA" w:rsidRDefault="00F93B80" w:rsidP="00F93B80">
      <w:pPr>
        <w:rPr>
          <w:lang w:eastAsia="fr-FR"/>
        </w:rPr>
        <w:sectPr w:rsidR="00F93B80" w:rsidRPr="00F96EEA" w:rsidSect="00F93B80">
          <w:pgSz w:w="16840" w:h="11907" w:orient="landscape" w:code="9"/>
          <w:pgMar w:top="1440" w:right="1253" w:bottom="1469" w:left="864" w:header="720" w:footer="720" w:gutter="0"/>
          <w:cols w:space="720"/>
          <w:docGrid w:linePitch="204"/>
        </w:sectPr>
      </w:pPr>
    </w:p>
    <w:p w14:paraId="013B7E8E" w14:textId="5358C747" w:rsidR="00521CE8" w:rsidRPr="00F96EEA" w:rsidRDefault="00C001C3" w:rsidP="00C45338">
      <w:pPr>
        <w:spacing w:after="200" w:line="276" w:lineRule="auto"/>
        <w:rPr>
          <w:b/>
          <w:u w:val="single"/>
        </w:rPr>
      </w:pPr>
      <w:bookmarkStart w:id="689" w:name="_Toc438529605"/>
      <w:bookmarkStart w:id="690" w:name="_Toc438725761"/>
      <w:bookmarkStart w:id="691" w:name="_Toc438817756"/>
      <w:bookmarkStart w:id="692" w:name="_Toc438954450"/>
      <w:bookmarkStart w:id="693" w:name="_Toc461939623"/>
      <w:bookmarkStart w:id="694" w:name="_Toc488411759"/>
      <w:bookmarkStart w:id="695" w:name="_Toc175470091"/>
      <w:bookmarkStart w:id="696" w:name="_Toc175470374"/>
      <w:bookmarkStart w:id="697" w:name="_Toc175470848"/>
      <w:bookmarkStart w:id="698" w:name="_Toc220216316"/>
      <w:bookmarkStart w:id="699" w:name="_Toc220819546"/>
      <w:bookmarkStart w:id="700" w:name="_Toc221328041"/>
      <w:r w:rsidRPr="00F96EEA">
        <w:rPr>
          <w:b/>
          <w:u w:val="single"/>
        </w:rPr>
        <w:lastRenderedPageBreak/>
        <w:t>FINANCIAL BID</w:t>
      </w:r>
      <w:r w:rsidR="00070E92" w:rsidRPr="00F96EEA">
        <w:rPr>
          <w:b/>
          <w:u w:val="single"/>
        </w:rPr>
        <w:t xml:space="preserve"> AND SPECIFICATIONS OF </w:t>
      </w:r>
      <w:r w:rsidR="00AC0A15" w:rsidRPr="00AC0A15">
        <w:rPr>
          <w:b/>
          <w:u w:val="single"/>
        </w:rPr>
        <w:t xml:space="preserve">SMALL LIVESTOCK (SHEEP/FEMALE) AND DRUGS </w:t>
      </w:r>
      <w:r w:rsidR="00AC0A15" w:rsidRPr="00F96EEA">
        <w:rPr>
          <w:b/>
          <w:u w:val="single"/>
        </w:rPr>
        <w:t xml:space="preserve">TO BE SUPPLIED  </w:t>
      </w:r>
    </w:p>
    <w:p w14:paraId="40D9BB8D" w14:textId="70A74479" w:rsidR="00521CE8" w:rsidRPr="00F96EEA" w:rsidRDefault="00AC0A15" w:rsidP="00D45A71">
      <w:pPr>
        <w:pStyle w:val="ListParagraph"/>
        <w:numPr>
          <w:ilvl w:val="0"/>
          <w:numId w:val="44"/>
        </w:numPr>
        <w:spacing w:after="200" w:line="276" w:lineRule="auto"/>
        <w:rPr>
          <w:b/>
          <w:bCs/>
          <w:u w:val="single"/>
        </w:rPr>
      </w:pPr>
      <w:r>
        <w:rPr>
          <w:b/>
          <w:bCs/>
        </w:rPr>
        <w:t>Sheep/Female</w:t>
      </w:r>
      <w:r w:rsidRPr="00F96EEA">
        <w:rPr>
          <w:b/>
          <w:bCs/>
          <w:u w:val="single"/>
        </w:rPr>
        <w:t xml:space="preserve"> </w:t>
      </w:r>
    </w:p>
    <w:tbl>
      <w:tblPr>
        <w:tblW w:w="11615" w:type="dxa"/>
        <w:tblInd w:w="-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0"/>
        <w:gridCol w:w="1797"/>
        <w:gridCol w:w="2093"/>
        <w:gridCol w:w="2091"/>
        <w:gridCol w:w="1137"/>
        <w:gridCol w:w="882"/>
        <w:gridCol w:w="2065"/>
      </w:tblGrid>
      <w:tr w:rsidR="00C333D9" w:rsidRPr="00F96EEA" w14:paraId="64763D69" w14:textId="77777777" w:rsidTr="004D29A9">
        <w:trPr>
          <w:trHeight w:val="750"/>
        </w:trPr>
        <w:tc>
          <w:tcPr>
            <w:tcW w:w="1550" w:type="dxa"/>
            <w:shd w:val="clear" w:color="auto" w:fill="auto"/>
            <w:noWrap/>
            <w:hideMark/>
          </w:tcPr>
          <w:p w14:paraId="440EED8E" w14:textId="77777777" w:rsidR="00813172" w:rsidRPr="00F96EEA" w:rsidRDefault="00813172">
            <w:pPr>
              <w:rPr>
                <w:b/>
                <w:bCs/>
                <w:lang w:val="en-US"/>
              </w:rPr>
            </w:pPr>
            <w:r w:rsidRPr="00F96EEA">
              <w:rPr>
                <w:b/>
                <w:bCs/>
              </w:rPr>
              <w:t>No</w:t>
            </w:r>
          </w:p>
        </w:tc>
        <w:tc>
          <w:tcPr>
            <w:tcW w:w="1797" w:type="dxa"/>
          </w:tcPr>
          <w:p w14:paraId="4E9BD09B" w14:textId="1BEB9DE8" w:rsidR="00813172" w:rsidRPr="00F96EEA" w:rsidRDefault="00813172">
            <w:pPr>
              <w:rPr>
                <w:b/>
                <w:bCs/>
              </w:rPr>
            </w:pPr>
            <w:r w:rsidRPr="00F96EEA">
              <w:rPr>
                <w:b/>
                <w:bCs/>
              </w:rPr>
              <w:t>Item</w:t>
            </w:r>
          </w:p>
        </w:tc>
        <w:tc>
          <w:tcPr>
            <w:tcW w:w="2093" w:type="dxa"/>
            <w:shd w:val="clear" w:color="auto" w:fill="auto"/>
            <w:noWrap/>
            <w:hideMark/>
          </w:tcPr>
          <w:p w14:paraId="0BBC2B25" w14:textId="39D9B920" w:rsidR="00813172" w:rsidRPr="00F96EEA" w:rsidRDefault="00813172" w:rsidP="00FF199F">
            <w:pPr>
              <w:spacing w:after="200" w:line="276" w:lineRule="auto"/>
              <w:rPr>
                <w:b/>
                <w:bCs/>
              </w:rPr>
            </w:pPr>
            <w:r w:rsidRPr="00FF199F">
              <w:rPr>
                <w:b/>
                <w:bCs/>
              </w:rPr>
              <w:t xml:space="preserve">Technical aspects of </w:t>
            </w:r>
            <w:r w:rsidR="00FF199F" w:rsidRPr="00FF199F">
              <w:rPr>
                <w:b/>
                <w:bCs/>
              </w:rPr>
              <w:t>Sheep/Female</w:t>
            </w:r>
            <w:r w:rsidR="00FF199F" w:rsidRPr="00FF199F">
              <w:rPr>
                <w:b/>
                <w:bCs/>
                <w:u w:val="single"/>
              </w:rPr>
              <w:t xml:space="preserve"> </w:t>
            </w:r>
            <w:r w:rsidRPr="00F96EEA">
              <w:rPr>
                <w:b/>
                <w:bCs/>
              </w:rPr>
              <w:t>to be supplied</w:t>
            </w:r>
          </w:p>
        </w:tc>
        <w:tc>
          <w:tcPr>
            <w:tcW w:w="2091" w:type="dxa"/>
          </w:tcPr>
          <w:p w14:paraId="6ED075C0" w14:textId="6AC06BA7" w:rsidR="00813172" w:rsidRPr="00F96EEA" w:rsidRDefault="00813172">
            <w:pPr>
              <w:rPr>
                <w:b/>
                <w:bCs/>
              </w:rPr>
            </w:pPr>
            <w:r w:rsidRPr="00F96EEA">
              <w:rPr>
                <w:b/>
                <w:bCs/>
              </w:rPr>
              <w:t>Unit</w:t>
            </w:r>
          </w:p>
        </w:tc>
        <w:tc>
          <w:tcPr>
            <w:tcW w:w="1137" w:type="dxa"/>
            <w:shd w:val="clear" w:color="auto" w:fill="auto"/>
            <w:noWrap/>
            <w:hideMark/>
          </w:tcPr>
          <w:p w14:paraId="4CCFD3A7" w14:textId="72E79070" w:rsidR="00813172" w:rsidRPr="00F96EEA" w:rsidRDefault="00813172">
            <w:pPr>
              <w:rPr>
                <w:b/>
                <w:bCs/>
              </w:rPr>
            </w:pPr>
            <w:r w:rsidRPr="00F96EEA">
              <w:rPr>
                <w:b/>
                <w:bCs/>
              </w:rPr>
              <w:t>Quantity</w:t>
            </w:r>
          </w:p>
        </w:tc>
        <w:tc>
          <w:tcPr>
            <w:tcW w:w="882" w:type="dxa"/>
            <w:shd w:val="clear" w:color="auto" w:fill="auto"/>
            <w:hideMark/>
          </w:tcPr>
          <w:p w14:paraId="5BF783C2" w14:textId="3B30FC57" w:rsidR="00813172" w:rsidRPr="00F96EEA" w:rsidRDefault="00813172">
            <w:pPr>
              <w:jc w:val="center"/>
              <w:rPr>
                <w:b/>
                <w:bCs/>
              </w:rPr>
            </w:pPr>
            <w:r w:rsidRPr="00F96EEA">
              <w:rPr>
                <w:b/>
                <w:bCs/>
              </w:rPr>
              <w:t>Unit price (</w:t>
            </w:r>
            <w:proofErr w:type="spellStart"/>
            <w:r w:rsidRPr="00F96EEA">
              <w:rPr>
                <w:b/>
                <w:bCs/>
              </w:rPr>
              <w:t>Frw</w:t>
            </w:r>
            <w:proofErr w:type="spellEnd"/>
            <w:r w:rsidRPr="00F96EEA">
              <w:rPr>
                <w:b/>
                <w:bCs/>
              </w:rPr>
              <w:t>)</w:t>
            </w:r>
          </w:p>
        </w:tc>
        <w:tc>
          <w:tcPr>
            <w:tcW w:w="2065" w:type="dxa"/>
            <w:shd w:val="clear" w:color="auto" w:fill="auto"/>
            <w:hideMark/>
          </w:tcPr>
          <w:p w14:paraId="41869E5D" w14:textId="42BBDB91" w:rsidR="00813172" w:rsidRPr="00F96EEA" w:rsidRDefault="00813172">
            <w:pPr>
              <w:jc w:val="center"/>
              <w:rPr>
                <w:b/>
                <w:bCs/>
              </w:rPr>
            </w:pPr>
            <w:r w:rsidRPr="00F96EEA">
              <w:rPr>
                <w:b/>
                <w:bCs/>
              </w:rPr>
              <w:t>Total price (</w:t>
            </w:r>
            <w:proofErr w:type="spellStart"/>
            <w:r w:rsidRPr="00F96EEA">
              <w:rPr>
                <w:b/>
                <w:bCs/>
              </w:rPr>
              <w:t>Frw</w:t>
            </w:r>
            <w:proofErr w:type="spellEnd"/>
            <w:r w:rsidRPr="00F96EEA">
              <w:rPr>
                <w:b/>
                <w:bCs/>
              </w:rPr>
              <w:t>)</w:t>
            </w:r>
          </w:p>
        </w:tc>
      </w:tr>
      <w:tr w:rsidR="00C24837" w:rsidRPr="00F96EEA" w14:paraId="3719CB4B" w14:textId="77777777" w:rsidTr="004D29A9">
        <w:trPr>
          <w:trHeight w:val="5036"/>
        </w:trPr>
        <w:tc>
          <w:tcPr>
            <w:tcW w:w="1550" w:type="dxa"/>
            <w:shd w:val="clear" w:color="auto" w:fill="auto"/>
            <w:noWrap/>
            <w:vAlign w:val="bottom"/>
            <w:hideMark/>
          </w:tcPr>
          <w:p w14:paraId="62A8F9CE" w14:textId="6211FA75" w:rsidR="00C24837" w:rsidRPr="00F96EEA" w:rsidRDefault="00C24837" w:rsidP="00595124">
            <w:r w:rsidRPr="00F96EEA">
              <w:t> </w:t>
            </w:r>
            <w:r w:rsidR="00A06D2D">
              <w:t>1</w:t>
            </w:r>
          </w:p>
          <w:p w14:paraId="07844F79" w14:textId="77777777" w:rsidR="00C24837" w:rsidRPr="00F96EEA" w:rsidRDefault="00C24837" w:rsidP="00595124">
            <w:r w:rsidRPr="00F96EEA">
              <w:t> </w:t>
            </w:r>
          </w:p>
          <w:p w14:paraId="79E97D31" w14:textId="77777777" w:rsidR="00C24837" w:rsidRPr="00F96EEA" w:rsidRDefault="00C24837" w:rsidP="00595124">
            <w:r w:rsidRPr="00F96EEA">
              <w:t> </w:t>
            </w:r>
          </w:p>
          <w:p w14:paraId="0D74AF66" w14:textId="77777777" w:rsidR="00C24837" w:rsidRPr="00F96EEA" w:rsidRDefault="00C24837" w:rsidP="00595124">
            <w:r w:rsidRPr="00F96EEA">
              <w:t> </w:t>
            </w:r>
          </w:p>
          <w:p w14:paraId="5079936D" w14:textId="77777777" w:rsidR="00C24837" w:rsidRPr="00F96EEA" w:rsidRDefault="00C24837" w:rsidP="00595124">
            <w:r w:rsidRPr="00F96EEA">
              <w:t> </w:t>
            </w:r>
          </w:p>
          <w:p w14:paraId="63199F5A" w14:textId="77777777" w:rsidR="00C24837" w:rsidRPr="00F96EEA" w:rsidRDefault="00C24837" w:rsidP="00595124">
            <w:r w:rsidRPr="00F96EEA">
              <w:t> </w:t>
            </w:r>
          </w:p>
          <w:p w14:paraId="690328F8" w14:textId="77777777" w:rsidR="00C24837" w:rsidRPr="00F96EEA" w:rsidRDefault="00C24837" w:rsidP="00595124">
            <w:r w:rsidRPr="00F96EEA">
              <w:t> </w:t>
            </w:r>
          </w:p>
          <w:p w14:paraId="271EC701" w14:textId="394793CD" w:rsidR="00C24837" w:rsidRPr="00F96EEA" w:rsidRDefault="00C24837" w:rsidP="00595124">
            <w:r w:rsidRPr="00F96EEA">
              <w:t> </w:t>
            </w:r>
          </w:p>
        </w:tc>
        <w:tc>
          <w:tcPr>
            <w:tcW w:w="1797" w:type="dxa"/>
          </w:tcPr>
          <w:p w14:paraId="4595BA40" w14:textId="7337E00B" w:rsidR="00C24837" w:rsidRPr="00F96EEA" w:rsidRDefault="00C24837" w:rsidP="00595124">
            <w:r>
              <w:rPr>
                <w:b/>
                <w:spacing w:val="-6"/>
              </w:rPr>
              <w:t>Supply of small livestock</w:t>
            </w:r>
            <w:r>
              <w:rPr>
                <w:b/>
                <w:spacing w:val="-6"/>
              </w:rPr>
              <w:t xml:space="preserve"> (</w:t>
            </w:r>
            <w:r>
              <w:rPr>
                <w:b/>
                <w:bCs/>
              </w:rPr>
              <w:t>Sheep/Female</w:t>
            </w:r>
            <w:r>
              <w:rPr>
                <w:b/>
                <w:bCs/>
              </w:rPr>
              <w:t>)</w:t>
            </w:r>
            <w:r>
              <w:rPr>
                <w:b/>
                <w:spacing w:val="-6"/>
              </w:rPr>
              <w:t xml:space="preserve"> </w:t>
            </w:r>
            <w:r w:rsidRPr="00F33B3F">
              <w:rPr>
                <w:b/>
                <w:spacing w:val="-6"/>
              </w:rPr>
              <w:t>and drugs</w:t>
            </w:r>
            <w:r w:rsidRPr="00F96EEA">
              <w:rPr>
                <w:b/>
                <w:spacing w:val="-6"/>
              </w:rPr>
              <w:t xml:space="preserve"> </w:t>
            </w:r>
            <w:r w:rsidRPr="00E97785">
              <w:rPr>
                <w:b/>
              </w:rPr>
              <w:t xml:space="preserve">in </w:t>
            </w:r>
            <w:proofErr w:type="spellStart"/>
            <w:r w:rsidRPr="00E97785">
              <w:rPr>
                <w:b/>
              </w:rPr>
              <w:t>Musanze</w:t>
            </w:r>
            <w:proofErr w:type="spellEnd"/>
            <w:r w:rsidRPr="00E97785">
              <w:rPr>
                <w:b/>
              </w:rPr>
              <w:t xml:space="preserve"> District</w:t>
            </w:r>
          </w:p>
        </w:tc>
        <w:tc>
          <w:tcPr>
            <w:tcW w:w="2093" w:type="dxa"/>
            <w:shd w:val="clear" w:color="auto" w:fill="auto"/>
            <w:noWrap/>
            <w:hideMark/>
          </w:tcPr>
          <w:p w14:paraId="110230AB" w14:textId="77777777" w:rsidR="006E664E" w:rsidRDefault="00C24837" w:rsidP="00FF199F">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Merinos crossed between 50- 75%</w:t>
            </w:r>
            <w:r w:rsidR="006E664E">
              <w:rPr>
                <w:rFonts w:ascii="Arial" w:hAnsi="Arial" w:cs="Arial"/>
                <w:bCs/>
                <w:color w:val="FF0000"/>
              </w:rPr>
              <w:t>;</w:t>
            </w:r>
          </w:p>
          <w:p w14:paraId="76C36FB1" w14:textId="56634629" w:rsidR="00C24837" w:rsidRPr="000271F2" w:rsidRDefault="00C24837" w:rsidP="00FF199F">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Good size and conformation</w:t>
            </w:r>
            <w:r w:rsidR="00FF199F">
              <w:rPr>
                <w:rFonts w:ascii="Arial" w:hAnsi="Arial" w:cs="Arial"/>
                <w:bCs/>
                <w:color w:val="FF0000"/>
              </w:rPr>
              <w:t>:</w:t>
            </w:r>
          </w:p>
          <w:p w14:paraId="42A0CCEB" w14:textId="77777777" w:rsidR="00C24837" w:rsidRPr="000271F2" w:rsidRDefault="00C24837" w:rsidP="00FF199F">
            <w:pPr>
              <w:spacing w:line="276" w:lineRule="auto"/>
              <w:outlineLvl w:val="3"/>
              <w:rPr>
                <w:rFonts w:ascii="Arial" w:hAnsi="Arial" w:cs="Arial"/>
                <w:bCs/>
                <w:color w:val="FF0000"/>
              </w:rPr>
            </w:pPr>
            <w:r w:rsidRPr="000271F2">
              <w:rPr>
                <w:rFonts w:ascii="Arial" w:hAnsi="Arial" w:cs="Arial"/>
                <w:bCs/>
                <w:color w:val="FF0000"/>
              </w:rPr>
              <w:t>- weight between 20-25 kg;</w:t>
            </w:r>
          </w:p>
          <w:p w14:paraId="2DE21CE1" w14:textId="77777777" w:rsidR="00C24837" w:rsidRPr="000271F2" w:rsidRDefault="00C24837" w:rsidP="00FF199F">
            <w:pPr>
              <w:spacing w:line="276" w:lineRule="auto"/>
              <w:outlineLvl w:val="3"/>
              <w:rPr>
                <w:rFonts w:ascii="Arial" w:hAnsi="Arial" w:cs="Arial"/>
                <w:bCs/>
                <w:color w:val="FF0000"/>
              </w:rPr>
            </w:pPr>
            <w:r w:rsidRPr="000271F2">
              <w:rPr>
                <w:rFonts w:ascii="Arial" w:hAnsi="Arial" w:cs="Arial"/>
                <w:bCs/>
                <w:color w:val="FF0000"/>
              </w:rPr>
              <w:t>- Aged between 1-2 years;</w:t>
            </w:r>
          </w:p>
          <w:p w14:paraId="567A9E7B" w14:textId="77777777" w:rsidR="00C24837" w:rsidRPr="000271F2" w:rsidRDefault="00C24837" w:rsidP="00FF199F">
            <w:pPr>
              <w:spacing w:line="276" w:lineRule="auto"/>
              <w:outlineLvl w:val="3"/>
              <w:rPr>
                <w:rFonts w:ascii="Arial" w:hAnsi="Arial" w:cs="Arial"/>
                <w:bCs/>
                <w:color w:val="FF0000"/>
              </w:rPr>
            </w:pPr>
            <w:r w:rsidRPr="000271F2">
              <w:rPr>
                <w:rFonts w:ascii="Arial" w:hAnsi="Arial" w:cs="Arial"/>
                <w:bCs/>
                <w:color w:val="FF0000"/>
              </w:rPr>
              <w:t xml:space="preserve">- Must have given birth at least once or be in the first </w:t>
            </w:r>
            <w:proofErr w:type="spellStart"/>
            <w:r w:rsidRPr="000271F2">
              <w:rPr>
                <w:rFonts w:ascii="Arial" w:hAnsi="Arial" w:cs="Arial"/>
                <w:bCs/>
                <w:color w:val="FF0000"/>
              </w:rPr>
              <w:t>gestation;or</w:t>
            </w:r>
            <w:proofErr w:type="spellEnd"/>
            <w:r w:rsidRPr="000271F2">
              <w:rPr>
                <w:rFonts w:ascii="Arial" w:hAnsi="Arial" w:cs="Arial"/>
                <w:bCs/>
                <w:color w:val="FF0000"/>
              </w:rPr>
              <w:t xml:space="preserve"> be at the age of mating</w:t>
            </w:r>
          </w:p>
          <w:p w14:paraId="391EBE1C" w14:textId="77777777" w:rsidR="00C24837" w:rsidRPr="000271F2" w:rsidRDefault="00C24837" w:rsidP="00FF199F">
            <w:pPr>
              <w:spacing w:line="276" w:lineRule="auto"/>
              <w:outlineLvl w:val="3"/>
              <w:rPr>
                <w:rFonts w:ascii="Arial" w:hAnsi="Arial" w:cs="Arial"/>
                <w:bCs/>
                <w:color w:val="FF0000"/>
              </w:rPr>
            </w:pPr>
            <w:r w:rsidRPr="000271F2">
              <w:rPr>
                <w:rFonts w:ascii="Arial" w:hAnsi="Arial" w:cs="Arial"/>
                <w:bCs/>
                <w:color w:val="FF0000"/>
              </w:rPr>
              <w:t>- In good health</w:t>
            </w:r>
          </w:p>
          <w:p w14:paraId="6B700173" w14:textId="77777777" w:rsidR="00C24837" w:rsidRPr="000271F2" w:rsidRDefault="00C24837" w:rsidP="00FF199F">
            <w:pPr>
              <w:spacing w:line="276" w:lineRule="auto"/>
              <w:outlineLvl w:val="3"/>
              <w:rPr>
                <w:rFonts w:ascii="Arial" w:hAnsi="Arial" w:cs="Arial"/>
                <w:bCs/>
                <w:color w:val="FF0000"/>
              </w:rPr>
            </w:pPr>
            <w:r w:rsidRPr="000271F2">
              <w:rPr>
                <w:rFonts w:ascii="Arial" w:hAnsi="Arial" w:cs="Arial"/>
                <w:bCs/>
                <w:color w:val="FF0000"/>
              </w:rPr>
              <w:t>-Without any abnormalities (naturally or acquired)</w:t>
            </w:r>
          </w:p>
          <w:p w14:paraId="62C52D61" w14:textId="7471E93F" w:rsidR="00C24837" w:rsidRPr="00F96EEA" w:rsidRDefault="00C24837" w:rsidP="00FF199F">
            <w:pPr>
              <w:spacing w:line="276" w:lineRule="auto"/>
              <w:outlineLvl w:val="3"/>
            </w:pPr>
            <w:r w:rsidRPr="000271F2">
              <w:rPr>
                <w:rFonts w:ascii="Arial" w:hAnsi="Arial" w:cs="Arial"/>
                <w:bCs/>
                <w:color w:val="FF0000"/>
              </w:rPr>
              <w:t>- Without any symptom of diseases</w:t>
            </w:r>
          </w:p>
        </w:tc>
        <w:tc>
          <w:tcPr>
            <w:tcW w:w="2091" w:type="dxa"/>
          </w:tcPr>
          <w:p w14:paraId="5DBD466D" w14:textId="66C23577" w:rsidR="00A06D2D" w:rsidRDefault="00FF199F" w:rsidP="00595124">
            <w:pPr>
              <w:jc w:val="center"/>
              <w:rPr>
                <w:b/>
                <w:bCs/>
              </w:rPr>
            </w:pPr>
            <w:r>
              <w:rPr>
                <w:b/>
                <w:bCs/>
              </w:rPr>
              <w:t>EA</w:t>
            </w:r>
          </w:p>
          <w:p w14:paraId="06DDB45D" w14:textId="77777777" w:rsidR="00A06D2D" w:rsidRPr="00A06D2D" w:rsidRDefault="00A06D2D" w:rsidP="00A06D2D"/>
          <w:p w14:paraId="4764F612" w14:textId="77777777" w:rsidR="00A06D2D" w:rsidRPr="00A06D2D" w:rsidRDefault="00A06D2D" w:rsidP="00A06D2D"/>
          <w:p w14:paraId="5FF0D979" w14:textId="77777777" w:rsidR="00A06D2D" w:rsidRPr="00A06D2D" w:rsidRDefault="00A06D2D" w:rsidP="00A06D2D"/>
          <w:p w14:paraId="1C201B36" w14:textId="77777777" w:rsidR="00A06D2D" w:rsidRPr="00A06D2D" w:rsidRDefault="00A06D2D" w:rsidP="00A06D2D"/>
          <w:p w14:paraId="7937361B" w14:textId="77777777" w:rsidR="00A06D2D" w:rsidRPr="00A06D2D" w:rsidRDefault="00A06D2D" w:rsidP="00A06D2D"/>
          <w:p w14:paraId="3257BA2A" w14:textId="77777777" w:rsidR="00A06D2D" w:rsidRPr="00A06D2D" w:rsidRDefault="00A06D2D" w:rsidP="00A06D2D"/>
          <w:p w14:paraId="57A8036B" w14:textId="77777777" w:rsidR="00A06D2D" w:rsidRPr="00A06D2D" w:rsidRDefault="00A06D2D" w:rsidP="00A06D2D"/>
          <w:p w14:paraId="5C0B01FB" w14:textId="77777777" w:rsidR="00A06D2D" w:rsidRPr="00A06D2D" w:rsidRDefault="00A06D2D" w:rsidP="00A06D2D"/>
          <w:p w14:paraId="1FE8FF46" w14:textId="77777777" w:rsidR="00A06D2D" w:rsidRPr="00A06D2D" w:rsidRDefault="00A06D2D" w:rsidP="00A06D2D"/>
          <w:p w14:paraId="385C4C88" w14:textId="77777777" w:rsidR="00A06D2D" w:rsidRPr="00A06D2D" w:rsidRDefault="00A06D2D" w:rsidP="00A06D2D"/>
          <w:p w14:paraId="79BB68E1" w14:textId="77777777" w:rsidR="00A06D2D" w:rsidRPr="00A06D2D" w:rsidRDefault="00A06D2D" w:rsidP="00A06D2D"/>
          <w:p w14:paraId="721AB40D" w14:textId="77777777" w:rsidR="00A06D2D" w:rsidRPr="00A06D2D" w:rsidRDefault="00A06D2D" w:rsidP="00A06D2D"/>
          <w:p w14:paraId="3FF2C49A" w14:textId="77777777" w:rsidR="00A06D2D" w:rsidRPr="00A06D2D" w:rsidRDefault="00A06D2D" w:rsidP="00A06D2D"/>
          <w:p w14:paraId="79E97FDA" w14:textId="77777777" w:rsidR="00A06D2D" w:rsidRPr="00A06D2D" w:rsidRDefault="00A06D2D" w:rsidP="00A06D2D"/>
          <w:p w14:paraId="438A03B3" w14:textId="0DDABAFF" w:rsidR="00A06D2D" w:rsidRDefault="00A06D2D" w:rsidP="00A06D2D"/>
          <w:p w14:paraId="1B447239" w14:textId="77777777" w:rsidR="00C24837" w:rsidRPr="00A06D2D" w:rsidRDefault="00C24837" w:rsidP="00A06D2D">
            <w:pPr>
              <w:jc w:val="both"/>
            </w:pPr>
          </w:p>
        </w:tc>
        <w:tc>
          <w:tcPr>
            <w:tcW w:w="1137" w:type="dxa"/>
            <w:shd w:val="clear" w:color="auto" w:fill="auto"/>
            <w:noWrap/>
            <w:hideMark/>
          </w:tcPr>
          <w:p w14:paraId="416ACF09" w14:textId="633DBFE5" w:rsidR="00C24837" w:rsidRPr="00F96EEA" w:rsidRDefault="00FF199F" w:rsidP="00595124">
            <w:pPr>
              <w:jc w:val="center"/>
              <w:rPr>
                <w:b/>
                <w:bCs/>
              </w:rPr>
            </w:pPr>
            <w:r>
              <w:rPr>
                <w:b/>
                <w:bCs/>
              </w:rPr>
              <w:t>1</w:t>
            </w:r>
          </w:p>
        </w:tc>
        <w:tc>
          <w:tcPr>
            <w:tcW w:w="882" w:type="dxa"/>
            <w:shd w:val="clear" w:color="auto" w:fill="auto"/>
            <w:hideMark/>
          </w:tcPr>
          <w:p w14:paraId="39955C38" w14:textId="4FD62E7D" w:rsidR="00C24837" w:rsidRPr="00F96EEA" w:rsidRDefault="00C24837" w:rsidP="00595124">
            <w:pPr>
              <w:jc w:val="center"/>
            </w:pPr>
            <w:r w:rsidRPr="00F96EEA">
              <w:t xml:space="preserve"> </w:t>
            </w:r>
          </w:p>
        </w:tc>
        <w:tc>
          <w:tcPr>
            <w:tcW w:w="2065" w:type="dxa"/>
            <w:shd w:val="clear" w:color="auto" w:fill="auto"/>
            <w:hideMark/>
          </w:tcPr>
          <w:p w14:paraId="31FFA2EA" w14:textId="270CAC8A" w:rsidR="00C24837" w:rsidRPr="00F96EEA" w:rsidRDefault="00C24837" w:rsidP="00595124">
            <w:pPr>
              <w:jc w:val="center"/>
              <w:rPr>
                <w:b/>
                <w:bCs/>
              </w:rPr>
            </w:pPr>
            <w:r w:rsidRPr="00F96EEA">
              <w:rPr>
                <w:b/>
                <w:bCs/>
              </w:rPr>
              <w:t xml:space="preserve">  </w:t>
            </w:r>
          </w:p>
        </w:tc>
      </w:tr>
      <w:tr w:rsidR="00C333D9" w:rsidRPr="00F96EEA" w14:paraId="3A63DF61" w14:textId="77777777" w:rsidTr="004D29A9">
        <w:trPr>
          <w:trHeight w:val="375"/>
        </w:trPr>
        <w:tc>
          <w:tcPr>
            <w:tcW w:w="1550" w:type="dxa"/>
            <w:shd w:val="clear" w:color="auto" w:fill="auto"/>
            <w:noWrap/>
            <w:vAlign w:val="bottom"/>
            <w:hideMark/>
          </w:tcPr>
          <w:p w14:paraId="323C4A04" w14:textId="1DC6BECE" w:rsidR="00813172" w:rsidRPr="00F96EEA" w:rsidRDefault="00813172">
            <w:pPr>
              <w:rPr>
                <w:b/>
                <w:bCs/>
              </w:rPr>
            </w:pPr>
            <w:r w:rsidRPr="00F96EEA">
              <w:rPr>
                <w:b/>
                <w:bCs/>
              </w:rPr>
              <w:t> </w:t>
            </w:r>
            <w:r w:rsidR="00FF199F" w:rsidRPr="00F96EEA">
              <w:rPr>
                <w:b/>
                <w:bCs/>
              </w:rPr>
              <w:t>TOTAL ALL TAXES INCLUSIVE</w:t>
            </w:r>
          </w:p>
        </w:tc>
        <w:tc>
          <w:tcPr>
            <w:tcW w:w="1797" w:type="dxa"/>
          </w:tcPr>
          <w:p w14:paraId="04E6CE4E" w14:textId="77777777" w:rsidR="00813172" w:rsidRPr="00F96EEA" w:rsidRDefault="00813172">
            <w:pPr>
              <w:jc w:val="both"/>
              <w:rPr>
                <w:b/>
                <w:bCs/>
              </w:rPr>
            </w:pPr>
          </w:p>
        </w:tc>
        <w:tc>
          <w:tcPr>
            <w:tcW w:w="2093" w:type="dxa"/>
            <w:shd w:val="clear" w:color="auto" w:fill="auto"/>
            <w:noWrap/>
            <w:vAlign w:val="bottom"/>
            <w:hideMark/>
          </w:tcPr>
          <w:p w14:paraId="4DF036B9" w14:textId="09625E42" w:rsidR="00813172" w:rsidRPr="00F96EEA" w:rsidRDefault="00813172">
            <w:pPr>
              <w:jc w:val="both"/>
              <w:rPr>
                <w:b/>
                <w:bCs/>
              </w:rPr>
            </w:pPr>
          </w:p>
        </w:tc>
        <w:tc>
          <w:tcPr>
            <w:tcW w:w="2091" w:type="dxa"/>
          </w:tcPr>
          <w:p w14:paraId="51865E4C" w14:textId="77777777" w:rsidR="00813172" w:rsidRPr="00F96EEA" w:rsidRDefault="00813172">
            <w:pPr>
              <w:jc w:val="center"/>
              <w:rPr>
                <w:b/>
                <w:bCs/>
              </w:rPr>
            </w:pPr>
          </w:p>
        </w:tc>
        <w:tc>
          <w:tcPr>
            <w:tcW w:w="1137" w:type="dxa"/>
            <w:shd w:val="clear" w:color="auto" w:fill="auto"/>
            <w:noWrap/>
            <w:vAlign w:val="bottom"/>
            <w:hideMark/>
          </w:tcPr>
          <w:p w14:paraId="137024B0" w14:textId="68CE685B" w:rsidR="00813172" w:rsidRPr="00F96EEA" w:rsidRDefault="00813172">
            <w:pPr>
              <w:jc w:val="center"/>
              <w:rPr>
                <w:b/>
                <w:bCs/>
              </w:rPr>
            </w:pPr>
            <w:r w:rsidRPr="00F96EEA">
              <w:rPr>
                <w:b/>
                <w:bCs/>
              </w:rPr>
              <w:t> </w:t>
            </w:r>
          </w:p>
        </w:tc>
        <w:tc>
          <w:tcPr>
            <w:tcW w:w="882" w:type="dxa"/>
            <w:shd w:val="clear" w:color="auto" w:fill="auto"/>
            <w:vAlign w:val="bottom"/>
            <w:hideMark/>
          </w:tcPr>
          <w:p w14:paraId="503C205F" w14:textId="77777777" w:rsidR="00813172" w:rsidRPr="00F96EEA" w:rsidRDefault="00813172">
            <w:pPr>
              <w:jc w:val="center"/>
            </w:pPr>
            <w:r w:rsidRPr="00F96EEA">
              <w:t> </w:t>
            </w:r>
          </w:p>
        </w:tc>
        <w:tc>
          <w:tcPr>
            <w:tcW w:w="2065" w:type="dxa"/>
            <w:shd w:val="clear" w:color="auto" w:fill="auto"/>
            <w:vAlign w:val="bottom"/>
            <w:hideMark/>
          </w:tcPr>
          <w:p w14:paraId="2DB2AB56" w14:textId="483F5A4B" w:rsidR="00813172" w:rsidRPr="00F96EEA" w:rsidRDefault="00813172">
            <w:pPr>
              <w:jc w:val="center"/>
              <w:rPr>
                <w:b/>
                <w:bCs/>
              </w:rPr>
            </w:pPr>
            <w:r w:rsidRPr="00F96EEA">
              <w:rPr>
                <w:b/>
                <w:bCs/>
              </w:rPr>
              <w:t xml:space="preserve"> </w:t>
            </w:r>
          </w:p>
        </w:tc>
      </w:tr>
    </w:tbl>
    <w:p w14:paraId="5E0252A0" w14:textId="77777777" w:rsidR="00BC4CE0" w:rsidRPr="00F96EEA" w:rsidRDefault="00BC4CE0" w:rsidP="00C45338">
      <w:pPr>
        <w:spacing w:after="200" w:line="276" w:lineRule="auto"/>
        <w:rPr>
          <w:bCs/>
        </w:rPr>
      </w:pPr>
    </w:p>
    <w:p w14:paraId="3A12C145" w14:textId="0A9639DA" w:rsidR="00D45A71" w:rsidRPr="00A02D1C" w:rsidRDefault="000C203F" w:rsidP="00FF199F">
      <w:pPr>
        <w:pStyle w:val="ListParagraph"/>
        <w:numPr>
          <w:ilvl w:val="0"/>
          <w:numId w:val="47"/>
        </w:numPr>
        <w:spacing w:after="200" w:line="276" w:lineRule="auto"/>
        <w:rPr>
          <w:b/>
        </w:rPr>
      </w:pPr>
      <w:r w:rsidRPr="00F96EEA">
        <w:rPr>
          <w:b/>
          <w:bCs/>
        </w:rPr>
        <w:t xml:space="preserve"> DRUGS</w:t>
      </w:r>
    </w:p>
    <w:tbl>
      <w:tblPr>
        <w:tblStyle w:val="TableGrid"/>
        <w:tblW w:w="0" w:type="auto"/>
        <w:tblLook w:val="04A0" w:firstRow="1" w:lastRow="0" w:firstColumn="1" w:lastColumn="0" w:noHBand="0" w:noVBand="1"/>
      </w:tblPr>
      <w:tblGrid>
        <w:gridCol w:w="1040"/>
        <w:gridCol w:w="2531"/>
        <w:gridCol w:w="2611"/>
        <w:gridCol w:w="830"/>
        <w:gridCol w:w="1137"/>
        <w:gridCol w:w="830"/>
        <w:gridCol w:w="830"/>
      </w:tblGrid>
      <w:tr w:rsidR="00FC2702" w14:paraId="5D39EE43" w14:textId="43008689" w:rsidTr="009553D1">
        <w:tc>
          <w:tcPr>
            <w:tcW w:w="1040" w:type="dxa"/>
          </w:tcPr>
          <w:p w14:paraId="53C15B98" w14:textId="272E97C9" w:rsidR="00A02D1C" w:rsidRDefault="00A02D1C" w:rsidP="00A02D1C">
            <w:pPr>
              <w:spacing w:after="200" w:line="276" w:lineRule="auto"/>
              <w:rPr>
                <w:b/>
              </w:rPr>
            </w:pPr>
            <w:r w:rsidRPr="00F96EEA">
              <w:rPr>
                <w:b/>
                <w:bCs/>
              </w:rPr>
              <w:t>No</w:t>
            </w:r>
          </w:p>
        </w:tc>
        <w:tc>
          <w:tcPr>
            <w:tcW w:w="2348" w:type="dxa"/>
          </w:tcPr>
          <w:p w14:paraId="3BE3B17B" w14:textId="10005E4D" w:rsidR="00A02D1C" w:rsidRDefault="00A02D1C" w:rsidP="00A02D1C">
            <w:pPr>
              <w:spacing w:after="200" w:line="276" w:lineRule="auto"/>
              <w:rPr>
                <w:b/>
              </w:rPr>
            </w:pPr>
            <w:r w:rsidRPr="00F96EEA">
              <w:rPr>
                <w:b/>
                <w:bCs/>
              </w:rPr>
              <w:t>Item</w:t>
            </w:r>
            <w:r w:rsidRPr="00F96EEA">
              <w:rPr>
                <w:b/>
                <w:bCs/>
              </w:rPr>
              <w:t xml:space="preserve"> </w:t>
            </w:r>
          </w:p>
        </w:tc>
        <w:tc>
          <w:tcPr>
            <w:tcW w:w="2421" w:type="dxa"/>
          </w:tcPr>
          <w:p w14:paraId="291C9EAA" w14:textId="35DA06FD" w:rsidR="00A02D1C" w:rsidRDefault="00A02D1C" w:rsidP="00A02D1C">
            <w:pPr>
              <w:spacing w:after="200" w:line="276" w:lineRule="auto"/>
              <w:rPr>
                <w:b/>
              </w:rPr>
            </w:pPr>
            <w:r w:rsidRPr="00F96EEA">
              <w:rPr>
                <w:b/>
                <w:bCs/>
              </w:rPr>
              <w:t xml:space="preserve">Technical specification  </w:t>
            </w:r>
            <w:r w:rsidR="00EA0D53">
              <w:rPr>
                <w:b/>
                <w:bCs/>
              </w:rPr>
              <w:t>/</w:t>
            </w:r>
            <w:r w:rsidR="00EA0D53" w:rsidRPr="000271F2">
              <w:rPr>
                <w:rFonts w:ascii="Arial" w:hAnsi="Arial" w:cs="Arial"/>
                <w:b/>
                <w:bCs/>
                <w:color w:val="FF0000"/>
              </w:rPr>
              <w:t xml:space="preserve"> </w:t>
            </w:r>
            <w:r w:rsidR="00EA0D53" w:rsidRPr="000271F2">
              <w:rPr>
                <w:rFonts w:ascii="Arial" w:hAnsi="Arial" w:cs="Arial"/>
                <w:b/>
                <w:bCs/>
                <w:color w:val="FF0000"/>
              </w:rPr>
              <w:t xml:space="preserve">Required </w:t>
            </w:r>
            <w:proofErr w:type="spellStart"/>
            <w:r w:rsidR="00EA0D53" w:rsidRPr="000271F2">
              <w:rPr>
                <w:rFonts w:ascii="Arial" w:hAnsi="Arial" w:cs="Arial"/>
                <w:b/>
                <w:bCs/>
                <w:color w:val="FF0000"/>
              </w:rPr>
              <w:t>Zootechnical</w:t>
            </w:r>
            <w:proofErr w:type="spellEnd"/>
            <w:r w:rsidR="00EA0D53" w:rsidRPr="000271F2">
              <w:rPr>
                <w:rFonts w:ascii="Arial" w:hAnsi="Arial" w:cs="Arial"/>
                <w:b/>
                <w:bCs/>
                <w:color w:val="FF0000"/>
              </w:rPr>
              <w:t xml:space="preserve"> Characteristics</w:t>
            </w:r>
          </w:p>
        </w:tc>
        <w:tc>
          <w:tcPr>
            <w:tcW w:w="781" w:type="dxa"/>
          </w:tcPr>
          <w:p w14:paraId="49FFB793" w14:textId="4C87DE72" w:rsidR="00A02D1C" w:rsidRDefault="00A02D1C" w:rsidP="00A02D1C">
            <w:pPr>
              <w:spacing w:after="200" w:line="276" w:lineRule="auto"/>
              <w:rPr>
                <w:b/>
              </w:rPr>
            </w:pPr>
            <w:r>
              <w:rPr>
                <w:b/>
              </w:rPr>
              <w:t>Unity</w:t>
            </w:r>
          </w:p>
        </w:tc>
        <w:tc>
          <w:tcPr>
            <w:tcW w:w="1064" w:type="dxa"/>
          </w:tcPr>
          <w:p w14:paraId="723257BE" w14:textId="0E60F56D" w:rsidR="00A02D1C" w:rsidRDefault="00A02D1C" w:rsidP="00A02D1C">
            <w:pPr>
              <w:spacing w:after="200" w:line="276" w:lineRule="auto"/>
              <w:rPr>
                <w:b/>
              </w:rPr>
            </w:pPr>
            <w:r>
              <w:rPr>
                <w:b/>
              </w:rPr>
              <w:t>Quantity</w:t>
            </w:r>
          </w:p>
        </w:tc>
        <w:tc>
          <w:tcPr>
            <w:tcW w:w="781" w:type="dxa"/>
          </w:tcPr>
          <w:p w14:paraId="105D0FF5" w14:textId="350038F9" w:rsidR="00A02D1C" w:rsidRDefault="00A02D1C" w:rsidP="00A02D1C">
            <w:pPr>
              <w:spacing w:after="200" w:line="276" w:lineRule="auto"/>
              <w:rPr>
                <w:b/>
              </w:rPr>
            </w:pPr>
            <w:r>
              <w:rPr>
                <w:b/>
              </w:rPr>
              <w:t xml:space="preserve">Units prices in </w:t>
            </w:r>
            <w:proofErr w:type="spellStart"/>
            <w:r>
              <w:rPr>
                <w:b/>
              </w:rPr>
              <w:t>Frw</w:t>
            </w:r>
            <w:proofErr w:type="spellEnd"/>
          </w:p>
        </w:tc>
        <w:tc>
          <w:tcPr>
            <w:tcW w:w="781" w:type="dxa"/>
          </w:tcPr>
          <w:p w14:paraId="06361F33" w14:textId="44FB69E9" w:rsidR="00A02D1C" w:rsidRDefault="00A02D1C" w:rsidP="00A02D1C">
            <w:pPr>
              <w:spacing w:after="200" w:line="276" w:lineRule="auto"/>
              <w:rPr>
                <w:b/>
              </w:rPr>
            </w:pPr>
            <w:r>
              <w:rPr>
                <w:b/>
              </w:rPr>
              <w:t xml:space="preserve">Total prices in  </w:t>
            </w:r>
            <w:proofErr w:type="spellStart"/>
            <w:r>
              <w:rPr>
                <w:b/>
              </w:rPr>
              <w:t>Frw</w:t>
            </w:r>
            <w:proofErr w:type="spellEnd"/>
          </w:p>
        </w:tc>
      </w:tr>
      <w:tr w:rsidR="00FC2702" w14:paraId="793F9C45" w14:textId="65578A71" w:rsidTr="009553D1">
        <w:tc>
          <w:tcPr>
            <w:tcW w:w="1040" w:type="dxa"/>
          </w:tcPr>
          <w:p w14:paraId="12766C64" w14:textId="467D3313" w:rsidR="00A02D1C" w:rsidRDefault="00A02D1C" w:rsidP="00A02D1C">
            <w:pPr>
              <w:spacing w:after="200" w:line="276" w:lineRule="auto"/>
              <w:rPr>
                <w:b/>
              </w:rPr>
            </w:pPr>
            <w:r>
              <w:rPr>
                <w:b/>
              </w:rPr>
              <w:lastRenderedPageBreak/>
              <w:t>1</w:t>
            </w:r>
          </w:p>
        </w:tc>
        <w:tc>
          <w:tcPr>
            <w:tcW w:w="2348" w:type="dxa"/>
          </w:tcPr>
          <w:p w14:paraId="6428E8F4" w14:textId="03546267" w:rsidR="00A02D1C" w:rsidRDefault="004C2AB7" w:rsidP="00A02D1C">
            <w:pPr>
              <w:spacing w:after="200" w:line="276" w:lineRule="auto"/>
              <w:rPr>
                <w:b/>
              </w:rPr>
            </w:pPr>
            <w:r w:rsidRPr="000271F2">
              <w:rPr>
                <w:rFonts w:ascii="Arial" w:hAnsi="Arial" w:cs="Arial"/>
                <w:bCs/>
                <w:color w:val="FF0000"/>
              </w:rPr>
              <w:t>Sheep</w:t>
            </w:r>
            <w:r>
              <w:rPr>
                <w:rFonts w:ascii="Arial" w:hAnsi="Arial" w:cs="Arial"/>
                <w:bCs/>
                <w:color w:val="FF0000"/>
              </w:rPr>
              <w:t>/</w:t>
            </w:r>
            <w:r w:rsidRPr="000271F2">
              <w:rPr>
                <w:rFonts w:ascii="Arial" w:hAnsi="Arial" w:cs="Arial"/>
                <w:bCs/>
                <w:color w:val="FF0000"/>
              </w:rPr>
              <w:t xml:space="preserve"> </w:t>
            </w:r>
            <w:r w:rsidRPr="000271F2">
              <w:rPr>
                <w:rFonts w:ascii="Arial" w:hAnsi="Arial" w:cs="Arial"/>
                <w:bCs/>
                <w:color w:val="FF0000"/>
              </w:rPr>
              <w:t>Female</w:t>
            </w:r>
          </w:p>
        </w:tc>
        <w:tc>
          <w:tcPr>
            <w:tcW w:w="2421" w:type="dxa"/>
          </w:tcPr>
          <w:p w14:paraId="7EBCB931" w14:textId="75B97D3E" w:rsidR="00B568E8" w:rsidRPr="000271F2" w:rsidRDefault="00B568E8" w:rsidP="00B568E8">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 Merinos crossed between 50- 75%</w:t>
            </w:r>
            <w:r>
              <w:rPr>
                <w:rFonts w:ascii="Arial" w:hAnsi="Arial" w:cs="Arial"/>
                <w:bCs/>
                <w:color w:val="FF0000"/>
              </w:rPr>
              <w:t>;</w:t>
            </w:r>
          </w:p>
          <w:p w14:paraId="291975ED" w14:textId="77777777" w:rsidR="00B568E8" w:rsidRPr="000271F2" w:rsidRDefault="00B568E8" w:rsidP="00B568E8">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Good size and conformation;</w:t>
            </w:r>
          </w:p>
          <w:p w14:paraId="50CDD8F1" w14:textId="77777777" w:rsidR="00B568E8" w:rsidRPr="000271F2" w:rsidRDefault="00B568E8" w:rsidP="00B568E8">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 weight between 20-25 kg;</w:t>
            </w:r>
          </w:p>
          <w:p w14:paraId="04087936" w14:textId="77777777" w:rsidR="00B568E8" w:rsidRPr="000271F2" w:rsidRDefault="00B568E8" w:rsidP="00B568E8">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 Aged between 1-2 years;</w:t>
            </w:r>
          </w:p>
          <w:p w14:paraId="541EB00F" w14:textId="77777777" w:rsidR="00B568E8" w:rsidRPr="000271F2" w:rsidRDefault="00B568E8" w:rsidP="00B568E8">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 xml:space="preserve">- Must have given birth at least once or be in the first </w:t>
            </w:r>
            <w:proofErr w:type="spellStart"/>
            <w:r w:rsidRPr="000271F2">
              <w:rPr>
                <w:rFonts w:ascii="Arial" w:hAnsi="Arial" w:cs="Arial"/>
                <w:bCs/>
                <w:color w:val="FF0000"/>
              </w:rPr>
              <w:t>gestation;or</w:t>
            </w:r>
            <w:proofErr w:type="spellEnd"/>
            <w:r w:rsidRPr="000271F2">
              <w:rPr>
                <w:rFonts w:ascii="Arial" w:hAnsi="Arial" w:cs="Arial"/>
                <w:bCs/>
                <w:color w:val="FF0000"/>
              </w:rPr>
              <w:t xml:space="preserve"> be at the age of mating</w:t>
            </w:r>
          </w:p>
          <w:p w14:paraId="38550611" w14:textId="77777777" w:rsidR="00B568E8" w:rsidRPr="000271F2" w:rsidRDefault="00B568E8" w:rsidP="00B568E8">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 In good health</w:t>
            </w:r>
          </w:p>
          <w:p w14:paraId="30D6931E" w14:textId="77777777" w:rsidR="00B568E8" w:rsidRPr="000271F2" w:rsidRDefault="00B568E8" w:rsidP="00B568E8">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-Without any abnormalities (naturally or acquired)</w:t>
            </w:r>
          </w:p>
          <w:p w14:paraId="107DD46D" w14:textId="7144C153" w:rsidR="00A02D1C" w:rsidRPr="00B568E8" w:rsidRDefault="00B568E8" w:rsidP="00B568E8">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 Without any symptom of diseases</w:t>
            </w:r>
          </w:p>
        </w:tc>
        <w:tc>
          <w:tcPr>
            <w:tcW w:w="781" w:type="dxa"/>
          </w:tcPr>
          <w:p w14:paraId="464B0FC5" w14:textId="7B58B69A" w:rsidR="00A02D1C" w:rsidRDefault="00EA0D53" w:rsidP="00A02D1C">
            <w:pPr>
              <w:spacing w:after="200" w:line="276" w:lineRule="auto"/>
              <w:rPr>
                <w:b/>
              </w:rPr>
            </w:pPr>
            <w:r>
              <w:rPr>
                <w:b/>
              </w:rPr>
              <w:t xml:space="preserve">Each Other </w:t>
            </w:r>
          </w:p>
        </w:tc>
        <w:tc>
          <w:tcPr>
            <w:tcW w:w="1064" w:type="dxa"/>
          </w:tcPr>
          <w:p w14:paraId="48A8DEEB" w14:textId="15621F91" w:rsidR="00A02D1C" w:rsidRDefault="00EA0D53" w:rsidP="00A02D1C">
            <w:pPr>
              <w:spacing w:after="200" w:line="276" w:lineRule="auto"/>
              <w:rPr>
                <w:b/>
              </w:rPr>
            </w:pPr>
            <w:r>
              <w:rPr>
                <w:b/>
              </w:rPr>
              <w:t>1</w:t>
            </w:r>
          </w:p>
        </w:tc>
        <w:tc>
          <w:tcPr>
            <w:tcW w:w="781" w:type="dxa"/>
          </w:tcPr>
          <w:p w14:paraId="117CBBDC" w14:textId="77777777" w:rsidR="00A02D1C" w:rsidRDefault="00A02D1C" w:rsidP="00A02D1C">
            <w:pPr>
              <w:spacing w:after="200" w:line="276" w:lineRule="auto"/>
              <w:rPr>
                <w:b/>
              </w:rPr>
            </w:pPr>
          </w:p>
        </w:tc>
        <w:tc>
          <w:tcPr>
            <w:tcW w:w="781" w:type="dxa"/>
          </w:tcPr>
          <w:p w14:paraId="6A67039D" w14:textId="77777777" w:rsidR="00A02D1C" w:rsidRDefault="00A02D1C" w:rsidP="00A02D1C">
            <w:pPr>
              <w:spacing w:after="200" w:line="276" w:lineRule="auto"/>
              <w:rPr>
                <w:b/>
              </w:rPr>
            </w:pPr>
          </w:p>
        </w:tc>
      </w:tr>
      <w:tr w:rsidR="009553D1" w14:paraId="3ACC4B0C" w14:textId="77777777" w:rsidTr="009553D1">
        <w:tc>
          <w:tcPr>
            <w:tcW w:w="1040" w:type="dxa"/>
          </w:tcPr>
          <w:p w14:paraId="7249E72C" w14:textId="4C1D2D61" w:rsidR="00A02D1C" w:rsidRDefault="00A02D1C" w:rsidP="00A02D1C">
            <w:pPr>
              <w:spacing w:after="200" w:line="276" w:lineRule="auto"/>
              <w:rPr>
                <w:b/>
              </w:rPr>
            </w:pPr>
            <w:r>
              <w:rPr>
                <w:b/>
              </w:rPr>
              <w:t>2</w:t>
            </w:r>
          </w:p>
        </w:tc>
        <w:tc>
          <w:tcPr>
            <w:tcW w:w="2348" w:type="dxa"/>
          </w:tcPr>
          <w:p w14:paraId="18368969" w14:textId="3189CCC2" w:rsidR="00A02D1C" w:rsidRDefault="00FC2702" w:rsidP="00A02D1C">
            <w:pPr>
              <w:spacing w:after="200" w:line="276" w:lineRule="auto"/>
              <w:rPr>
                <w:b/>
              </w:rPr>
            </w:pPr>
            <w:proofErr w:type="spellStart"/>
            <w:r w:rsidRPr="000271F2">
              <w:rPr>
                <w:rFonts w:ascii="Arial" w:hAnsi="Arial" w:cs="Arial"/>
                <w:color w:val="FF0000"/>
                <w:shd w:val="clear" w:color="auto" w:fill="FFFFFF"/>
              </w:rPr>
              <w:t>Cloxacillin</w:t>
            </w:r>
            <w:proofErr w:type="spellEnd"/>
            <w:r w:rsidRPr="000271F2">
              <w:rPr>
                <w:rFonts w:ascii="Arial" w:hAnsi="Arial" w:cs="Arial"/>
                <w:color w:val="FF0000"/>
                <w:shd w:val="clear" w:color="auto" w:fill="FFFFFF"/>
              </w:rPr>
              <w:t xml:space="preserve"> </w:t>
            </w:r>
            <w:proofErr w:type="spellStart"/>
            <w:r w:rsidRPr="000271F2">
              <w:rPr>
                <w:rFonts w:ascii="Arial" w:hAnsi="Arial" w:cs="Arial"/>
                <w:color w:val="FF0000"/>
                <w:shd w:val="clear" w:color="auto" w:fill="FFFFFF"/>
              </w:rPr>
              <w:t>benzathin</w:t>
            </w:r>
            <w:proofErr w:type="spellEnd"/>
            <w:r>
              <w:rPr>
                <w:rFonts w:ascii="Arial" w:hAnsi="Arial" w:cs="Arial"/>
                <w:color w:val="FF0000"/>
                <w:shd w:val="clear" w:color="auto" w:fill="FFFFFF"/>
              </w:rPr>
              <w:t>/</w:t>
            </w:r>
            <w:r w:rsidRPr="000271F2">
              <w:rPr>
                <w:rFonts w:ascii="Arial" w:hAnsi="Arial" w:cs="Arial"/>
                <w:bCs/>
                <w:color w:val="FF0000"/>
              </w:rPr>
              <w:t xml:space="preserve"> </w:t>
            </w:r>
            <w:proofErr w:type="spellStart"/>
            <w:r w:rsidRPr="000271F2">
              <w:rPr>
                <w:rFonts w:ascii="Arial" w:hAnsi="Arial" w:cs="Arial"/>
                <w:bCs/>
                <w:color w:val="FF0000"/>
              </w:rPr>
              <w:t>Collyre</w:t>
            </w:r>
            <w:proofErr w:type="spellEnd"/>
          </w:p>
        </w:tc>
        <w:tc>
          <w:tcPr>
            <w:tcW w:w="2421" w:type="dxa"/>
          </w:tcPr>
          <w:p w14:paraId="7F422F86" w14:textId="1531B306" w:rsidR="00A02D1C" w:rsidRDefault="00FC2702" w:rsidP="00A02D1C">
            <w:pPr>
              <w:spacing w:after="200" w:line="276" w:lineRule="auto"/>
              <w:rPr>
                <w:b/>
              </w:rPr>
            </w:pPr>
            <w:r w:rsidRPr="000271F2">
              <w:rPr>
                <w:rFonts w:ascii="Arial" w:hAnsi="Arial" w:cs="Arial"/>
                <w:color w:val="FF0000"/>
                <w:shd w:val="clear" w:color="auto" w:fill="FFFFFF"/>
              </w:rPr>
              <w:t xml:space="preserve">16.7% w/w </w:t>
            </w:r>
            <w:proofErr w:type="spellStart"/>
            <w:r w:rsidRPr="000271F2">
              <w:rPr>
                <w:rFonts w:ascii="Arial" w:hAnsi="Arial" w:cs="Arial"/>
                <w:color w:val="FF0000"/>
                <w:shd w:val="clear" w:color="auto" w:fill="FFFFFF"/>
              </w:rPr>
              <w:t>Cloxacillin</w:t>
            </w:r>
            <w:proofErr w:type="spellEnd"/>
            <w:r w:rsidRPr="000271F2">
              <w:rPr>
                <w:rFonts w:ascii="Arial" w:hAnsi="Arial" w:cs="Arial"/>
                <w:color w:val="FF0000"/>
                <w:shd w:val="clear" w:color="auto" w:fill="FFFFFF"/>
              </w:rPr>
              <w:t xml:space="preserve"> (used in Cattle, Sheep,  </w:t>
            </w:r>
            <w:proofErr w:type="spellStart"/>
            <w:r w:rsidRPr="000271F2">
              <w:rPr>
                <w:rFonts w:ascii="Arial" w:hAnsi="Arial" w:cs="Arial"/>
                <w:color w:val="FF0000"/>
                <w:shd w:val="clear" w:color="auto" w:fill="FFFFFF"/>
              </w:rPr>
              <w:t>goats,horses</w:t>
            </w:r>
            <w:proofErr w:type="spellEnd"/>
            <w:r w:rsidRPr="000271F2">
              <w:rPr>
                <w:rFonts w:ascii="Arial" w:hAnsi="Arial" w:cs="Arial"/>
                <w:color w:val="FF0000"/>
                <w:shd w:val="clear" w:color="auto" w:fill="FFFFFF"/>
              </w:rPr>
              <w:t>, dogs and cats)</w:t>
            </w:r>
          </w:p>
        </w:tc>
        <w:tc>
          <w:tcPr>
            <w:tcW w:w="781" w:type="dxa"/>
          </w:tcPr>
          <w:p w14:paraId="2926123B" w14:textId="50A14BD7" w:rsidR="00A02D1C" w:rsidRDefault="00FC2702" w:rsidP="00A02D1C">
            <w:pPr>
              <w:spacing w:after="200" w:line="276" w:lineRule="auto"/>
              <w:rPr>
                <w:b/>
              </w:rPr>
            </w:pPr>
            <w:r>
              <w:rPr>
                <w:b/>
              </w:rPr>
              <w:t>Each Other</w:t>
            </w:r>
          </w:p>
        </w:tc>
        <w:tc>
          <w:tcPr>
            <w:tcW w:w="1064" w:type="dxa"/>
          </w:tcPr>
          <w:p w14:paraId="3496204D" w14:textId="31369C32" w:rsidR="00A02D1C" w:rsidRDefault="009553D1" w:rsidP="00A02D1C">
            <w:pPr>
              <w:spacing w:after="200" w:line="276" w:lineRule="auto"/>
              <w:rPr>
                <w:b/>
              </w:rPr>
            </w:pPr>
            <w:r>
              <w:rPr>
                <w:b/>
              </w:rPr>
              <w:t>1</w:t>
            </w:r>
          </w:p>
        </w:tc>
        <w:tc>
          <w:tcPr>
            <w:tcW w:w="781" w:type="dxa"/>
          </w:tcPr>
          <w:p w14:paraId="7E61ECA8" w14:textId="77777777" w:rsidR="00A02D1C" w:rsidRDefault="00A02D1C" w:rsidP="00A02D1C">
            <w:pPr>
              <w:spacing w:after="200" w:line="276" w:lineRule="auto"/>
              <w:rPr>
                <w:b/>
              </w:rPr>
            </w:pPr>
          </w:p>
        </w:tc>
        <w:tc>
          <w:tcPr>
            <w:tcW w:w="781" w:type="dxa"/>
          </w:tcPr>
          <w:p w14:paraId="0DC0DC33" w14:textId="77777777" w:rsidR="00A02D1C" w:rsidRDefault="00A02D1C" w:rsidP="00A02D1C">
            <w:pPr>
              <w:spacing w:after="200" w:line="276" w:lineRule="auto"/>
              <w:rPr>
                <w:b/>
              </w:rPr>
            </w:pPr>
          </w:p>
        </w:tc>
      </w:tr>
      <w:tr w:rsidR="009553D1" w14:paraId="4F63644C" w14:textId="77777777" w:rsidTr="009553D1">
        <w:tc>
          <w:tcPr>
            <w:tcW w:w="1040" w:type="dxa"/>
          </w:tcPr>
          <w:p w14:paraId="7757C20C" w14:textId="1662B509" w:rsidR="00A02D1C" w:rsidRDefault="00A02D1C" w:rsidP="00A02D1C">
            <w:pPr>
              <w:spacing w:after="200" w:line="276" w:lineRule="auto"/>
              <w:rPr>
                <w:b/>
              </w:rPr>
            </w:pPr>
            <w:r>
              <w:rPr>
                <w:b/>
              </w:rPr>
              <w:t>3</w:t>
            </w:r>
          </w:p>
        </w:tc>
        <w:tc>
          <w:tcPr>
            <w:tcW w:w="2348" w:type="dxa"/>
          </w:tcPr>
          <w:p w14:paraId="7CBC35ED" w14:textId="71E83B95" w:rsidR="00A02D1C" w:rsidRDefault="00FC2702" w:rsidP="00A02D1C">
            <w:pPr>
              <w:spacing w:after="200" w:line="276" w:lineRule="auto"/>
              <w:rPr>
                <w:b/>
              </w:rPr>
            </w:pPr>
            <w:proofErr w:type="spellStart"/>
            <w:r w:rsidRPr="000271F2">
              <w:rPr>
                <w:rFonts w:ascii="Arial" w:hAnsi="Arial" w:cs="Arial"/>
                <w:bCs/>
                <w:color w:val="FF0000"/>
              </w:rPr>
              <w:t>Closantel+Ivermectin</w:t>
            </w:r>
            <w:proofErr w:type="spellEnd"/>
            <w:r>
              <w:rPr>
                <w:rFonts w:ascii="Arial" w:hAnsi="Arial" w:cs="Arial"/>
                <w:bCs/>
                <w:color w:val="FF0000"/>
              </w:rPr>
              <w:t>/</w:t>
            </w:r>
            <w:r w:rsidRPr="000271F2">
              <w:rPr>
                <w:rFonts w:ascii="Arial" w:hAnsi="Arial" w:cs="Arial"/>
                <w:bCs/>
                <w:color w:val="FF0000"/>
              </w:rPr>
              <w:t xml:space="preserve"> </w:t>
            </w:r>
            <w:r w:rsidRPr="000271F2">
              <w:rPr>
                <w:rFonts w:ascii="Arial" w:hAnsi="Arial" w:cs="Arial"/>
                <w:bCs/>
                <w:color w:val="FF0000"/>
              </w:rPr>
              <w:t>Bottle</w:t>
            </w:r>
            <w:r>
              <w:rPr>
                <w:rFonts w:ascii="Arial" w:hAnsi="Arial" w:cs="Arial"/>
                <w:bCs/>
                <w:color w:val="FF0000"/>
              </w:rPr>
              <w:t xml:space="preserve"> of </w:t>
            </w:r>
            <w:r w:rsidRPr="000271F2">
              <w:rPr>
                <w:rFonts w:ascii="Arial" w:hAnsi="Arial" w:cs="Arial"/>
                <w:b/>
                <w:bCs/>
                <w:color w:val="FF0000"/>
              </w:rPr>
              <w:t>100ml</w:t>
            </w:r>
          </w:p>
        </w:tc>
        <w:tc>
          <w:tcPr>
            <w:tcW w:w="2421" w:type="dxa"/>
          </w:tcPr>
          <w:p w14:paraId="5B6DB0C5" w14:textId="6DCB61AB" w:rsidR="00A02D1C" w:rsidRPr="00FC2702" w:rsidRDefault="00FC2702" w:rsidP="00FC2702">
            <w:pPr>
              <w:spacing w:before="100" w:beforeAutospacing="1" w:after="100" w:afterAutospacing="1" w:line="276" w:lineRule="auto"/>
              <w:outlineLvl w:val="3"/>
              <w:rPr>
                <w:rFonts w:ascii="Arial" w:hAnsi="Arial" w:cs="Arial"/>
                <w:color w:val="FF0000"/>
                <w:shd w:val="clear" w:color="auto" w:fill="FFFFFF"/>
              </w:rPr>
            </w:pPr>
            <w:proofErr w:type="spellStart"/>
            <w:r w:rsidRPr="000271F2">
              <w:rPr>
                <w:rFonts w:ascii="Arial" w:hAnsi="Arial" w:cs="Arial"/>
                <w:color w:val="FF0000"/>
                <w:shd w:val="clear" w:color="auto" w:fill="FFFFFF"/>
              </w:rPr>
              <w:t>Closamectin</w:t>
            </w:r>
            <w:proofErr w:type="spellEnd"/>
            <w:r w:rsidRPr="000271F2">
              <w:rPr>
                <w:rFonts w:ascii="Arial" w:hAnsi="Arial" w:cs="Arial"/>
                <w:color w:val="FF0000"/>
                <w:shd w:val="clear" w:color="auto" w:fill="FFFFFF"/>
              </w:rPr>
              <w:t xml:space="preserve"> 5mg/ml/125mg/ml </w:t>
            </w:r>
            <w:proofErr w:type="spellStart"/>
            <w:r w:rsidRPr="000271F2">
              <w:rPr>
                <w:rFonts w:ascii="Arial" w:hAnsi="Arial" w:cs="Arial"/>
                <w:color w:val="FF0000"/>
                <w:shd w:val="clear" w:color="auto" w:fill="FFFFFF"/>
              </w:rPr>
              <w:t>Solutionn</w:t>
            </w:r>
            <w:proofErr w:type="spellEnd"/>
            <w:r w:rsidRPr="000271F2">
              <w:rPr>
                <w:rFonts w:ascii="Arial" w:hAnsi="Arial" w:cs="Arial"/>
                <w:color w:val="FF0000"/>
                <w:shd w:val="clear" w:color="auto" w:fill="FFFFFF"/>
              </w:rPr>
              <w:t xml:space="preserve"> for injection for sheep solution (</w:t>
            </w:r>
            <w:proofErr w:type="spellStart"/>
            <w:r w:rsidRPr="000271F2">
              <w:rPr>
                <w:rFonts w:ascii="Arial" w:hAnsi="Arial" w:cs="Arial"/>
                <w:color w:val="FF0000"/>
                <w:shd w:val="clear" w:color="auto" w:fill="FFFFFF"/>
              </w:rPr>
              <w:t>Closantel</w:t>
            </w:r>
            <w:proofErr w:type="spellEnd"/>
            <w:r w:rsidRPr="000271F2">
              <w:rPr>
                <w:rFonts w:ascii="Arial" w:hAnsi="Arial" w:cs="Arial"/>
                <w:color w:val="FF0000"/>
                <w:shd w:val="clear" w:color="auto" w:fill="FFFFFF"/>
              </w:rPr>
              <w:t xml:space="preserve"> sodium </w:t>
            </w:r>
            <w:proofErr w:type="spellStart"/>
            <w:r w:rsidRPr="000271F2">
              <w:rPr>
                <w:rFonts w:ascii="Arial" w:hAnsi="Arial" w:cs="Arial"/>
                <w:color w:val="FF0000"/>
                <w:shd w:val="clear" w:color="auto" w:fill="FFFFFF"/>
              </w:rPr>
              <w:t>dehydrate+Ivermectin</w:t>
            </w:r>
            <w:proofErr w:type="spellEnd"/>
            <w:r w:rsidRPr="000271F2">
              <w:rPr>
                <w:rFonts w:ascii="Arial" w:hAnsi="Arial" w:cs="Arial"/>
                <w:color w:val="FF0000"/>
                <w:shd w:val="clear" w:color="auto" w:fill="FFFFFF"/>
              </w:rPr>
              <w:t>)</w:t>
            </w:r>
          </w:p>
        </w:tc>
        <w:tc>
          <w:tcPr>
            <w:tcW w:w="781" w:type="dxa"/>
          </w:tcPr>
          <w:p w14:paraId="1A235028" w14:textId="6D8112A8" w:rsidR="00A02D1C" w:rsidRDefault="00FC2702" w:rsidP="00A02D1C">
            <w:pPr>
              <w:spacing w:after="200" w:line="276" w:lineRule="auto"/>
              <w:rPr>
                <w:b/>
              </w:rPr>
            </w:pPr>
            <w:r>
              <w:rPr>
                <w:b/>
              </w:rPr>
              <w:t>Each Other</w:t>
            </w:r>
          </w:p>
        </w:tc>
        <w:tc>
          <w:tcPr>
            <w:tcW w:w="1064" w:type="dxa"/>
          </w:tcPr>
          <w:p w14:paraId="57C6D929" w14:textId="1712FEB0" w:rsidR="00A02D1C" w:rsidRDefault="009553D1" w:rsidP="00A02D1C">
            <w:pPr>
              <w:spacing w:after="200" w:line="276" w:lineRule="auto"/>
              <w:rPr>
                <w:b/>
              </w:rPr>
            </w:pPr>
            <w:r>
              <w:rPr>
                <w:b/>
              </w:rPr>
              <w:t>1</w:t>
            </w:r>
          </w:p>
        </w:tc>
        <w:tc>
          <w:tcPr>
            <w:tcW w:w="781" w:type="dxa"/>
          </w:tcPr>
          <w:p w14:paraId="0285D071" w14:textId="77777777" w:rsidR="00A02D1C" w:rsidRDefault="00A02D1C" w:rsidP="00A02D1C">
            <w:pPr>
              <w:spacing w:after="200" w:line="276" w:lineRule="auto"/>
              <w:rPr>
                <w:b/>
              </w:rPr>
            </w:pPr>
          </w:p>
        </w:tc>
        <w:tc>
          <w:tcPr>
            <w:tcW w:w="781" w:type="dxa"/>
          </w:tcPr>
          <w:p w14:paraId="629A2AA8" w14:textId="77777777" w:rsidR="00A02D1C" w:rsidRDefault="00A02D1C" w:rsidP="00A02D1C">
            <w:pPr>
              <w:spacing w:after="200" w:line="276" w:lineRule="auto"/>
              <w:rPr>
                <w:b/>
              </w:rPr>
            </w:pPr>
          </w:p>
        </w:tc>
      </w:tr>
      <w:tr w:rsidR="009553D1" w14:paraId="017681D9" w14:textId="77777777" w:rsidTr="009553D1">
        <w:tc>
          <w:tcPr>
            <w:tcW w:w="1040" w:type="dxa"/>
          </w:tcPr>
          <w:p w14:paraId="32A1ED88" w14:textId="3A6013E3" w:rsidR="009553D1" w:rsidRDefault="009553D1" w:rsidP="00A02D1C">
            <w:pPr>
              <w:spacing w:after="200" w:line="276" w:lineRule="auto"/>
              <w:rPr>
                <w:b/>
              </w:rPr>
            </w:pPr>
            <w:r>
              <w:rPr>
                <w:b/>
              </w:rPr>
              <w:t>4</w:t>
            </w:r>
          </w:p>
        </w:tc>
        <w:tc>
          <w:tcPr>
            <w:tcW w:w="2348" w:type="dxa"/>
          </w:tcPr>
          <w:p w14:paraId="09225BBE" w14:textId="4A26C17B" w:rsidR="009553D1" w:rsidRPr="000271F2" w:rsidRDefault="009553D1" w:rsidP="00A02D1C">
            <w:pPr>
              <w:spacing w:after="200" w:line="276" w:lineRule="auto"/>
              <w:rPr>
                <w:rFonts w:ascii="Arial" w:hAnsi="Arial" w:cs="Arial"/>
                <w:bCs/>
                <w:color w:val="FF0000"/>
              </w:rPr>
            </w:pPr>
            <w:proofErr w:type="spellStart"/>
            <w:r w:rsidRPr="000271F2">
              <w:rPr>
                <w:rFonts w:ascii="Arial" w:hAnsi="Arial" w:cs="Arial"/>
                <w:bCs/>
                <w:color w:val="FF0000"/>
              </w:rPr>
              <w:t>Albendazole</w:t>
            </w:r>
            <w:proofErr w:type="spellEnd"/>
            <w:r>
              <w:rPr>
                <w:rFonts w:ascii="Arial" w:hAnsi="Arial" w:cs="Arial"/>
                <w:bCs/>
                <w:color w:val="FF0000"/>
              </w:rPr>
              <w:t>/</w:t>
            </w:r>
            <w:r w:rsidRPr="000271F2">
              <w:rPr>
                <w:rFonts w:ascii="Arial" w:hAnsi="Arial" w:cs="Arial"/>
                <w:bCs/>
                <w:color w:val="FF0000"/>
              </w:rPr>
              <w:t xml:space="preserve"> </w:t>
            </w:r>
            <w:r w:rsidRPr="000271F2">
              <w:rPr>
                <w:rFonts w:ascii="Arial" w:hAnsi="Arial" w:cs="Arial"/>
                <w:bCs/>
                <w:color w:val="FF0000"/>
              </w:rPr>
              <w:t>Bolus</w:t>
            </w:r>
          </w:p>
        </w:tc>
        <w:tc>
          <w:tcPr>
            <w:tcW w:w="2421" w:type="dxa"/>
          </w:tcPr>
          <w:p w14:paraId="062639A1" w14:textId="6B62D073" w:rsidR="009553D1" w:rsidRPr="000271F2" w:rsidRDefault="009553D1" w:rsidP="00FC2702">
            <w:pPr>
              <w:spacing w:before="100" w:beforeAutospacing="1" w:after="100" w:afterAutospacing="1" w:line="276" w:lineRule="auto"/>
              <w:outlineLvl w:val="3"/>
              <w:rPr>
                <w:rFonts w:ascii="Arial" w:hAnsi="Arial" w:cs="Arial"/>
                <w:color w:val="FF0000"/>
                <w:shd w:val="clear" w:color="auto" w:fill="FFFFFF"/>
              </w:rPr>
            </w:pPr>
            <w:proofErr w:type="spellStart"/>
            <w:r w:rsidRPr="000271F2">
              <w:rPr>
                <w:rFonts w:ascii="Verdana" w:hAnsi="Verdana"/>
                <w:color w:val="FF0000"/>
                <w:kern w:val="36"/>
              </w:rPr>
              <w:t>Albendazole</w:t>
            </w:r>
            <w:proofErr w:type="spellEnd"/>
            <w:r w:rsidRPr="000271F2">
              <w:rPr>
                <w:rFonts w:ascii="Verdana" w:hAnsi="Verdana"/>
                <w:color w:val="FF0000"/>
                <w:kern w:val="36"/>
              </w:rPr>
              <w:t xml:space="preserve"> 300 mg</w:t>
            </w:r>
          </w:p>
        </w:tc>
        <w:tc>
          <w:tcPr>
            <w:tcW w:w="781" w:type="dxa"/>
          </w:tcPr>
          <w:p w14:paraId="037D9269" w14:textId="4DF45390" w:rsidR="009553D1" w:rsidRDefault="009553D1" w:rsidP="00A02D1C">
            <w:pPr>
              <w:spacing w:after="200" w:line="276" w:lineRule="auto"/>
              <w:rPr>
                <w:b/>
              </w:rPr>
            </w:pPr>
            <w:r>
              <w:rPr>
                <w:b/>
              </w:rPr>
              <w:t>Each Other</w:t>
            </w:r>
          </w:p>
        </w:tc>
        <w:tc>
          <w:tcPr>
            <w:tcW w:w="1064" w:type="dxa"/>
          </w:tcPr>
          <w:p w14:paraId="03666D1C" w14:textId="4EC15537" w:rsidR="009553D1" w:rsidRDefault="009553D1" w:rsidP="00A02D1C">
            <w:pPr>
              <w:spacing w:after="200" w:line="276" w:lineRule="auto"/>
              <w:rPr>
                <w:b/>
              </w:rPr>
            </w:pPr>
            <w:r>
              <w:rPr>
                <w:b/>
              </w:rPr>
              <w:t>1</w:t>
            </w:r>
          </w:p>
        </w:tc>
        <w:tc>
          <w:tcPr>
            <w:tcW w:w="781" w:type="dxa"/>
          </w:tcPr>
          <w:p w14:paraId="0B749009" w14:textId="77777777" w:rsidR="009553D1" w:rsidRDefault="009553D1" w:rsidP="00A02D1C">
            <w:pPr>
              <w:spacing w:after="200" w:line="276" w:lineRule="auto"/>
              <w:rPr>
                <w:b/>
              </w:rPr>
            </w:pPr>
          </w:p>
        </w:tc>
        <w:tc>
          <w:tcPr>
            <w:tcW w:w="781" w:type="dxa"/>
          </w:tcPr>
          <w:p w14:paraId="11C659FA" w14:textId="77777777" w:rsidR="009553D1" w:rsidRDefault="009553D1" w:rsidP="00A02D1C">
            <w:pPr>
              <w:spacing w:after="200" w:line="276" w:lineRule="auto"/>
              <w:rPr>
                <w:b/>
              </w:rPr>
            </w:pPr>
          </w:p>
        </w:tc>
      </w:tr>
      <w:tr w:rsidR="009553D1" w14:paraId="596F6F9C" w14:textId="77777777" w:rsidTr="009553D1">
        <w:tc>
          <w:tcPr>
            <w:tcW w:w="5809" w:type="dxa"/>
            <w:gridSpan w:val="3"/>
          </w:tcPr>
          <w:p w14:paraId="5235BB64" w14:textId="075F8EBC" w:rsidR="009553D1" w:rsidRDefault="009553D1" w:rsidP="00A02D1C">
            <w:pPr>
              <w:spacing w:after="200" w:line="276" w:lineRule="auto"/>
              <w:rPr>
                <w:b/>
              </w:rPr>
            </w:pPr>
            <w:r w:rsidRPr="00F96EEA">
              <w:rPr>
                <w:b/>
                <w:bCs/>
              </w:rPr>
              <w:t>T</w:t>
            </w:r>
            <w:r w:rsidRPr="00F96EEA">
              <w:rPr>
                <w:b/>
                <w:bCs/>
              </w:rPr>
              <w:t>otal all taxes inclusive</w:t>
            </w:r>
          </w:p>
        </w:tc>
        <w:tc>
          <w:tcPr>
            <w:tcW w:w="781" w:type="dxa"/>
          </w:tcPr>
          <w:p w14:paraId="7262C7C9" w14:textId="77777777" w:rsidR="009553D1" w:rsidRDefault="009553D1" w:rsidP="00A02D1C">
            <w:pPr>
              <w:spacing w:after="200" w:line="276" w:lineRule="auto"/>
              <w:rPr>
                <w:b/>
              </w:rPr>
            </w:pPr>
          </w:p>
        </w:tc>
        <w:tc>
          <w:tcPr>
            <w:tcW w:w="1064" w:type="dxa"/>
          </w:tcPr>
          <w:p w14:paraId="52976FC4" w14:textId="77777777" w:rsidR="009553D1" w:rsidRDefault="009553D1" w:rsidP="00A02D1C">
            <w:pPr>
              <w:spacing w:after="200" w:line="276" w:lineRule="auto"/>
              <w:rPr>
                <w:b/>
              </w:rPr>
            </w:pPr>
          </w:p>
        </w:tc>
        <w:tc>
          <w:tcPr>
            <w:tcW w:w="781" w:type="dxa"/>
          </w:tcPr>
          <w:p w14:paraId="16A794E3" w14:textId="77777777" w:rsidR="009553D1" w:rsidRDefault="009553D1" w:rsidP="00A02D1C">
            <w:pPr>
              <w:spacing w:after="200" w:line="276" w:lineRule="auto"/>
              <w:rPr>
                <w:b/>
              </w:rPr>
            </w:pPr>
          </w:p>
        </w:tc>
        <w:tc>
          <w:tcPr>
            <w:tcW w:w="781" w:type="dxa"/>
          </w:tcPr>
          <w:p w14:paraId="36078469" w14:textId="77777777" w:rsidR="009553D1" w:rsidRDefault="009553D1" w:rsidP="00A02D1C">
            <w:pPr>
              <w:spacing w:after="200" w:line="276" w:lineRule="auto"/>
              <w:rPr>
                <w:b/>
              </w:rPr>
            </w:pPr>
          </w:p>
        </w:tc>
      </w:tr>
    </w:tbl>
    <w:p w14:paraId="2368BC7E" w14:textId="77777777" w:rsidR="00A02D1C" w:rsidRDefault="00A02D1C" w:rsidP="00A02D1C">
      <w:pPr>
        <w:spacing w:after="200" w:line="276" w:lineRule="auto"/>
        <w:rPr>
          <w:b/>
        </w:rPr>
      </w:pPr>
    </w:p>
    <w:p w14:paraId="50B2DAB5" w14:textId="77777777" w:rsidR="00906C0C" w:rsidRPr="00A02D1C" w:rsidRDefault="00906C0C" w:rsidP="00A02D1C">
      <w:pPr>
        <w:spacing w:after="200" w:line="276" w:lineRule="auto"/>
        <w:rPr>
          <w:b/>
        </w:rPr>
      </w:pPr>
    </w:p>
    <w:p w14:paraId="56FEA11F" w14:textId="62EC089D" w:rsidR="00960C46" w:rsidRDefault="00960C46" w:rsidP="00D45A71">
      <w:pPr>
        <w:spacing w:after="200" w:line="276" w:lineRule="auto"/>
        <w:rPr>
          <w:bCs/>
        </w:rPr>
      </w:pPr>
    </w:p>
    <w:p w14:paraId="0341CDC2" w14:textId="77777777" w:rsidR="00C24837" w:rsidRPr="000271F2" w:rsidRDefault="00C24837" w:rsidP="00C24837">
      <w:pPr>
        <w:spacing w:before="100" w:beforeAutospacing="1" w:after="100" w:afterAutospacing="1"/>
        <w:outlineLvl w:val="2"/>
        <w:rPr>
          <w:rFonts w:ascii="Arial" w:hAnsi="Arial" w:cs="Arial"/>
          <w:b/>
          <w:bCs/>
          <w:color w:val="FF0000"/>
        </w:rPr>
      </w:pPr>
      <w:r w:rsidRPr="000271F2">
        <w:rPr>
          <w:rFonts w:ascii="Arial" w:hAnsi="Arial" w:cs="Arial"/>
          <w:b/>
          <w:bCs/>
          <w:color w:val="FF0000"/>
        </w:rPr>
        <w:lastRenderedPageBreak/>
        <w:t>Summary of Technical Specifications</w:t>
      </w:r>
    </w:p>
    <w:p w14:paraId="0E7F3D9B" w14:textId="77777777" w:rsidR="00C24837" w:rsidRPr="000271F2" w:rsidRDefault="00C24837" w:rsidP="00C24837">
      <w:pPr>
        <w:spacing w:before="100" w:beforeAutospacing="1" w:after="100" w:afterAutospacing="1"/>
        <w:rPr>
          <w:rFonts w:ascii="Arial" w:hAnsi="Arial" w:cs="Arial"/>
          <w:color w:val="FF0000"/>
        </w:rPr>
      </w:pPr>
      <w:r w:rsidRPr="000271F2">
        <w:rPr>
          <w:rFonts w:ascii="Arial" w:hAnsi="Arial" w:cs="Arial"/>
          <w:color w:val="FF0000"/>
        </w:rPr>
        <w:t>The delivery of sheep and drugs must comply with the following technical specifications and standards:</w:t>
      </w:r>
    </w:p>
    <w:p w14:paraId="426B2AA5" w14:textId="0041D46E" w:rsidR="00C24837" w:rsidRPr="000271F2" w:rsidRDefault="00C24837" w:rsidP="00C24837">
      <w:pPr>
        <w:spacing w:before="100" w:beforeAutospacing="1" w:after="100" w:afterAutospacing="1"/>
        <w:outlineLvl w:val="3"/>
        <w:rPr>
          <w:rFonts w:ascii="Arial" w:hAnsi="Arial" w:cs="Arial"/>
          <w:b/>
          <w:bCs/>
          <w:color w:val="FF0000"/>
        </w:rPr>
      </w:pPr>
      <w:r w:rsidRPr="000271F2">
        <w:rPr>
          <w:rFonts w:ascii="Arial" w:hAnsi="Arial" w:cs="Arial"/>
          <w:b/>
          <w:bCs/>
          <w:color w:val="FF0000"/>
        </w:rPr>
        <w:t xml:space="preserve">Detailed Technical Specifications and Standards for </w:t>
      </w:r>
      <w:r w:rsidR="004C2AB7" w:rsidRPr="000271F2">
        <w:rPr>
          <w:rFonts w:ascii="Arial" w:hAnsi="Arial" w:cs="Arial"/>
          <w:b/>
          <w:bCs/>
          <w:color w:val="FF0000"/>
        </w:rPr>
        <w:t>Supplies and</w:t>
      </w:r>
      <w:r w:rsidRPr="000271F2">
        <w:rPr>
          <w:rFonts w:ascii="Arial" w:hAnsi="Arial" w:cs="Arial"/>
          <w:b/>
          <w:bCs/>
          <w:color w:val="FF0000"/>
        </w:rPr>
        <w:t xml:space="preserve"> drugs to be tendered</w:t>
      </w:r>
    </w:p>
    <w:tbl>
      <w:tblPr>
        <w:tblStyle w:val="TableGrid"/>
        <w:tblW w:w="8472" w:type="dxa"/>
        <w:tblLayout w:type="fixed"/>
        <w:tblLook w:val="04A0" w:firstRow="1" w:lastRow="0" w:firstColumn="1" w:lastColumn="0" w:noHBand="0" w:noVBand="1"/>
      </w:tblPr>
      <w:tblGrid>
        <w:gridCol w:w="1908"/>
        <w:gridCol w:w="1260"/>
        <w:gridCol w:w="900"/>
        <w:gridCol w:w="4404"/>
      </w:tblGrid>
      <w:tr w:rsidR="006B779C" w:rsidRPr="000271F2" w14:paraId="6855B715" w14:textId="77777777" w:rsidTr="006B779C">
        <w:trPr>
          <w:trHeight w:val="769"/>
        </w:trPr>
        <w:tc>
          <w:tcPr>
            <w:tcW w:w="1908" w:type="dxa"/>
          </w:tcPr>
          <w:p w14:paraId="244FC36D" w14:textId="77777777" w:rsidR="006B779C" w:rsidRPr="000271F2" w:rsidRDefault="006B779C" w:rsidP="00C05BD6">
            <w:pPr>
              <w:spacing w:before="100" w:beforeAutospacing="1" w:after="100" w:afterAutospacing="1"/>
              <w:outlineLvl w:val="3"/>
              <w:rPr>
                <w:rFonts w:ascii="Arial" w:hAnsi="Arial" w:cs="Arial"/>
                <w:b/>
                <w:bCs/>
                <w:color w:val="FF0000"/>
              </w:rPr>
            </w:pPr>
            <w:r w:rsidRPr="000271F2">
              <w:rPr>
                <w:rFonts w:ascii="Arial" w:hAnsi="Arial" w:cs="Arial"/>
                <w:b/>
                <w:bCs/>
                <w:color w:val="FF0000"/>
              </w:rPr>
              <w:t>Designation</w:t>
            </w:r>
            <w:r w:rsidRPr="000271F2">
              <w:rPr>
                <w:rFonts w:ascii="Arial" w:hAnsi="Arial" w:cs="Arial"/>
                <w:b/>
                <w:bCs/>
                <w:color w:val="FF0000"/>
              </w:rPr>
              <w:tab/>
            </w:r>
            <w:r w:rsidRPr="000271F2">
              <w:rPr>
                <w:rFonts w:ascii="Arial" w:hAnsi="Arial" w:cs="Arial"/>
                <w:b/>
                <w:bCs/>
                <w:color w:val="FF0000"/>
              </w:rPr>
              <w:tab/>
            </w:r>
            <w:r w:rsidRPr="000271F2">
              <w:rPr>
                <w:rFonts w:ascii="Arial" w:hAnsi="Arial" w:cs="Arial"/>
                <w:b/>
                <w:bCs/>
                <w:color w:val="FF0000"/>
              </w:rPr>
              <w:tab/>
            </w:r>
          </w:p>
        </w:tc>
        <w:tc>
          <w:tcPr>
            <w:tcW w:w="1260" w:type="dxa"/>
          </w:tcPr>
          <w:p w14:paraId="2308EB04" w14:textId="77777777" w:rsidR="006B779C" w:rsidRPr="000271F2" w:rsidRDefault="006B779C" w:rsidP="00C05BD6">
            <w:pPr>
              <w:spacing w:before="100" w:beforeAutospacing="1" w:after="100" w:afterAutospacing="1"/>
              <w:outlineLvl w:val="3"/>
              <w:rPr>
                <w:rFonts w:ascii="Arial" w:hAnsi="Arial" w:cs="Arial"/>
                <w:b/>
                <w:bCs/>
                <w:color w:val="FF0000"/>
              </w:rPr>
            </w:pPr>
            <w:r w:rsidRPr="000271F2">
              <w:rPr>
                <w:rFonts w:ascii="Arial" w:hAnsi="Arial" w:cs="Arial"/>
                <w:b/>
                <w:bCs/>
                <w:color w:val="FF0000"/>
              </w:rPr>
              <w:t>Type</w:t>
            </w:r>
          </w:p>
        </w:tc>
        <w:tc>
          <w:tcPr>
            <w:tcW w:w="900" w:type="dxa"/>
            <w:tcBorders>
              <w:bottom w:val="single" w:sz="4" w:space="0" w:color="auto"/>
            </w:tcBorders>
          </w:tcPr>
          <w:p w14:paraId="282CB7B2" w14:textId="77777777" w:rsidR="006B779C" w:rsidRPr="000271F2" w:rsidRDefault="006B779C" w:rsidP="00C05BD6">
            <w:pPr>
              <w:spacing w:before="100" w:beforeAutospacing="1" w:after="100" w:afterAutospacing="1"/>
              <w:outlineLvl w:val="3"/>
              <w:rPr>
                <w:rFonts w:ascii="Arial" w:hAnsi="Arial" w:cs="Arial"/>
                <w:b/>
                <w:bCs/>
                <w:color w:val="FF0000"/>
              </w:rPr>
            </w:pPr>
            <w:r w:rsidRPr="000271F2">
              <w:rPr>
                <w:rFonts w:ascii="Arial" w:hAnsi="Arial" w:cs="Arial"/>
                <w:b/>
                <w:bCs/>
                <w:color w:val="FF0000"/>
              </w:rPr>
              <w:t>Quantity</w:t>
            </w:r>
          </w:p>
        </w:tc>
        <w:tc>
          <w:tcPr>
            <w:tcW w:w="4404" w:type="dxa"/>
            <w:tcBorders>
              <w:bottom w:val="single" w:sz="4" w:space="0" w:color="auto"/>
            </w:tcBorders>
          </w:tcPr>
          <w:p w14:paraId="568FE6D4" w14:textId="77777777" w:rsidR="006B779C" w:rsidRPr="000271F2" w:rsidRDefault="006B779C" w:rsidP="00C05BD6">
            <w:pPr>
              <w:spacing w:before="100" w:beforeAutospacing="1" w:after="100" w:afterAutospacing="1"/>
              <w:outlineLvl w:val="3"/>
              <w:rPr>
                <w:rFonts w:ascii="Arial" w:hAnsi="Arial" w:cs="Arial"/>
                <w:b/>
                <w:bCs/>
                <w:color w:val="FF0000"/>
              </w:rPr>
            </w:pPr>
            <w:r w:rsidRPr="000271F2">
              <w:rPr>
                <w:rFonts w:ascii="Arial" w:hAnsi="Arial" w:cs="Arial"/>
                <w:b/>
                <w:bCs/>
                <w:color w:val="FF0000"/>
              </w:rPr>
              <w:t xml:space="preserve">Required </w:t>
            </w:r>
            <w:proofErr w:type="spellStart"/>
            <w:r w:rsidRPr="000271F2">
              <w:rPr>
                <w:rFonts w:ascii="Arial" w:hAnsi="Arial" w:cs="Arial"/>
                <w:b/>
                <w:bCs/>
                <w:color w:val="FF0000"/>
              </w:rPr>
              <w:t>Zootechnical</w:t>
            </w:r>
            <w:proofErr w:type="spellEnd"/>
            <w:r w:rsidRPr="000271F2">
              <w:rPr>
                <w:rFonts w:ascii="Arial" w:hAnsi="Arial" w:cs="Arial"/>
                <w:b/>
                <w:bCs/>
                <w:color w:val="FF0000"/>
              </w:rPr>
              <w:t xml:space="preserve"> Characteristics</w:t>
            </w:r>
          </w:p>
        </w:tc>
      </w:tr>
      <w:tr w:rsidR="006B779C" w:rsidRPr="000271F2" w14:paraId="47803A48" w14:textId="77777777" w:rsidTr="006B779C">
        <w:trPr>
          <w:trHeight w:val="5363"/>
        </w:trPr>
        <w:tc>
          <w:tcPr>
            <w:tcW w:w="1908" w:type="dxa"/>
          </w:tcPr>
          <w:p w14:paraId="3B5D82EF" w14:textId="77777777" w:rsidR="006B779C" w:rsidRPr="000271F2" w:rsidRDefault="006B779C" w:rsidP="00C05BD6">
            <w:pPr>
              <w:spacing w:before="100" w:beforeAutospacing="1" w:after="100" w:afterAutospacing="1"/>
              <w:jc w:val="both"/>
              <w:outlineLvl w:val="3"/>
              <w:rPr>
                <w:rFonts w:ascii="Arial" w:hAnsi="Arial" w:cs="Arial"/>
                <w:bCs/>
                <w:color w:val="FF0000"/>
              </w:rPr>
            </w:pPr>
            <w:r w:rsidRPr="000271F2">
              <w:rPr>
                <w:rFonts w:ascii="Arial" w:hAnsi="Arial" w:cs="Arial"/>
                <w:bCs/>
                <w:color w:val="FF0000"/>
              </w:rPr>
              <w:t>1.Sheep</w:t>
            </w:r>
          </w:p>
          <w:p w14:paraId="0D74F0A8" w14:textId="77777777" w:rsidR="006B779C" w:rsidRPr="000271F2" w:rsidRDefault="006B779C" w:rsidP="00C05BD6">
            <w:pPr>
              <w:spacing w:before="100" w:beforeAutospacing="1" w:after="100" w:afterAutospacing="1"/>
              <w:jc w:val="both"/>
              <w:outlineLvl w:val="3"/>
              <w:rPr>
                <w:rFonts w:ascii="Arial" w:hAnsi="Arial" w:cs="Arial"/>
                <w:bCs/>
                <w:color w:val="FF0000"/>
              </w:rPr>
            </w:pPr>
          </w:p>
        </w:tc>
        <w:tc>
          <w:tcPr>
            <w:tcW w:w="1260" w:type="dxa"/>
          </w:tcPr>
          <w:p w14:paraId="5A410ABC" w14:textId="77777777" w:rsidR="006B779C" w:rsidRPr="000271F2" w:rsidRDefault="006B779C" w:rsidP="00C05BD6">
            <w:pPr>
              <w:spacing w:before="100" w:beforeAutospacing="1" w:after="100" w:afterAutospacing="1"/>
              <w:outlineLvl w:val="3"/>
              <w:rPr>
                <w:rFonts w:ascii="Arial" w:hAnsi="Arial" w:cs="Arial"/>
                <w:bCs/>
                <w:color w:val="FF0000"/>
              </w:rPr>
            </w:pPr>
            <w:r w:rsidRPr="000271F2">
              <w:rPr>
                <w:rFonts w:ascii="Arial" w:hAnsi="Arial" w:cs="Arial"/>
                <w:bCs/>
                <w:color w:val="FF0000"/>
              </w:rPr>
              <w:t>Female</w:t>
            </w:r>
            <w:r w:rsidRPr="000271F2">
              <w:rPr>
                <w:rFonts w:ascii="Arial" w:hAnsi="Arial" w:cs="Arial"/>
                <w:bCs/>
                <w:color w:val="FF0000"/>
              </w:rPr>
              <w:tab/>
            </w:r>
          </w:p>
        </w:tc>
        <w:tc>
          <w:tcPr>
            <w:tcW w:w="900" w:type="dxa"/>
          </w:tcPr>
          <w:p w14:paraId="0C45C6DC" w14:textId="77777777" w:rsidR="006B779C" w:rsidRPr="000271F2" w:rsidRDefault="006B779C" w:rsidP="00C05BD6">
            <w:pPr>
              <w:spacing w:before="100" w:beforeAutospacing="1" w:after="100" w:afterAutospacing="1"/>
              <w:outlineLvl w:val="3"/>
              <w:rPr>
                <w:rFonts w:ascii="Arial" w:hAnsi="Arial" w:cs="Arial"/>
                <w:b/>
                <w:bCs/>
                <w:color w:val="FF0000"/>
              </w:rPr>
            </w:pPr>
            <w:r w:rsidRPr="000271F2">
              <w:rPr>
                <w:rFonts w:ascii="Arial" w:hAnsi="Arial" w:cs="Arial"/>
                <w:b/>
                <w:bCs/>
                <w:color w:val="FF0000"/>
              </w:rPr>
              <w:t>1</w:t>
            </w:r>
          </w:p>
        </w:tc>
        <w:tc>
          <w:tcPr>
            <w:tcW w:w="4404" w:type="dxa"/>
          </w:tcPr>
          <w:p w14:paraId="6BEAA35C" w14:textId="77777777" w:rsidR="006B779C" w:rsidRPr="000271F2" w:rsidRDefault="006B779C" w:rsidP="00C05BD6">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 Merinos crossed between 50- 75%</w:t>
            </w:r>
          </w:p>
          <w:p w14:paraId="2389FE87" w14:textId="77777777" w:rsidR="006B779C" w:rsidRPr="000271F2" w:rsidRDefault="006B779C" w:rsidP="00C05BD6">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Good size and conformation;</w:t>
            </w:r>
          </w:p>
          <w:p w14:paraId="7FF64F7D" w14:textId="77777777" w:rsidR="006B779C" w:rsidRPr="000271F2" w:rsidRDefault="006B779C" w:rsidP="00C05BD6">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 weight between 20-25 kg;</w:t>
            </w:r>
          </w:p>
          <w:p w14:paraId="2754756F" w14:textId="77777777" w:rsidR="006B779C" w:rsidRPr="000271F2" w:rsidRDefault="006B779C" w:rsidP="00C05BD6">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 Aged between 1-2 years;</w:t>
            </w:r>
          </w:p>
          <w:p w14:paraId="6E29E316" w14:textId="77777777" w:rsidR="006B779C" w:rsidRPr="000271F2" w:rsidRDefault="006B779C" w:rsidP="00C05BD6">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 xml:space="preserve">- Must have given birth at least once or be in the first </w:t>
            </w:r>
            <w:proofErr w:type="spellStart"/>
            <w:r w:rsidRPr="000271F2">
              <w:rPr>
                <w:rFonts w:ascii="Arial" w:hAnsi="Arial" w:cs="Arial"/>
                <w:bCs/>
                <w:color w:val="FF0000"/>
              </w:rPr>
              <w:t>gestation;or</w:t>
            </w:r>
            <w:proofErr w:type="spellEnd"/>
            <w:r w:rsidRPr="000271F2">
              <w:rPr>
                <w:rFonts w:ascii="Arial" w:hAnsi="Arial" w:cs="Arial"/>
                <w:bCs/>
                <w:color w:val="FF0000"/>
              </w:rPr>
              <w:t xml:space="preserve"> be at the age of mating</w:t>
            </w:r>
          </w:p>
          <w:p w14:paraId="57F9B2EF" w14:textId="77777777" w:rsidR="006B779C" w:rsidRPr="000271F2" w:rsidRDefault="006B779C" w:rsidP="00C05BD6">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 In good health</w:t>
            </w:r>
          </w:p>
          <w:p w14:paraId="2152630D" w14:textId="77777777" w:rsidR="006B779C" w:rsidRPr="000271F2" w:rsidRDefault="006B779C" w:rsidP="00C05BD6">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-Without any abnormalities (naturally or acquired)</w:t>
            </w:r>
          </w:p>
          <w:p w14:paraId="70AEB699" w14:textId="77777777" w:rsidR="006B779C" w:rsidRPr="000271F2" w:rsidRDefault="006B779C" w:rsidP="00C05BD6">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 Without any symptom of diseases</w:t>
            </w:r>
          </w:p>
          <w:p w14:paraId="799FF35B" w14:textId="77777777" w:rsidR="006B779C" w:rsidRPr="000271F2" w:rsidRDefault="006B779C" w:rsidP="00C05BD6">
            <w:pPr>
              <w:spacing w:before="100" w:beforeAutospacing="1" w:after="100" w:afterAutospacing="1" w:line="276" w:lineRule="auto"/>
              <w:outlineLvl w:val="3"/>
              <w:rPr>
                <w:rFonts w:ascii="Arial" w:hAnsi="Arial" w:cs="Arial"/>
                <w:b/>
                <w:bCs/>
                <w:color w:val="FF0000"/>
              </w:rPr>
            </w:pPr>
          </w:p>
        </w:tc>
      </w:tr>
      <w:tr w:rsidR="006B779C" w:rsidRPr="000271F2" w14:paraId="255C90D2" w14:textId="77777777" w:rsidTr="006B779C">
        <w:trPr>
          <w:trHeight w:val="791"/>
        </w:trPr>
        <w:tc>
          <w:tcPr>
            <w:tcW w:w="1908" w:type="dxa"/>
          </w:tcPr>
          <w:p w14:paraId="1D48A630" w14:textId="77777777" w:rsidR="006B779C" w:rsidRPr="000271F2" w:rsidRDefault="006B779C" w:rsidP="00C05BD6">
            <w:pPr>
              <w:spacing w:before="100" w:beforeAutospacing="1" w:after="100" w:afterAutospacing="1"/>
              <w:jc w:val="both"/>
              <w:outlineLvl w:val="3"/>
              <w:rPr>
                <w:rFonts w:ascii="Arial" w:hAnsi="Arial" w:cs="Arial"/>
                <w:bCs/>
                <w:color w:val="FF0000"/>
              </w:rPr>
            </w:pPr>
            <w:r w:rsidRPr="000271F2">
              <w:rPr>
                <w:rFonts w:ascii="Arial" w:hAnsi="Arial" w:cs="Arial"/>
                <w:bCs/>
                <w:color w:val="FF0000"/>
              </w:rPr>
              <w:t>2.</w:t>
            </w:r>
            <w:r w:rsidRPr="000271F2">
              <w:rPr>
                <w:rFonts w:ascii="Arial" w:hAnsi="Arial" w:cs="Arial"/>
                <w:color w:val="FF0000"/>
                <w:shd w:val="clear" w:color="auto" w:fill="FFFFFF"/>
              </w:rPr>
              <w:t xml:space="preserve"> </w:t>
            </w:r>
            <w:proofErr w:type="spellStart"/>
            <w:r w:rsidRPr="000271F2">
              <w:rPr>
                <w:rFonts w:ascii="Arial" w:hAnsi="Arial" w:cs="Arial"/>
                <w:color w:val="FF0000"/>
                <w:shd w:val="clear" w:color="auto" w:fill="FFFFFF"/>
              </w:rPr>
              <w:t>Cloxacillin</w:t>
            </w:r>
            <w:proofErr w:type="spellEnd"/>
            <w:r w:rsidRPr="000271F2">
              <w:rPr>
                <w:rFonts w:ascii="Arial" w:hAnsi="Arial" w:cs="Arial"/>
                <w:color w:val="FF0000"/>
                <w:shd w:val="clear" w:color="auto" w:fill="FFFFFF"/>
              </w:rPr>
              <w:t xml:space="preserve"> </w:t>
            </w:r>
            <w:proofErr w:type="spellStart"/>
            <w:r w:rsidRPr="000271F2">
              <w:rPr>
                <w:rFonts w:ascii="Arial" w:hAnsi="Arial" w:cs="Arial"/>
                <w:color w:val="FF0000"/>
                <w:shd w:val="clear" w:color="auto" w:fill="FFFFFF"/>
              </w:rPr>
              <w:t>benzathin</w:t>
            </w:r>
            <w:proofErr w:type="spellEnd"/>
          </w:p>
        </w:tc>
        <w:tc>
          <w:tcPr>
            <w:tcW w:w="1260" w:type="dxa"/>
          </w:tcPr>
          <w:p w14:paraId="071C449A" w14:textId="77777777" w:rsidR="006B779C" w:rsidRPr="000271F2" w:rsidRDefault="006B779C" w:rsidP="00C05BD6">
            <w:pPr>
              <w:spacing w:before="100" w:beforeAutospacing="1" w:after="100" w:afterAutospacing="1"/>
              <w:outlineLvl w:val="3"/>
              <w:rPr>
                <w:rFonts w:ascii="Arial" w:hAnsi="Arial" w:cs="Arial"/>
                <w:bCs/>
                <w:color w:val="FF0000"/>
              </w:rPr>
            </w:pPr>
            <w:proofErr w:type="spellStart"/>
            <w:r w:rsidRPr="000271F2">
              <w:rPr>
                <w:rFonts w:ascii="Arial" w:hAnsi="Arial" w:cs="Arial"/>
                <w:bCs/>
                <w:color w:val="FF0000"/>
              </w:rPr>
              <w:t>Collyre</w:t>
            </w:r>
            <w:proofErr w:type="spellEnd"/>
          </w:p>
        </w:tc>
        <w:tc>
          <w:tcPr>
            <w:tcW w:w="900" w:type="dxa"/>
          </w:tcPr>
          <w:p w14:paraId="62806E28" w14:textId="77777777" w:rsidR="006B779C" w:rsidRPr="000271F2" w:rsidRDefault="006B779C" w:rsidP="00C05BD6">
            <w:pPr>
              <w:spacing w:before="100" w:beforeAutospacing="1" w:after="100" w:afterAutospacing="1"/>
              <w:outlineLvl w:val="3"/>
              <w:rPr>
                <w:rFonts w:ascii="Arial" w:hAnsi="Arial" w:cs="Arial"/>
                <w:b/>
                <w:bCs/>
                <w:color w:val="FF0000"/>
              </w:rPr>
            </w:pPr>
            <w:r w:rsidRPr="000271F2">
              <w:rPr>
                <w:rFonts w:ascii="Arial" w:hAnsi="Arial" w:cs="Arial"/>
                <w:b/>
                <w:bCs/>
                <w:color w:val="FF0000"/>
              </w:rPr>
              <w:t>1</w:t>
            </w:r>
          </w:p>
        </w:tc>
        <w:tc>
          <w:tcPr>
            <w:tcW w:w="4404" w:type="dxa"/>
          </w:tcPr>
          <w:p w14:paraId="740EE6CB" w14:textId="77777777" w:rsidR="006B779C" w:rsidRPr="000271F2" w:rsidRDefault="006B779C" w:rsidP="00C05BD6">
            <w:pPr>
              <w:spacing w:before="100" w:beforeAutospacing="1" w:after="100" w:afterAutospacing="1" w:line="276" w:lineRule="auto"/>
              <w:outlineLvl w:val="3"/>
              <w:rPr>
                <w:rFonts w:ascii="Arial" w:hAnsi="Arial" w:cs="Arial"/>
                <w:bCs/>
                <w:color w:val="FF0000"/>
              </w:rPr>
            </w:pPr>
            <w:r w:rsidRPr="000271F2">
              <w:rPr>
                <w:rFonts w:ascii="Arial" w:hAnsi="Arial" w:cs="Arial"/>
                <w:color w:val="FF0000"/>
                <w:shd w:val="clear" w:color="auto" w:fill="FFFFFF"/>
              </w:rPr>
              <w:t xml:space="preserve">16.7% w/w </w:t>
            </w:r>
            <w:proofErr w:type="spellStart"/>
            <w:r w:rsidRPr="000271F2">
              <w:rPr>
                <w:rFonts w:ascii="Arial" w:hAnsi="Arial" w:cs="Arial"/>
                <w:color w:val="FF0000"/>
                <w:shd w:val="clear" w:color="auto" w:fill="FFFFFF"/>
              </w:rPr>
              <w:t>Cloxacillin</w:t>
            </w:r>
            <w:proofErr w:type="spellEnd"/>
            <w:r w:rsidRPr="000271F2">
              <w:rPr>
                <w:rFonts w:ascii="Arial" w:hAnsi="Arial" w:cs="Arial"/>
                <w:color w:val="FF0000"/>
                <w:shd w:val="clear" w:color="auto" w:fill="FFFFFF"/>
              </w:rPr>
              <w:t xml:space="preserve"> (used in Cattle, Sheep,  </w:t>
            </w:r>
            <w:proofErr w:type="spellStart"/>
            <w:r w:rsidRPr="000271F2">
              <w:rPr>
                <w:rFonts w:ascii="Arial" w:hAnsi="Arial" w:cs="Arial"/>
                <w:color w:val="FF0000"/>
                <w:shd w:val="clear" w:color="auto" w:fill="FFFFFF"/>
              </w:rPr>
              <w:t>goats,horses</w:t>
            </w:r>
            <w:proofErr w:type="spellEnd"/>
            <w:r w:rsidRPr="000271F2">
              <w:rPr>
                <w:rFonts w:ascii="Arial" w:hAnsi="Arial" w:cs="Arial"/>
                <w:color w:val="FF0000"/>
                <w:shd w:val="clear" w:color="auto" w:fill="FFFFFF"/>
              </w:rPr>
              <w:t>, dogs and cats)</w:t>
            </w:r>
          </w:p>
        </w:tc>
      </w:tr>
      <w:tr w:rsidR="006B779C" w:rsidRPr="000271F2" w14:paraId="227352F1" w14:textId="77777777" w:rsidTr="006B779C">
        <w:trPr>
          <w:trHeight w:val="800"/>
        </w:trPr>
        <w:tc>
          <w:tcPr>
            <w:tcW w:w="1908" w:type="dxa"/>
          </w:tcPr>
          <w:p w14:paraId="6B2C9DA1" w14:textId="77777777" w:rsidR="006B779C" w:rsidRPr="000271F2" w:rsidRDefault="006B779C" w:rsidP="00C05BD6">
            <w:pPr>
              <w:spacing w:before="100" w:beforeAutospacing="1" w:after="100" w:afterAutospacing="1"/>
              <w:jc w:val="both"/>
              <w:outlineLvl w:val="3"/>
              <w:rPr>
                <w:rFonts w:ascii="Arial" w:hAnsi="Arial" w:cs="Arial"/>
                <w:bCs/>
                <w:color w:val="FF0000"/>
              </w:rPr>
            </w:pPr>
            <w:r w:rsidRPr="000271F2">
              <w:rPr>
                <w:rFonts w:ascii="Arial" w:hAnsi="Arial" w:cs="Arial"/>
                <w:bCs/>
                <w:color w:val="FF0000"/>
              </w:rPr>
              <w:t>3.Closantel+Ivermectin</w:t>
            </w:r>
          </w:p>
        </w:tc>
        <w:tc>
          <w:tcPr>
            <w:tcW w:w="1260" w:type="dxa"/>
          </w:tcPr>
          <w:p w14:paraId="29A8256C" w14:textId="77777777" w:rsidR="006B779C" w:rsidRPr="000271F2" w:rsidRDefault="006B779C" w:rsidP="00C05BD6">
            <w:pPr>
              <w:spacing w:before="100" w:beforeAutospacing="1" w:after="100" w:afterAutospacing="1"/>
              <w:outlineLvl w:val="3"/>
              <w:rPr>
                <w:rFonts w:ascii="Arial" w:hAnsi="Arial" w:cs="Arial"/>
                <w:bCs/>
                <w:color w:val="FF0000"/>
              </w:rPr>
            </w:pPr>
            <w:r w:rsidRPr="000271F2">
              <w:rPr>
                <w:rFonts w:ascii="Arial" w:hAnsi="Arial" w:cs="Arial"/>
                <w:bCs/>
                <w:color w:val="FF0000"/>
              </w:rPr>
              <w:t xml:space="preserve">Bottle  </w:t>
            </w:r>
          </w:p>
        </w:tc>
        <w:tc>
          <w:tcPr>
            <w:tcW w:w="900" w:type="dxa"/>
          </w:tcPr>
          <w:p w14:paraId="32B0647F" w14:textId="77777777" w:rsidR="006B779C" w:rsidRPr="000271F2" w:rsidRDefault="006B779C" w:rsidP="00C05BD6">
            <w:pPr>
              <w:spacing w:before="100" w:beforeAutospacing="1" w:after="100" w:afterAutospacing="1"/>
              <w:outlineLvl w:val="3"/>
              <w:rPr>
                <w:rFonts w:ascii="Arial" w:hAnsi="Arial" w:cs="Arial"/>
                <w:b/>
                <w:bCs/>
                <w:color w:val="FF0000"/>
              </w:rPr>
            </w:pPr>
            <w:r w:rsidRPr="000271F2">
              <w:rPr>
                <w:rFonts w:ascii="Arial" w:hAnsi="Arial" w:cs="Arial"/>
                <w:b/>
                <w:bCs/>
                <w:color w:val="FF0000"/>
              </w:rPr>
              <w:t>100ml</w:t>
            </w:r>
          </w:p>
        </w:tc>
        <w:tc>
          <w:tcPr>
            <w:tcW w:w="4404" w:type="dxa"/>
          </w:tcPr>
          <w:p w14:paraId="340C21D2" w14:textId="77777777" w:rsidR="006B779C" w:rsidRPr="000271F2" w:rsidRDefault="006B779C" w:rsidP="00C05BD6">
            <w:pPr>
              <w:spacing w:before="100" w:beforeAutospacing="1" w:after="100" w:afterAutospacing="1" w:line="276" w:lineRule="auto"/>
              <w:outlineLvl w:val="3"/>
              <w:rPr>
                <w:rFonts w:ascii="Arial" w:hAnsi="Arial" w:cs="Arial"/>
                <w:color w:val="FF0000"/>
                <w:shd w:val="clear" w:color="auto" w:fill="FFFFFF"/>
              </w:rPr>
            </w:pPr>
            <w:proofErr w:type="spellStart"/>
            <w:r w:rsidRPr="000271F2">
              <w:rPr>
                <w:rFonts w:ascii="Arial" w:hAnsi="Arial" w:cs="Arial"/>
                <w:color w:val="FF0000"/>
                <w:shd w:val="clear" w:color="auto" w:fill="FFFFFF"/>
              </w:rPr>
              <w:t>Closamectin</w:t>
            </w:r>
            <w:proofErr w:type="spellEnd"/>
            <w:r w:rsidRPr="000271F2">
              <w:rPr>
                <w:rFonts w:ascii="Arial" w:hAnsi="Arial" w:cs="Arial"/>
                <w:color w:val="FF0000"/>
                <w:shd w:val="clear" w:color="auto" w:fill="FFFFFF"/>
              </w:rPr>
              <w:t xml:space="preserve"> 5mg/ml/125mg/ml </w:t>
            </w:r>
            <w:proofErr w:type="spellStart"/>
            <w:r w:rsidRPr="000271F2">
              <w:rPr>
                <w:rFonts w:ascii="Arial" w:hAnsi="Arial" w:cs="Arial"/>
                <w:color w:val="FF0000"/>
                <w:shd w:val="clear" w:color="auto" w:fill="FFFFFF"/>
              </w:rPr>
              <w:t>Solutionn</w:t>
            </w:r>
            <w:proofErr w:type="spellEnd"/>
            <w:r w:rsidRPr="000271F2">
              <w:rPr>
                <w:rFonts w:ascii="Arial" w:hAnsi="Arial" w:cs="Arial"/>
                <w:color w:val="FF0000"/>
                <w:shd w:val="clear" w:color="auto" w:fill="FFFFFF"/>
              </w:rPr>
              <w:t xml:space="preserve"> for injection for sheep solution (</w:t>
            </w:r>
            <w:proofErr w:type="spellStart"/>
            <w:r w:rsidRPr="000271F2">
              <w:rPr>
                <w:rFonts w:ascii="Arial" w:hAnsi="Arial" w:cs="Arial"/>
                <w:color w:val="FF0000"/>
                <w:shd w:val="clear" w:color="auto" w:fill="FFFFFF"/>
              </w:rPr>
              <w:t>Closantel</w:t>
            </w:r>
            <w:proofErr w:type="spellEnd"/>
            <w:r w:rsidRPr="000271F2">
              <w:rPr>
                <w:rFonts w:ascii="Arial" w:hAnsi="Arial" w:cs="Arial"/>
                <w:color w:val="FF0000"/>
                <w:shd w:val="clear" w:color="auto" w:fill="FFFFFF"/>
              </w:rPr>
              <w:t xml:space="preserve"> sodium </w:t>
            </w:r>
            <w:proofErr w:type="spellStart"/>
            <w:r w:rsidRPr="000271F2">
              <w:rPr>
                <w:rFonts w:ascii="Arial" w:hAnsi="Arial" w:cs="Arial"/>
                <w:color w:val="FF0000"/>
                <w:shd w:val="clear" w:color="auto" w:fill="FFFFFF"/>
              </w:rPr>
              <w:t>dehydrate+Ivermectin</w:t>
            </w:r>
            <w:proofErr w:type="spellEnd"/>
            <w:r w:rsidRPr="000271F2">
              <w:rPr>
                <w:rFonts w:ascii="Arial" w:hAnsi="Arial" w:cs="Arial"/>
                <w:color w:val="FF0000"/>
                <w:shd w:val="clear" w:color="auto" w:fill="FFFFFF"/>
              </w:rPr>
              <w:t>)</w:t>
            </w:r>
          </w:p>
          <w:p w14:paraId="507A4C48" w14:textId="77777777" w:rsidR="006B779C" w:rsidRPr="000271F2" w:rsidRDefault="006B779C" w:rsidP="00C05BD6">
            <w:pPr>
              <w:spacing w:before="100" w:beforeAutospacing="1" w:after="100" w:afterAutospacing="1" w:line="276" w:lineRule="auto"/>
              <w:outlineLvl w:val="3"/>
              <w:rPr>
                <w:rFonts w:ascii="Arial" w:hAnsi="Arial" w:cs="Arial"/>
                <w:color w:val="FF0000"/>
                <w:shd w:val="clear" w:color="auto" w:fill="FFFFFF"/>
              </w:rPr>
            </w:pPr>
          </w:p>
        </w:tc>
      </w:tr>
      <w:tr w:rsidR="006B779C" w:rsidRPr="000271F2" w14:paraId="69CF86C4" w14:textId="77777777" w:rsidTr="006B779C">
        <w:trPr>
          <w:trHeight w:val="1331"/>
        </w:trPr>
        <w:tc>
          <w:tcPr>
            <w:tcW w:w="1908" w:type="dxa"/>
          </w:tcPr>
          <w:p w14:paraId="3D41A79D" w14:textId="77777777" w:rsidR="006B779C" w:rsidRPr="000271F2" w:rsidRDefault="006B779C" w:rsidP="00C05BD6">
            <w:pPr>
              <w:spacing w:before="100" w:beforeAutospacing="1" w:after="100" w:afterAutospacing="1"/>
              <w:jc w:val="both"/>
              <w:outlineLvl w:val="3"/>
              <w:rPr>
                <w:rFonts w:ascii="Arial" w:hAnsi="Arial" w:cs="Arial"/>
                <w:bCs/>
                <w:color w:val="FF0000"/>
              </w:rPr>
            </w:pPr>
            <w:proofErr w:type="spellStart"/>
            <w:r w:rsidRPr="000271F2">
              <w:rPr>
                <w:rFonts w:ascii="Arial" w:hAnsi="Arial" w:cs="Arial"/>
                <w:bCs/>
                <w:color w:val="FF0000"/>
              </w:rPr>
              <w:t>Albendazole</w:t>
            </w:r>
            <w:proofErr w:type="spellEnd"/>
          </w:p>
        </w:tc>
        <w:tc>
          <w:tcPr>
            <w:tcW w:w="1260" w:type="dxa"/>
          </w:tcPr>
          <w:p w14:paraId="1AC8177E" w14:textId="77777777" w:rsidR="006B779C" w:rsidRPr="000271F2" w:rsidRDefault="006B779C" w:rsidP="00C05BD6">
            <w:pPr>
              <w:spacing w:before="100" w:beforeAutospacing="1" w:after="100" w:afterAutospacing="1"/>
              <w:outlineLvl w:val="3"/>
              <w:rPr>
                <w:rFonts w:ascii="Arial" w:hAnsi="Arial" w:cs="Arial"/>
                <w:bCs/>
                <w:color w:val="FF0000"/>
              </w:rPr>
            </w:pPr>
            <w:r w:rsidRPr="000271F2">
              <w:rPr>
                <w:rFonts w:ascii="Arial" w:hAnsi="Arial" w:cs="Arial"/>
                <w:bCs/>
                <w:color w:val="FF0000"/>
              </w:rPr>
              <w:t>Bolus</w:t>
            </w:r>
          </w:p>
        </w:tc>
        <w:tc>
          <w:tcPr>
            <w:tcW w:w="900" w:type="dxa"/>
          </w:tcPr>
          <w:p w14:paraId="0939EE01" w14:textId="77777777" w:rsidR="006B779C" w:rsidRPr="000271F2" w:rsidRDefault="006B779C" w:rsidP="00C05BD6">
            <w:pPr>
              <w:spacing w:before="100" w:beforeAutospacing="1" w:after="100" w:afterAutospacing="1"/>
              <w:outlineLvl w:val="3"/>
              <w:rPr>
                <w:rFonts w:ascii="Arial" w:hAnsi="Arial" w:cs="Arial"/>
                <w:b/>
                <w:bCs/>
                <w:color w:val="FF0000"/>
              </w:rPr>
            </w:pPr>
            <w:r w:rsidRPr="000271F2">
              <w:rPr>
                <w:rFonts w:ascii="Arial" w:hAnsi="Arial" w:cs="Arial"/>
                <w:b/>
                <w:bCs/>
                <w:color w:val="FF0000"/>
              </w:rPr>
              <w:t>1</w:t>
            </w:r>
          </w:p>
        </w:tc>
        <w:tc>
          <w:tcPr>
            <w:tcW w:w="4404" w:type="dxa"/>
          </w:tcPr>
          <w:p w14:paraId="0E6C5CCE" w14:textId="77777777" w:rsidR="006B779C" w:rsidRPr="000271F2" w:rsidRDefault="006B779C" w:rsidP="00C05BD6">
            <w:pPr>
              <w:shd w:val="clear" w:color="auto" w:fill="DEE6F3"/>
              <w:spacing w:after="120" w:line="276" w:lineRule="auto"/>
              <w:outlineLvl w:val="0"/>
              <w:rPr>
                <w:rFonts w:ascii="Verdana" w:hAnsi="Verdana"/>
                <w:color w:val="FF0000"/>
                <w:kern w:val="36"/>
              </w:rPr>
            </w:pPr>
            <w:proofErr w:type="spellStart"/>
            <w:r w:rsidRPr="00D550A1">
              <w:rPr>
                <w:rFonts w:ascii="Arial" w:hAnsi="Arial" w:cs="Arial"/>
                <w:color w:val="FF0000"/>
                <w:shd w:val="clear" w:color="auto" w:fill="FFFFFF"/>
              </w:rPr>
              <w:t>Albendazole</w:t>
            </w:r>
            <w:proofErr w:type="spellEnd"/>
            <w:r w:rsidRPr="00D550A1">
              <w:rPr>
                <w:rFonts w:ascii="Arial" w:hAnsi="Arial" w:cs="Arial"/>
                <w:color w:val="FF0000"/>
                <w:shd w:val="clear" w:color="auto" w:fill="FFFFFF"/>
              </w:rPr>
              <w:t xml:space="preserve"> 300 mg</w:t>
            </w:r>
          </w:p>
        </w:tc>
      </w:tr>
      <w:tr w:rsidR="006B779C" w:rsidRPr="000271F2" w14:paraId="35D9337A" w14:textId="77777777" w:rsidTr="006B779C">
        <w:trPr>
          <w:trHeight w:val="512"/>
        </w:trPr>
        <w:tc>
          <w:tcPr>
            <w:tcW w:w="1908" w:type="dxa"/>
          </w:tcPr>
          <w:p w14:paraId="5971F607" w14:textId="77777777" w:rsidR="006B779C" w:rsidRPr="000271F2" w:rsidRDefault="006B779C" w:rsidP="00C05BD6">
            <w:pPr>
              <w:spacing w:before="100" w:beforeAutospacing="1" w:after="100" w:afterAutospacing="1"/>
              <w:jc w:val="both"/>
              <w:outlineLvl w:val="3"/>
              <w:rPr>
                <w:rFonts w:ascii="Arial" w:hAnsi="Arial" w:cs="Arial"/>
                <w:b/>
                <w:bCs/>
                <w:color w:val="FF0000"/>
              </w:rPr>
            </w:pPr>
            <w:r w:rsidRPr="000271F2">
              <w:rPr>
                <w:rFonts w:ascii="Arial" w:hAnsi="Arial" w:cs="Arial"/>
                <w:b/>
                <w:bCs/>
                <w:color w:val="FF0000"/>
              </w:rPr>
              <w:t>TOTAL</w:t>
            </w:r>
          </w:p>
        </w:tc>
        <w:tc>
          <w:tcPr>
            <w:tcW w:w="1260" w:type="dxa"/>
          </w:tcPr>
          <w:p w14:paraId="03F848CF" w14:textId="77777777" w:rsidR="006B779C" w:rsidRPr="000271F2" w:rsidRDefault="006B779C" w:rsidP="00C05BD6">
            <w:pPr>
              <w:spacing w:before="100" w:beforeAutospacing="1" w:after="100" w:afterAutospacing="1"/>
              <w:outlineLvl w:val="3"/>
              <w:rPr>
                <w:rFonts w:ascii="Arial" w:hAnsi="Arial" w:cs="Arial"/>
                <w:b/>
                <w:bCs/>
                <w:color w:val="FF0000"/>
              </w:rPr>
            </w:pPr>
          </w:p>
        </w:tc>
        <w:tc>
          <w:tcPr>
            <w:tcW w:w="900" w:type="dxa"/>
            <w:tcBorders>
              <w:bottom w:val="single" w:sz="4" w:space="0" w:color="auto"/>
            </w:tcBorders>
          </w:tcPr>
          <w:p w14:paraId="670DCDA4" w14:textId="77777777" w:rsidR="006B779C" w:rsidRPr="000271F2" w:rsidRDefault="006B779C" w:rsidP="00C05BD6">
            <w:pPr>
              <w:spacing w:before="100" w:beforeAutospacing="1" w:after="100" w:afterAutospacing="1"/>
              <w:outlineLvl w:val="3"/>
              <w:rPr>
                <w:rFonts w:ascii="Arial" w:hAnsi="Arial" w:cs="Arial"/>
                <w:b/>
                <w:bCs/>
                <w:color w:val="FF0000"/>
              </w:rPr>
            </w:pPr>
          </w:p>
        </w:tc>
        <w:tc>
          <w:tcPr>
            <w:tcW w:w="4404" w:type="dxa"/>
            <w:tcBorders>
              <w:bottom w:val="single" w:sz="4" w:space="0" w:color="auto"/>
            </w:tcBorders>
          </w:tcPr>
          <w:p w14:paraId="1796FF5F" w14:textId="77777777" w:rsidR="006B779C" w:rsidRPr="000271F2" w:rsidRDefault="006B779C" w:rsidP="00C05BD6">
            <w:pPr>
              <w:shd w:val="clear" w:color="auto" w:fill="DEE6F3"/>
              <w:spacing w:after="120"/>
              <w:outlineLvl w:val="0"/>
              <w:rPr>
                <w:rFonts w:ascii="Verdana" w:hAnsi="Verdana"/>
                <w:b/>
                <w:color w:val="FF0000"/>
                <w:kern w:val="36"/>
              </w:rPr>
            </w:pPr>
          </w:p>
        </w:tc>
      </w:tr>
    </w:tbl>
    <w:p w14:paraId="6898A736" w14:textId="77777777" w:rsidR="00C24837" w:rsidRPr="000271F2" w:rsidRDefault="00C24837" w:rsidP="00C24837">
      <w:pPr>
        <w:spacing w:before="100" w:beforeAutospacing="1" w:after="100" w:afterAutospacing="1"/>
        <w:outlineLvl w:val="2"/>
        <w:rPr>
          <w:rFonts w:ascii="Arial" w:hAnsi="Arial" w:cs="Arial"/>
          <w:b/>
          <w:bCs/>
          <w:color w:val="FF0000"/>
        </w:rPr>
      </w:pPr>
      <w:r w:rsidRPr="000271F2">
        <w:rPr>
          <w:rFonts w:ascii="Arial" w:hAnsi="Arial" w:cs="Arial"/>
          <w:b/>
          <w:bCs/>
          <w:color w:val="FF0000"/>
        </w:rPr>
        <w:t>Notes</w:t>
      </w:r>
    </w:p>
    <w:p w14:paraId="43539EEE" w14:textId="77777777" w:rsidR="00C24837" w:rsidRPr="000271F2" w:rsidRDefault="00C24837" w:rsidP="00C24837">
      <w:pPr>
        <w:numPr>
          <w:ilvl w:val="0"/>
          <w:numId w:val="46"/>
        </w:numPr>
        <w:spacing w:before="100" w:beforeAutospacing="1" w:after="100" w:afterAutospacing="1"/>
        <w:rPr>
          <w:rFonts w:ascii="Arial" w:hAnsi="Arial" w:cs="Arial"/>
          <w:color w:val="FF0000"/>
        </w:rPr>
      </w:pPr>
      <w:r w:rsidRPr="000271F2">
        <w:rPr>
          <w:rFonts w:ascii="Arial" w:hAnsi="Arial" w:cs="Arial"/>
          <w:color w:val="FF0000"/>
        </w:rPr>
        <w:lastRenderedPageBreak/>
        <w:t xml:space="preserve">For animal welfare, the supplier must source the animals for distribution strictly within </w:t>
      </w:r>
      <w:proofErr w:type="spellStart"/>
      <w:r w:rsidRPr="000271F2">
        <w:rPr>
          <w:rFonts w:ascii="Arial" w:hAnsi="Arial" w:cs="Arial"/>
          <w:color w:val="FF0000"/>
        </w:rPr>
        <w:t>Musanze</w:t>
      </w:r>
      <w:proofErr w:type="spellEnd"/>
      <w:r w:rsidRPr="000271F2">
        <w:rPr>
          <w:rFonts w:ascii="Arial" w:hAnsi="Arial" w:cs="Arial"/>
          <w:color w:val="FF0000"/>
        </w:rPr>
        <w:t xml:space="preserve"> District or its vicinity.</w:t>
      </w:r>
    </w:p>
    <w:p w14:paraId="7A04E1E8" w14:textId="77777777" w:rsidR="00C24837" w:rsidRPr="000271F2" w:rsidRDefault="00C24837" w:rsidP="00C24837">
      <w:pPr>
        <w:numPr>
          <w:ilvl w:val="0"/>
          <w:numId w:val="46"/>
        </w:numPr>
        <w:spacing w:before="100" w:beforeAutospacing="1" w:after="100" w:afterAutospacing="1"/>
        <w:rPr>
          <w:rFonts w:ascii="Arial" w:hAnsi="Arial" w:cs="Arial"/>
          <w:color w:val="FF0000"/>
        </w:rPr>
      </w:pPr>
      <w:r w:rsidRPr="000271F2">
        <w:rPr>
          <w:rFonts w:ascii="Arial" w:hAnsi="Arial" w:cs="Arial"/>
          <w:color w:val="FF0000"/>
        </w:rPr>
        <w:t xml:space="preserve">The animals will be distributed only after selection and after presenting veterinary laboratory test results confirming they are free from brucellosis </w:t>
      </w:r>
    </w:p>
    <w:p w14:paraId="285B6C21" w14:textId="77777777" w:rsidR="00C24837" w:rsidRPr="000271F2" w:rsidRDefault="00C24837" w:rsidP="00C24837">
      <w:pPr>
        <w:numPr>
          <w:ilvl w:val="0"/>
          <w:numId w:val="46"/>
        </w:numPr>
        <w:spacing w:before="100" w:beforeAutospacing="1" w:after="100" w:afterAutospacing="1"/>
        <w:rPr>
          <w:rFonts w:ascii="Arial" w:hAnsi="Arial" w:cs="Arial"/>
          <w:color w:val="FF0000"/>
        </w:rPr>
      </w:pPr>
      <w:r w:rsidRPr="000271F2">
        <w:rPr>
          <w:rFonts w:ascii="Arial" w:hAnsi="Arial" w:cs="Arial"/>
          <w:color w:val="FF0000"/>
        </w:rPr>
        <w:t>The animals will be transported following Rwanda’s animal transportation laws and regulations.</w:t>
      </w:r>
    </w:p>
    <w:p w14:paraId="565008BA" w14:textId="77777777" w:rsidR="00C24837" w:rsidRPr="000271F2" w:rsidRDefault="00C24837" w:rsidP="00C24837">
      <w:pPr>
        <w:numPr>
          <w:ilvl w:val="0"/>
          <w:numId w:val="46"/>
        </w:numPr>
        <w:spacing w:before="100" w:beforeAutospacing="1" w:after="100" w:afterAutospacing="1"/>
        <w:rPr>
          <w:rFonts w:ascii="Arial" w:hAnsi="Arial" w:cs="Arial"/>
          <w:color w:val="FF0000"/>
        </w:rPr>
      </w:pPr>
      <w:r w:rsidRPr="000271F2">
        <w:rPr>
          <w:rFonts w:ascii="Arial" w:hAnsi="Arial" w:cs="Arial"/>
          <w:color w:val="FF0000"/>
        </w:rPr>
        <w:t>Animals will be transported in vehicles, with species separated. They will be placed on wooden planks or straw bedding.</w:t>
      </w:r>
    </w:p>
    <w:p w14:paraId="576BA022" w14:textId="77777777" w:rsidR="00C24837" w:rsidRPr="000271F2" w:rsidRDefault="00C24837" w:rsidP="00C24837">
      <w:pPr>
        <w:numPr>
          <w:ilvl w:val="0"/>
          <w:numId w:val="46"/>
        </w:numPr>
        <w:spacing w:before="100" w:beforeAutospacing="1" w:after="100" w:afterAutospacing="1"/>
        <w:rPr>
          <w:rFonts w:ascii="Arial" w:hAnsi="Arial" w:cs="Arial"/>
          <w:color w:val="FF0000"/>
        </w:rPr>
      </w:pPr>
      <w:r w:rsidRPr="000271F2">
        <w:rPr>
          <w:rFonts w:ascii="Arial" w:hAnsi="Arial" w:cs="Arial"/>
          <w:color w:val="FF0000"/>
        </w:rPr>
        <w:t>Each vehicle must have a transportation permit.</w:t>
      </w:r>
    </w:p>
    <w:p w14:paraId="56EB2D04" w14:textId="77777777" w:rsidR="00C24837" w:rsidRPr="000271F2" w:rsidRDefault="00C24837" w:rsidP="00C24837">
      <w:pPr>
        <w:numPr>
          <w:ilvl w:val="0"/>
          <w:numId w:val="46"/>
        </w:numPr>
        <w:spacing w:before="100" w:beforeAutospacing="1" w:after="100" w:afterAutospacing="1"/>
        <w:rPr>
          <w:rFonts w:ascii="Arial" w:hAnsi="Arial" w:cs="Arial"/>
          <w:color w:val="FF0000"/>
        </w:rPr>
      </w:pPr>
      <w:r w:rsidRPr="000271F2">
        <w:rPr>
          <w:rFonts w:ascii="Arial" w:hAnsi="Arial" w:cs="Arial"/>
          <w:color w:val="FF0000"/>
        </w:rPr>
        <w:t>Unloading of animals must take place at a location agreed upon between the District and the supplier.</w:t>
      </w:r>
    </w:p>
    <w:p w14:paraId="172AC52D" w14:textId="77777777" w:rsidR="00C24837" w:rsidRPr="000271F2" w:rsidRDefault="00C24837" w:rsidP="00C24837">
      <w:pPr>
        <w:numPr>
          <w:ilvl w:val="0"/>
          <w:numId w:val="46"/>
        </w:numPr>
        <w:spacing w:before="100" w:beforeAutospacing="1" w:after="100" w:afterAutospacing="1"/>
        <w:rPr>
          <w:rFonts w:ascii="Arial" w:hAnsi="Arial" w:cs="Arial"/>
          <w:color w:val="FF0000"/>
        </w:rPr>
      </w:pPr>
      <w:r w:rsidRPr="000271F2">
        <w:rPr>
          <w:rFonts w:ascii="Arial" w:hAnsi="Arial" w:cs="Arial"/>
          <w:color w:val="FF0000"/>
        </w:rPr>
        <w:t>Animals that show deformities, die, or become sick during unloading or within 14 days after unloading must be replaced by the supplier within a maximum period of one week.</w:t>
      </w:r>
    </w:p>
    <w:p w14:paraId="5EDB1734" w14:textId="77777777" w:rsidR="00C24837" w:rsidRPr="000271F2" w:rsidRDefault="00C24837" w:rsidP="00C24837">
      <w:pPr>
        <w:numPr>
          <w:ilvl w:val="0"/>
          <w:numId w:val="46"/>
        </w:numPr>
        <w:spacing w:before="100" w:beforeAutospacing="1" w:after="100" w:afterAutospacing="1"/>
        <w:rPr>
          <w:rFonts w:ascii="Arial" w:hAnsi="Arial" w:cs="Arial"/>
          <w:color w:val="FF0000"/>
        </w:rPr>
      </w:pPr>
      <w:r w:rsidRPr="000271F2">
        <w:rPr>
          <w:rFonts w:ascii="Arial" w:hAnsi="Arial" w:cs="Arial"/>
          <w:color w:val="FF0000"/>
        </w:rPr>
        <w:t>Payment to the supplier will be made only after submission of delivery receipts and a report signed/authorized by the Sector Administration confirming that all delivered animals are in good condition 14 days after the distribution date.</w:t>
      </w:r>
    </w:p>
    <w:p w14:paraId="16160727" w14:textId="77777777" w:rsidR="00C24837" w:rsidRPr="000271F2" w:rsidRDefault="00C24837" w:rsidP="00C24837">
      <w:pPr>
        <w:numPr>
          <w:ilvl w:val="0"/>
          <w:numId w:val="46"/>
        </w:numPr>
        <w:spacing w:before="100" w:beforeAutospacing="1" w:after="100" w:afterAutospacing="1"/>
        <w:rPr>
          <w:rFonts w:ascii="Arial" w:hAnsi="Arial" w:cs="Arial"/>
          <w:color w:val="FF0000"/>
        </w:rPr>
      </w:pPr>
      <w:r w:rsidRPr="000271F2">
        <w:rPr>
          <w:rFonts w:ascii="Arial" w:hAnsi="Arial" w:cs="Arial"/>
          <w:color w:val="FF0000"/>
        </w:rPr>
        <w:t>The delivery of animals will be based on an order issued according to the beneficiaries' choices and available funds.</w:t>
      </w:r>
    </w:p>
    <w:p w14:paraId="661D0DCD" w14:textId="77777777" w:rsidR="00C24837" w:rsidRPr="000271F2" w:rsidRDefault="00C24837" w:rsidP="00C24837">
      <w:pPr>
        <w:numPr>
          <w:ilvl w:val="0"/>
          <w:numId w:val="46"/>
        </w:numPr>
        <w:spacing w:before="100" w:beforeAutospacing="1" w:after="100" w:afterAutospacing="1"/>
        <w:rPr>
          <w:rFonts w:ascii="Arial" w:hAnsi="Arial" w:cs="Arial"/>
          <w:color w:val="FF0000"/>
        </w:rPr>
      </w:pPr>
      <w:r w:rsidRPr="000271F2">
        <w:rPr>
          <w:rFonts w:ascii="Arial" w:hAnsi="Arial" w:cs="Arial"/>
          <w:color w:val="FF0000"/>
        </w:rPr>
        <w:t xml:space="preserve">The distribution of animals per sector will be done after beneficiary selection, considering their preferences. All sectors within </w:t>
      </w:r>
      <w:proofErr w:type="spellStart"/>
      <w:r w:rsidRPr="000271F2">
        <w:rPr>
          <w:rFonts w:ascii="Arial" w:hAnsi="Arial" w:cs="Arial"/>
          <w:color w:val="FF0000"/>
        </w:rPr>
        <w:t>Musanze</w:t>
      </w:r>
      <w:proofErr w:type="spellEnd"/>
      <w:r w:rsidRPr="000271F2">
        <w:rPr>
          <w:rFonts w:ascii="Arial" w:hAnsi="Arial" w:cs="Arial"/>
          <w:color w:val="FF0000"/>
        </w:rPr>
        <w:t xml:space="preserve"> District are included in this procurement process.</w:t>
      </w:r>
    </w:p>
    <w:p w14:paraId="14134ECC" w14:textId="77777777" w:rsidR="00960C46" w:rsidRDefault="00960C46">
      <w:pPr>
        <w:spacing w:after="200" w:line="276" w:lineRule="auto"/>
        <w:rPr>
          <w:bCs/>
        </w:rPr>
      </w:pPr>
      <w:r>
        <w:rPr>
          <w:bCs/>
        </w:rPr>
        <w:br w:type="page"/>
      </w:r>
    </w:p>
    <w:p w14:paraId="14CBA0FF" w14:textId="77777777" w:rsidR="00D45A71" w:rsidRDefault="00D45A71" w:rsidP="00D45A71">
      <w:pPr>
        <w:spacing w:after="200" w:line="276" w:lineRule="auto"/>
        <w:rPr>
          <w:bCs/>
        </w:rPr>
      </w:pPr>
    </w:p>
    <w:p w14:paraId="77203CB6" w14:textId="77777777" w:rsidR="00746FBF" w:rsidRPr="000271F2" w:rsidRDefault="00746FBF" w:rsidP="00746FBF">
      <w:pPr>
        <w:spacing w:before="100" w:beforeAutospacing="1" w:after="100" w:afterAutospacing="1"/>
        <w:outlineLvl w:val="2"/>
        <w:rPr>
          <w:rFonts w:ascii="Arial" w:hAnsi="Arial" w:cs="Arial"/>
          <w:b/>
          <w:bCs/>
          <w:color w:val="FF0000"/>
        </w:rPr>
      </w:pPr>
      <w:r w:rsidRPr="000271F2">
        <w:rPr>
          <w:rFonts w:ascii="Arial" w:hAnsi="Arial" w:cs="Arial"/>
          <w:b/>
          <w:bCs/>
          <w:color w:val="FF0000"/>
        </w:rPr>
        <w:t xml:space="preserve">PURCHASE OF SHEEP AND DRUGS  </w:t>
      </w:r>
    </w:p>
    <w:p w14:paraId="2AC619D0" w14:textId="77777777" w:rsidR="00746FBF" w:rsidRPr="000271F2" w:rsidRDefault="00DB27B4" w:rsidP="00746FBF">
      <w:pPr>
        <w:rPr>
          <w:rFonts w:ascii="Arial" w:hAnsi="Arial" w:cs="Arial"/>
          <w:color w:val="FF0000"/>
        </w:rPr>
      </w:pPr>
      <w:r>
        <w:rPr>
          <w:rFonts w:ascii="Arial" w:hAnsi="Arial" w:cs="Arial"/>
          <w:color w:val="FF0000"/>
        </w:rPr>
        <w:pict w14:anchorId="73DCC28B">
          <v:rect id="_x0000_i1025" style="width:0;height:1.5pt" o:hralign="center" o:hrstd="t" o:hr="t" fillcolor="#a0a0a0" stroked="f"/>
        </w:pict>
      </w:r>
    </w:p>
    <w:p w14:paraId="0CD9189B" w14:textId="77777777" w:rsidR="00746FBF" w:rsidRPr="000271F2" w:rsidRDefault="00746FBF" w:rsidP="00746FBF">
      <w:pPr>
        <w:spacing w:before="100" w:beforeAutospacing="1" w:after="100" w:afterAutospacing="1"/>
        <w:outlineLvl w:val="2"/>
        <w:rPr>
          <w:rFonts w:ascii="Arial" w:hAnsi="Arial" w:cs="Arial"/>
          <w:b/>
          <w:bCs/>
          <w:color w:val="FF0000"/>
        </w:rPr>
      </w:pPr>
      <w:r w:rsidRPr="000271F2">
        <w:rPr>
          <w:rFonts w:ascii="Arial" w:hAnsi="Arial" w:cs="Arial"/>
          <w:b/>
          <w:bCs/>
          <w:color w:val="FF0000"/>
        </w:rPr>
        <w:t>Summary of Technical Specifications</w:t>
      </w:r>
    </w:p>
    <w:p w14:paraId="7F91B631" w14:textId="77777777" w:rsidR="00746FBF" w:rsidRPr="000271F2" w:rsidRDefault="00746FBF" w:rsidP="00746FBF">
      <w:pPr>
        <w:spacing w:before="100" w:beforeAutospacing="1" w:after="100" w:afterAutospacing="1"/>
        <w:rPr>
          <w:rFonts w:ascii="Arial" w:hAnsi="Arial" w:cs="Arial"/>
          <w:color w:val="FF0000"/>
        </w:rPr>
      </w:pPr>
      <w:r w:rsidRPr="000271F2">
        <w:rPr>
          <w:rFonts w:ascii="Arial" w:hAnsi="Arial" w:cs="Arial"/>
          <w:color w:val="FF0000"/>
        </w:rPr>
        <w:t>The delivery of sheep and drugs must comply with the following technical specifications and standards:</w:t>
      </w:r>
    </w:p>
    <w:p w14:paraId="1407655F" w14:textId="6BEA20D6" w:rsidR="00746FBF" w:rsidRPr="000271F2" w:rsidRDefault="00746FBF" w:rsidP="00746FBF">
      <w:pPr>
        <w:spacing w:before="100" w:beforeAutospacing="1" w:after="100" w:afterAutospacing="1"/>
        <w:outlineLvl w:val="3"/>
        <w:rPr>
          <w:rFonts w:ascii="Arial" w:hAnsi="Arial" w:cs="Arial"/>
          <w:b/>
          <w:bCs/>
          <w:color w:val="FF0000"/>
        </w:rPr>
      </w:pPr>
      <w:r w:rsidRPr="000271F2">
        <w:rPr>
          <w:rFonts w:ascii="Arial" w:hAnsi="Arial" w:cs="Arial"/>
          <w:b/>
          <w:bCs/>
          <w:color w:val="FF0000"/>
        </w:rPr>
        <w:t xml:space="preserve">Detailed Technical Specifications and Standards for </w:t>
      </w:r>
      <w:r w:rsidR="00263FA4" w:rsidRPr="000271F2">
        <w:rPr>
          <w:rFonts w:ascii="Arial" w:hAnsi="Arial" w:cs="Arial"/>
          <w:b/>
          <w:bCs/>
          <w:color w:val="FF0000"/>
        </w:rPr>
        <w:t>Supplies and</w:t>
      </w:r>
      <w:r w:rsidRPr="000271F2">
        <w:rPr>
          <w:rFonts w:ascii="Arial" w:hAnsi="Arial" w:cs="Arial"/>
          <w:b/>
          <w:bCs/>
          <w:color w:val="FF0000"/>
        </w:rPr>
        <w:t xml:space="preserve"> drugs to be tendered</w:t>
      </w:r>
    </w:p>
    <w:tbl>
      <w:tblPr>
        <w:tblStyle w:val="TableGrid"/>
        <w:tblW w:w="10090" w:type="dxa"/>
        <w:tblLayout w:type="fixed"/>
        <w:tblLook w:val="04A0" w:firstRow="1" w:lastRow="0" w:firstColumn="1" w:lastColumn="0" w:noHBand="0" w:noVBand="1"/>
      </w:tblPr>
      <w:tblGrid>
        <w:gridCol w:w="1668"/>
        <w:gridCol w:w="1500"/>
        <w:gridCol w:w="1618"/>
        <w:gridCol w:w="851"/>
        <w:gridCol w:w="1417"/>
        <w:gridCol w:w="1760"/>
        <w:gridCol w:w="1276"/>
      </w:tblGrid>
      <w:tr w:rsidR="00960C46" w:rsidRPr="000271F2" w14:paraId="5915AB0B" w14:textId="77777777" w:rsidTr="00960C46">
        <w:trPr>
          <w:trHeight w:val="769"/>
        </w:trPr>
        <w:tc>
          <w:tcPr>
            <w:tcW w:w="1668" w:type="dxa"/>
          </w:tcPr>
          <w:p w14:paraId="7AC8B2D1" w14:textId="77777777" w:rsidR="00960C46" w:rsidRPr="000271F2" w:rsidRDefault="00960C46" w:rsidP="00263FA4">
            <w:pPr>
              <w:spacing w:before="100" w:beforeAutospacing="1" w:after="100" w:afterAutospacing="1"/>
              <w:outlineLvl w:val="3"/>
              <w:rPr>
                <w:rFonts w:ascii="Arial" w:hAnsi="Arial" w:cs="Arial"/>
                <w:b/>
                <w:bCs/>
                <w:color w:val="FF0000"/>
              </w:rPr>
            </w:pPr>
            <w:r w:rsidRPr="000271F2">
              <w:rPr>
                <w:rFonts w:ascii="Arial" w:hAnsi="Arial" w:cs="Arial"/>
                <w:b/>
                <w:bCs/>
                <w:color w:val="FF0000"/>
              </w:rPr>
              <w:t>Designation</w:t>
            </w:r>
            <w:r w:rsidRPr="000271F2">
              <w:rPr>
                <w:rFonts w:ascii="Arial" w:hAnsi="Arial" w:cs="Arial"/>
                <w:b/>
                <w:bCs/>
                <w:color w:val="FF0000"/>
              </w:rPr>
              <w:tab/>
            </w:r>
            <w:r w:rsidRPr="000271F2">
              <w:rPr>
                <w:rFonts w:ascii="Arial" w:hAnsi="Arial" w:cs="Arial"/>
                <w:b/>
                <w:bCs/>
                <w:color w:val="FF0000"/>
              </w:rPr>
              <w:tab/>
            </w:r>
            <w:r w:rsidRPr="000271F2">
              <w:rPr>
                <w:rFonts w:ascii="Arial" w:hAnsi="Arial" w:cs="Arial"/>
                <w:b/>
                <w:bCs/>
                <w:color w:val="FF0000"/>
              </w:rPr>
              <w:tab/>
            </w:r>
          </w:p>
        </w:tc>
        <w:tc>
          <w:tcPr>
            <w:tcW w:w="1500" w:type="dxa"/>
          </w:tcPr>
          <w:p w14:paraId="0080FCCE" w14:textId="77777777" w:rsidR="00960C46" w:rsidRPr="000271F2" w:rsidRDefault="00960C46" w:rsidP="00263FA4">
            <w:pPr>
              <w:spacing w:before="100" w:beforeAutospacing="1" w:after="100" w:afterAutospacing="1"/>
              <w:outlineLvl w:val="3"/>
              <w:rPr>
                <w:rFonts w:ascii="Arial" w:hAnsi="Arial" w:cs="Arial"/>
                <w:b/>
                <w:bCs/>
                <w:color w:val="FF0000"/>
              </w:rPr>
            </w:pPr>
            <w:r w:rsidRPr="000271F2">
              <w:rPr>
                <w:rFonts w:ascii="Arial" w:hAnsi="Arial" w:cs="Arial"/>
                <w:b/>
                <w:bCs/>
                <w:color w:val="FF0000"/>
              </w:rPr>
              <w:t>Type</w:t>
            </w:r>
          </w:p>
        </w:tc>
        <w:tc>
          <w:tcPr>
            <w:tcW w:w="1618" w:type="dxa"/>
          </w:tcPr>
          <w:p w14:paraId="480ED262" w14:textId="751668D2" w:rsidR="00960C46" w:rsidRPr="000271F2" w:rsidRDefault="00960C46" w:rsidP="00263FA4">
            <w:pPr>
              <w:spacing w:before="100" w:beforeAutospacing="1" w:after="100" w:afterAutospacing="1"/>
              <w:outlineLvl w:val="3"/>
              <w:rPr>
                <w:rFonts w:ascii="Arial" w:hAnsi="Arial" w:cs="Arial"/>
                <w:b/>
                <w:bCs/>
                <w:color w:val="FF0000"/>
              </w:rPr>
            </w:pPr>
            <w:r w:rsidRPr="000271F2">
              <w:rPr>
                <w:rFonts w:ascii="Arial" w:hAnsi="Arial" w:cs="Arial"/>
                <w:b/>
                <w:bCs/>
                <w:color w:val="FF0000"/>
              </w:rPr>
              <w:t xml:space="preserve">Required </w:t>
            </w:r>
            <w:proofErr w:type="spellStart"/>
            <w:r w:rsidRPr="000271F2">
              <w:rPr>
                <w:rFonts w:ascii="Arial" w:hAnsi="Arial" w:cs="Arial"/>
                <w:b/>
                <w:bCs/>
                <w:color w:val="FF0000"/>
              </w:rPr>
              <w:t>Zootechnical</w:t>
            </w:r>
            <w:proofErr w:type="spellEnd"/>
            <w:r w:rsidRPr="000271F2">
              <w:rPr>
                <w:rFonts w:ascii="Arial" w:hAnsi="Arial" w:cs="Arial"/>
                <w:b/>
                <w:bCs/>
                <w:color w:val="FF0000"/>
              </w:rPr>
              <w:t xml:space="preserve"> Characteristics</w:t>
            </w:r>
          </w:p>
        </w:tc>
        <w:tc>
          <w:tcPr>
            <w:tcW w:w="851" w:type="dxa"/>
            <w:tcBorders>
              <w:bottom w:val="single" w:sz="4" w:space="0" w:color="auto"/>
            </w:tcBorders>
          </w:tcPr>
          <w:p w14:paraId="6F6F2E7E" w14:textId="42DFC388" w:rsidR="00960C46" w:rsidRPr="000271F2" w:rsidRDefault="00960C46" w:rsidP="00263FA4">
            <w:pPr>
              <w:spacing w:before="100" w:beforeAutospacing="1" w:after="100" w:afterAutospacing="1"/>
              <w:outlineLvl w:val="3"/>
              <w:rPr>
                <w:rFonts w:ascii="Arial" w:hAnsi="Arial" w:cs="Arial"/>
                <w:b/>
                <w:bCs/>
                <w:color w:val="FF0000"/>
              </w:rPr>
            </w:pPr>
            <w:r>
              <w:rPr>
                <w:rFonts w:ascii="Arial" w:hAnsi="Arial" w:cs="Arial"/>
                <w:b/>
                <w:bCs/>
                <w:color w:val="FF0000"/>
              </w:rPr>
              <w:t>Units</w:t>
            </w:r>
          </w:p>
        </w:tc>
        <w:tc>
          <w:tcPr>
            <w:tcW w:w="1417" w:type="dxa"/>
            <w:tcBorders>
              <w:bottom w:val="single" w:sz="4" w:space="0" w:color="auto"/>
            </w:tcBorders>
          </w:tcPr>
          <w:p w14:paraId="175798CE" w14:textId="592B29F4" w:rsidR="00960C46" w:rsidRPr="000271F2" w:rsidRDefault="00960C46" w:rsidP="00263FA4">
            <w:pPr>
              <w:spacing w:before="100" w:beforeAutospacing="1" w:after="100" w:afterAutospacing="1"/>
              <w:outlineLvl w:val="3"/>
              <w:rPr>
                <w:rFonts w:ascii="Arial" w:hAnsi="Arial" w:cs="Arial"/>
                <w:b/>
                <w:bCs/>
                <w:color w:val="FF0000"/>
              </w:rPr>
            </w:pPr>
            <w:r w:rsidRPr="000271F2">
              <w:rPr>
                <w:rFonts w:ascii="Arial" w:hAnsi="Arial" w:cs="Arial"/>
                <w:b/>
                <w:bCs/>
                <w:color w:val="FF0000"/>
              </w:rPr>
              <w:t>Quantity</w:t>
            </w:r>
          </w:p>
        </w:tc>
        <w:tc>
          <w:tcPr>
            <w:tcW w:w="1760" w:type="dxa"/>
            <w:tcBorders>
              <w:bottom w:val="single" w:sz="4" w:space="0" w:color="auto"/>
            </w:tcBorders>
          </w:tcPr>
          <w:p w14:paraId="784DB8D6" w14:textId="2B453661" w:rsidR="00960C46" w:rsidRPr="000271F2" w:rsidRDefault="00960C46" w:rsidP="00263FA4">
            <w:pPr>
              <w:spacing w:before="100" w:beforeAutospacing="1" w:after="100" w:afterAutospacing="1"/>
              <w:outlineLvl w:val="3"/>
              <w:rPr>
                <w:rFonts w:ascii="Arial" w:hAnsi="Arial" w:cs="Arial"/>
                <w:b/>
                <w:bCs/>
                <w:color w:val="FF0000"/>
              </w:rPr>
            </w:pPr>
            <w:r w:rsidRPr="000271F2">
              <w:rPr>
                <w:rFonts w:ascii="Arial" w:hAnsi="Arial" w:cs="Arial"/>
                <w:b/>
                <w:bCs/>
                <w:color w:val="FF0000"/>
              </w:rPr>
              <w:t>unit Price (</w:t>
            </w:r>
            <w:proofErr w:type="spellStart"/>
            <w:r w:rsidRPr="000271F2">
              <w:rPr>
                <w:rFonts w:ascii="Arial" w:hAnsi="Arial" w:cs="Arial"/>
                <w:b/>
                <w:bCs/>
                <w:color w:val="FF0000"/>
              </w:rPr>
              <w:t>Frw</w:t>
            </w:r>
            <w:proofErr w:type="spellEnd"/>
            <w:r w:rsidRPr="000271F2">
              <w:rPr>
                <w:rFonts w:ascii="Arial" w:hAnsi="Arial" w:cs="Arial"/>
                <w:b/>
                <w:bCs/>
                <w:color w:val="FF0000"/>
              </w:rPr>
              <w:t>)</w:t>
            </w:r>
          </w:p>
        </w:tc>
        <w:tc>
          <w:tcPr>
            <w:tcW w:w="1276" w:type="dxa"/>
            <w:tcBorders>
              <w:bottom w:val="single" w:sz="4" w:space="0" w:color="auto"/>
            </w:tcBorders>
          </w:tcPr>
          <w:p w14:paraId="168DCD9D" w14:textId="58EE288F" w:rsidR="00960C46" w:rsidRPr="000271F2" w:rsidRDefault="00960C46" w:rsidP="00263FA4">
            <w:pPr>
              <w:spacing w:before="100" w:beforeAutospacing="1" w:after="100" w:afterAutospacing="1"/>
              <w:outlineLvl w:val="3"/>
              <w:rPr>
                <w:rFonts w:ascii="Arial" w:hAnsi="Arial" w:cs="Arial"/>
                <w:b/>
                <w:bCs/>
                <w:color w:val="FF0000"/>
              </w:rPr>
            </w:pPr>
            <w:r>
              <w:rPr>
                <w:rFonts w:ascii="Arial" w:hAnsi="Arial" w:cs="Arial"/>
                <w:b/>
                <w:bCs/>
                <w:color w:val="FF0000"/>
              </w:rPr>
              <w:t>Total units prices (</w:t>
            </w:r>
            <w:proofErr w:type="spellStart"/>
            <w:r>
              <w:rPr>
                <w:rFonts w:ascii="Arial" w:hAnsi="Arial" w:cs="Arial"/>
                <w:b/>
                <w:bCs/>
                <w:color w:val="FF0000"/>
              </w:rPr>
              <w:t>Frw</w:t>
            </w:r>
            <w:proofErr w:type="spellEnd"/>
            <w:r>
              <w:rPr>
                <w:rFonts w:ascii="Arial" w:hAnsi="Arial" w:cs="Arial"/>
                <w:b/>
                <w:bCs/>
                <w:color w:val="FF0000"/>
              </w:rPr>
              <w:t>)</w:t>
            </w:r>
          </w:p>
        </w:tc>
      </w:tr>
      <w:tr w:rsidR="00960C46" w:rsidRPr="000271F2" w14:paraId="386298FF" w14:textId="77777777" w:rsidTr="00960C46">
        <w:trPr>
          <w:trHeight w:val="3511"/>
        </w:trPr>
        <w:tc>
          <w:tcPr>
            <w:tcW w:w="1668" w:type="dxa"/>
          </w:tcPr>
          <w:p w14:paraId="2F4FA8E0" w14:textId="77777777" w:rsidR="00960C46" w:rsidRPr="000271F2" w:rsidRDefault="00960C46" w:rsidP="00263FA4">
            <w:pPr>
              <w:spacing w:before="100" w:beforeAutospacing="1" w:after="100" w:afterAutospacing="1"/>
              <w:jc w:val="both"/>
              <w:outlineLvl w:val="3"/>
              <w:rPr>
                <w:rFonts w:ascii="Arial" w:hAnsi="Arial" w:cs="Arial"/>
                <w:bCs/>
                <w:color w:val="FF0000"/>
              </w:rPr>
            </w:pPr>
            <w:r w:rsidRPr="000271F2">
              <w:rPr>
                <w:rFonts w:ascii="Arial" w:hAnsi="Arial" w:cs="Arial"/>
                <w:bCs/>
                <w:color w:val="FF0000"/>
              </w:rPr>
              <w:t>1.Sheep</w:t>
            </w:r>
          </w:p>
          <w:p w14:paraId="1E0E7816" w14:textId="77777777" w:rsidR="00960C46" w:rsidRPr="000271F2" w:rsidRDefault="00960C46" w:rsidP="00263FA4">
            <w:pPr>
              <w:spacing w:before="100" w:beforeAutospacing="1" w:after="100" w:afterAutospacing="1"/>
              <w:jc w:val="both"/>
              <w:outlineLvl w:val="3"/>
              <w:rPr>
                <w:rFonts w:ascii="Arial" w:hAnsi="Arial" w:cs="Arial"/>
                <w:bCs/>
                <w:color w:val="FF0000"/>
              </w:rPr>
            </w:pPr>
          </w:p>
        </w:tc>
        <w:tc>
          <w:tcPr>
            <w:tcW w:w="1500" w:type="dxa"/>
          </w:tcPr>
          <w:p w14:paraId="2C21AE3F" w14:textId="77777777" w:rsidR="00960C46" w:rsidRPr="000271F2" w:rsidRDefault="00960C46" w:rsidP="00263FA4">
            <w:pPr>
              <w:spacing w:before="100" w:beforeAutospacing="1" w:after="100" w:afterAutospacing="1"/>
              <w:outlineLvl w:val="3"/>
              <w:rPr>
                <w:rFonts w:ascii="Arial" w:hAnsi="Arial" w:cs="Arial"/>
                <w:bCs/>
                <w:color w:val="FF0000"/>
              </w:rPr>
            </w:pPr>
            <w:r w:rsidRPr="000271F2">
              <w:rPr>
                <w:rFonts w:ascii="Arial" w:hAnsi="Arial" w:cs="Arial"/>
                <w:bCs/>
                <w:color w:val="FF0000"/>
              </w:rPr>
              <w:t>Female</w:t>
            </w:r>
            <w:r w:rsidRPr="000271F2">
              <w:rPr>
                <w:rFonts w:ascii="Arial" w:hAnsi="Arial" w:cs="Arial"/>
                <w:bCs/>
                <w:color w:val="FF0000"/>
              </w:rPr>
              <w:tab/>
            </w:r>
          </w:p>
        </w:tc>
        <w:tc>
          <w:tcPr>
            <w:tcW w:w="1618" w:type="dxa"/>
          </w:tcPr>
          <w:p w14:paraId="77C0365F" w14:textId="77777777" w:rsidR="00960C46" w:rsidRPr="000271F2" w:rsidRDefault="00960C46" w:rsidP="00263FA4">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 Merinos crossed between 50- 75%</w:t>
            </w:r>
          </w:p>
          <w:p w14:paraId="23F2E4E8" w14:textId="77777777" w:rsidR="00960C46" w:rsidRPr="000271F2" w:rsidRDefault="00960C46" w:rsidP="00263FA4">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Good size and conformation;</w:t>
            </w:r>
          </w:p>
          <w:p w14:paraId="38445EA4" w14:textId="77777777" w:rsidR="00960C46" w:rsidRPr="000271F2" w:rsidRDefault="00960C46" w:rsidP="00263FA4">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 weight between 20-25 kg;</w:t>
            </w:r>
          </w:p>
          <w:p w14:paraId="31EF828F" w14:textId="77777777" w:rsidR="00960C46" w:rsidRPr="000271F2" w:rsidRDefault="00960C46" w:rsidP="00263FA4">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 Aged between 1-2 years;</w:t>
            </w:r>
          </w:p>
          <w:p w14:paraId="4C707EA4" w14:textId="77777777" w:rsidR="00960C46" w:rsidRPr="000271F2" w:rsidRDefault="00960C46" w:rsidP="00263FA4">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 xml:space="preserve">- Must have given birth at least once or be in the first </w:t>
            </w:r>
            <w:proofErr w:type="spellStart"/>
            <w:r w:rsidRPr="000271F2">
              <w:rPr>
                <w:rFonts w:ascii="Arial" w:hAnsi="Arial" w:cs="Arial"/>
                <w:bCs/>
                <w:color w:val="FF0000"/>
              </w:rPr>
              <w:t>gestation;or</w:t>
            </w:r>
            <w:proofErr w:type="spellEnd"/>
            <w:r w:rsidRPr="000271F2">
              <w:rPr>
                <w:rFonts w:ascii="Arial" w:hAnsi="Arial" w:cs="Arial"/>
                <w:bCs/>
                <w:color w:val="FF0000"/>
              </w:rPr>
              <w:t xml:space="preserve"> be at the age of mating</w:t>
            </w:r>
          </w:p>
          <w:p w14:paraId="12B7397D" w14:textId="77777777" w:rsidR="00960C46" w:rsidRPr="000271F2" w:rsidRDefault="00960C46" w:rsidP="00263FA4">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 In good health</w:t>
            </w:r>
          </w:p>
          <w:p w14:paraId="1A253712" w14:textId="77777777" w:rsidR="00960C46" w:rsidRPr="000271F2" w:rsidRDefault="00960C46" w:rsidP="00263FA4">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lastRenderedPageBreak/>
              <w:t>-Without any abnormalities (naturally or acquired)</w:t>
            </w:r>
          </w:p>
          <w:p w14:paraId="4023C510" w14:textId="1CA0D21D" w:rsidR="00960C46" w:rsidRPr="00960C46" w:rsidRDefault="00960C46" w:rsidP="00960C46">
            <w:pPr>
              <w:spacing w:before="100" w:beforeAutospacing="1" w:after="100" w:afterAutospacing="1" w:line="276" w:lineRule="auto"/>
              <w:outlineLvl w:val="3"/>
              <w:rPr>
                <w:rFonts w:ascii="Arial" w:hAnsi="Arial" w:cs="Arial"/>
                <w:bCs/>
                <w:color w:val="FF0000"/>
              </w:rPr>
            </w:pPr>
            <w:r w:rsidRPr="000271F2">
              <w:rPr>
                <w:rFonts w:ascii="Arial" w:hAnsi="Arial" w:cs="Arial"/>
                <w:bCs/>
                <w:color w:val="FF0000"/>
              </w:rPr>
              <w:t xml:space="preserve">- </w:t>
            </w:r>
            <w:r>
              <w:rPr>
                <w:rFonts w:ascii="Arial" w:hAnsi="Arial" w:cs="Arial"/>
                <w:bCs/>
                <w:color w:val="FF0000"/>
              </w:rPr>
              <w:t>Without any symptom of diseases</w:t>
            </w:r>
          </w:p>
        </w:tc>
        <w:tc>
          <w:tcPr>
            <w:tcW w:w="851" w:type="dxa"/>
          </w:tcPr>
          <w:p w14:paraId="232680F4" w14:textId="3528FD2A" w:rsidR="00960C46" w:rsidRPr="000271F2" w:rsidRDefault="00960C46" w:rsidP="00263FA4">
            <w:pPr>
              <w:spacing w:before="100" w:beforeAutospacing="1" w:after="100" w:afterAutospacing="1"/>
              <w:outlineLvl w:val="3"/>
              <w:rPr>
                <w:rFonts w:ascii="Arial" w:hAnsi="Arial" w:cs="Arial"/>
                <w:b/>
                <w:bCs/>
                <w:color w:val="FF0000"/>
              </w:rPr>
            </w:pPr>
          </w:p>
        </w:tc>
        <w:tc>
          <w:tcPr>
            <w:tcW w:w="1417" w:type="dxa"/>
          </w:tcPr>
          <w:p w14:paraId="2AAF9389" w14:textId="67F55818" w:rsidR="00960C46" w:rsidRPr="000271F2" w:rsidRDefault="00960C46" w:rsidP="00263FA4">
            <w:pPr>
              <w:spacing w:before="100" w:beforeAutospacing="1" w:after="100" w:afterAutospacing="1" w:line="276" w:lineRule="auto"/>
              <w:outlineLvl w:val="3"/>
              <w:rPr>
                <w:rFonts w:ascii="Arial" w:hAnsi="Arial" w:cs="Arial"/>
                <w:b/>
                <w:bCs/>
                <w:color w:val="FF0000"/>
              </w:rPr>
            </w:pPr>
            <w:r w:rsidRPr="000271F2">
              <w:rPr>
                <w:rFonts w:ascii="Arial" w:hAnsi="Arial" w:cs="Arial"/>
                <w:b/>
                <w:bCs/>
                <w:color w:val="FF0000"/>
              </w:rPr>
              <w:t>1</w:t>
            </w:r>
          </w:p>
        </w:tc>
        <w:tc>
          <w:tcPr>
            <w:tcW w:w="1760" w:type="dxa"/>
          </w:tcPr>
          <w:p w14:paraId="45D49E9D" w14:textId="77777777" w:rsidR="00960C46" w:rsidRPr="000271F2" w:rsidRDefault="00960C46" w:rsidP="00263FA4">
            <w:pPr>
              <w:spacing w:before="100" w:beforeAutospacing="1" w:after="100" w:afterAutospacing="1"/>
              <w:outlineLvl w:val="3"/>
              <w:rPr>
                <w:rFonts w:ascii="Arial" w:hAnsi="Arial" w:cs="Arial"/>
                <w:bCs/>
                <w:color w:val="FF0000"/>
              </w:rPr>
            </w:pPr>
          </w:p>
        </w:tc>
        <w:tc>
          <w:tcPr>
            <w:tcW w:w="1276" w:type="dxa"/>
          </w:tcPr>
          <w:p w14:paraId="2CBBB6DA" w14:textId="6CD8A4B4" w:rsidR="00960C46" w:rsidRPr="000271F2" w:rsidRDefault="00960C46" w:rsidP="00263FA4">
            <w:pPr>
              <w:spacing w:before="100" w:beforeAutospacing="1" w:after="100" w:afterAutospacing="1"/>
              <w:outlineLvl w:val="3"/>
              <w:rPr>
                <w:rFonts w:ascii="Arial" w:hAnsi="Arial" w:cs="Arial"/>
                <w:bCs/>
                <w:color w:val="FF0000"/>
              </w:rPr>
            </w:pPr>
          </w:p>
        </w:tc>
      </w:tr>
      <w:tr w:rsidR="00960C46" w:rsidRPr="000271F2" w14:paraId="44BCAF6D" w14:textId="77777777" w:rsidTr="00960C46">
        <w:trPr>
          <w:trHeight w:val="791"/>
        </w:trPr>
        <w:tc>
          <w:tcPr>
            <w:tcW w:w="1668" w:type="dxa"/>
          </w:tcPr>
          <w:p w14:paraId="39943346" w14:textId="77777777" w:rsidR="00960C46" w:rsidRPr="000271F2" w:rsidRDefault="00960C46" w:rsidP="00263FA4">
            <w:pPr>
              <w:spacing w:before="100" w:beforeAutospacing="1" w:after="100" w:afterAutospacing="1"/>
              <w:jc w:val="both"/>
              <w:outlineLvl w:val="3"/>
              <w:rPr>
                <w:rFonts w:ascii="Arial" w:hAnsi="Arial" w:cs="Arial"/>
                <w:bCs/>
                <w:color w:val="FF0000"/>
              </w:rPr>
            </w:pPr>
            <w:r w:rsidRPr="000271F2">
              <w:rPr>
                <w:rFonts w:ascii="Arial" w:hAnsi="Arial" w:cs="Arial"/>
                <w:bCs/>
                <w:color w:val="FF0000"/>
              </w:rPr>
              <w:lastRenderedPageBreak/>
              <w:t>2.</w:t>
            </w:r>
            <w:r w:rsidRPr="000271F2">
              <w:rPr>
                <w:rFonts w:ascii="Arial" w:hAnsi="Arial" w:cs="Arial"/>
                <w:color w:val="FF0000"/>
                <w:shd w:val="clear" w:color="auto" w:fill="FFFFFF"/>
              </w:rPr>
              <w:t xml:space="preserve"> </w:t>
            </w:r>
            <w:proofErr w:type="spellStart"/>
            <w:r w:rsidRPr="000271F2">
              <w:rPr>
                <w:rFonts w:ascii="Arial" w:hAnsi="Arial" w:cs="Arial"/>
                <w:color w:val="FF0000"/>
                <w:shd w:val="clear" w:color="auto" w:fill="FFFFFF"/>
              </w:rPr>
              <w:t>Cloxacillin</w:t>
            </w:r>
            <w:proofErr w:type="spellEnd"/>
            <w:r w:rsidRPr="000271F2">
              <w:rPr>
                <w:rFonts w:ascii="Arial" w:hAnsi="Arial" w:cs="Arial"/>
                <w:color w:val="FF0000"/>
                <w:shd w:val="clear" w:color="auto" w:fill="FFFFFF"/>
              </w:rPr>
              <w:t xml:space="preserve"> </w:t>
            </w:r>
            <w:proofErr w:type="spellStart"/>
            <w:r w:rsidRPr="000271F2">
              <w:rPr>
                <w:rFonts w:ascii="Arial" w:hAnsi="Arial" w:cs="Arial"/>
                <w:color w:val="FF0000"/>
                <w:shd w:val="clear" w:color="auto" w:fill="FFFFFF"/>
              </w:rPr>
              <w:t>benzathin</w:t>
            </w:r>
            <w:proofErr w:type="spellEnd"/>
          </w:p>
        </w:tc>
        <w:tc>
          <w:tcPr>
            <w:tcW w:w="1500" w:type="dxa"/>
          </w:tcPr>
          <w:p w14:paraId="057FC698" w14:textId="77777777" w:rsidR="00960C46" w:rsidRPr="000271F2" w:rsidRDefault="00960C46" w:rsidP="00263FA4">
            <w:pPr>
              <w:spacing w:before="100" w:beforeAutospacing="1" w:after="100" w:afterAutospacing="1"/>
              <w:outlineLvl w:val="3"/>
              <w:rPr>
                <w:rFonts w:ascii="Arial" w:hAnsi="Arial" w:cs="Arial"/>
                <w:bCs/>
                <w:color w:val="FF0000"/>
              </w:rPr>
            </w:pPr>
            <w:proofErr w:type="spellStart"/>
            <w:r w:rsidRPr="000271F2">
              <w:rPr>
                <w:rFonts w:ascii="Arial" w:hAnsi="Arial" w:cs="Arial"/>
                <w:bCs/>
                <w:color w:val="FF0000"/>
              </w:rPr>
              <w:t>Collyre</w:t>
            </w:r>
            <w:proofErr w:type="spellEnd"/>
          </w:p>
        </w:tc>
        <w:tc>
          <w:tcPr>
            <w:tcW w:w="1618" w:type="dxa"/>
          </w:tcPr>
          <w:p w14:paraId="73BB5AE3" w14:textId="4443351D" w:rsidR="00960C46" w:rsidRPr="000271F2" w:rsidRDefault="00960C46" w:rsidP="00263FA4">
            <w:pPr>
              <w:spacing w:before="100" w:beforeAutospacing="1" w:after="100" w:afterAutospacing="1"/>
              <w:outlineLvl w:val="3"/>
              <w:rPr>
                <w:rFonts w:ascii="Arial" w:hAnsi="Arial" w:cs="Arial"/>
                <w:b/>
                <w:bCs/>
                <w:color w:val="FF0000"/>
              </w:rPr>
            </w:pPr>
            <w:r w:rsidRPr="000271F2">
              <w:rPr>
                <w:rFonts w:ascii="Arial" w:hAnsi="Arial" w:cs="Arial"/>
                <w:color w:val="FF0000"/>
                <w:shd w:val="clear" w:color="auto" w:fill="FFFFFF"/>
              </w:rPr>
              <w:t xml:space="preserve">16.7% w/w </w:t>
            </w:r>
            <w:proofErr w:type="spellStart"/>
            <w:r w:rsidRPr="000271F2">
              <w:rPr>
                <w:rFonts w:ascii="Arial" w:hAnsi="Arial" w:cs="Arial"/>
                <w:color w:val="FF0000"/>
                <w:shd w:val="clear" w:color="auto" w:fill="FFFFFF"/>
              </w:rPr>
              <w:t>Cloxacillin</w:t>
            </w:r>
            <w:proofErr w:type="spellEnd"/>
            <w:r w:rsidRPr="000271F2">
              <w:rPr>
                <w:rFonts w:ascii="Arial" w:hAnsi="Arial" w:cs="Arial"/>
                <w:color w:val="FF0000"/>
                <w:shd w:val="clear" w:color="auto" w:fill="FFFFFF"/>
              </w:rPr>
              <w:t xml:space="preserve"> (used in Cattle, Sheep,  </w:t>
            </w:r>
            <w:proofErr w:type="spellStart"/>
            <w:r w:rsidRPr="000271F2">
              <w:rPr>
                <w:rFonts w:ascii="Arial" w:hAnsi="Arial" w:cs="Arial"/>
                <w:color w:val="FF0000"/>
                <w:shd w:val="clear" w:color="auto" w:fill="FFFFFF"/>
              </w:rPr>
              <w:t>goats,horses</w:t>
            </w:r>
            <w:proofErr w:type="spellEnd"/>
            <w:r w:rsidRPr="000271F2">
              <w:rPr>
                <w:rFonts w:ascii="Arial" w:hAnsi="Arial" w:cs="Arial"/>
                <w:color w:val="FF0000"/>
                <w:shd w:val="clear" w:color="auto" w:fill="FFFFFF"/>
              </w:rPr>
              <w:t>, dogs and cats)</w:t>
            </w:r>
          </w:p>
        </w:tc>
        <w:tc>
          <w:tcPr>
            <w:tcW w:w="851" w:type="dxa"/>
          </w:tcPr>
          <w:p w14:paraId="11F2779C" w14:textId="008503E9" w:rsidR="00960C46" w:rsidRPr="000271F2" w:rsidRDefault="00960C46" w:rsidP="00263FA4">
            <w:pPr>
              <w:spacing w:before="100" w:beforeAutospacing="1" w:after="100" w:afterAutospacing="1"/>
              <w:outlineLvl w:val="3"/>
              <w:rPr>
                <w:rFonts w:ascii="Arial" w:hAnsi="Arial" w:cs="Arial"/>
                <w:b/>
                <w:bCs/>
                <w:color w:val="FF0000"/>
              </w:rPr>
            </w:pPr>
          </w:p>
        </w:tc>
        <w:tc>
          <w:tcPr>
            <w:tcW w:w="1417" w:type="dxa"/>
          </w:tcPr>
          <w:p w14:paraId="1DE34C9A" w14:textId="4A41847C" w:rsidR="00960C46" w:rsidRPr="000271F2" w:rsidRDefault="00960C46" w:rsidP="00263FA4">
            <w:pPr>
              <w:spacing w:before="100" w:beforeAutospacing="1" w:after="100" w:afterAutospacing="1" w:line="276" w:lineRule="auto"/>
              <w:outlineLvl w:val="3"/>
              <w:rPr>
                <w:rFonts w:ascii="Arial" w:hAnsi="Arial" w:cs="Arial"/>
                <w:bCs/>
                <w:color w:val="FF0000"/>
              </w:rPr>
            </w:pPr>
            <w:r w:rsidRPr="000271F2">
              <w:rPr>
                <w:rFonts w:ascii="Arial" w:hAnsi="Arial" w:cs="Arial"/>
                <w:b/>
                <w:bCs/>
                <w:color w:val="FF0000"/>
              </w:rPr>
              <w:t>1</w:t>
            </w:r>
          </w:p>
        </w:tc>
        <w:tc>
          <w:tcPr>
            <w:tcW w:w="1760" w:type="dxa"/>
          </w:tcPr>
          <w:p w14:paraId="0C6C2EDA" w14:textId="77777777" w:rsidR="00960C46" w:rsidRPr="000271F2" w:rsidRDefault="00960C46" w:rsidP="00263FA4">
            <w:pPr>
              <w:spacing w:before="100" w:beforeAutospacing="1" w:after="100" w:afterAutospacing="1"/>
              <w:outlineLvl w:val="3"/>
              <w:rPr>
                <w:rFonts w:ascii="Arial" w:hAnsi="Arial" w:cs="Arial"/>
                <w:bCs/>
                <w:color w:val="FF0000"/>
              </w:rPr>
            </w:pPr>
          </w:p>
        </w:tc>
        <w:tc>
          <w:tcPr>
            <w:tcW w:w="1276" w:type="dxa"/>
          </w:tcPr>
          <w:p w14:paraId="33FE7AE0" w14:textId="4E338354" w:rsidR="00960C46" w:rsidRPr="000271F2" w:rsidRDefault="00960C46" w:rsidP="00263FA4">
            <w:pPr>
              <w:spacing w:before="100" w:beforeAutospacing="1" w:after="100" w:afterAutospacing="1"/>
              <w:outlineLvl w:val="3"/>
              <w:rPr>
                <w:rFonts w:ascii="Arial" w:hAnsi="Arial" w:cs="Arial"/>
                <w:bCs/>
                <w:color w:val="FF0000"/>
              </w:rPr>
            </w:pPr>
          </w:p>
        </w:tc>
      </w:tr>
      <w:tr w:rsidR="00960C46" w:rsidRPr="000271F2" w14:paraId="330B6211" w14:textId="77777777" w:rsidTr="00960C46">
        <w:trPr>
          <w:trHeight w:val="3592"/>
        </w:trPr>
        <w:tc>
          <w:tcPr>
            <w:tcW w:w="1668" w:type="dxa"/>
          </w:tcPr>
          <w:p w14:paraId="15A2D074" w14:textId="77777777" w:rsidR="00960C46" w:rsidRPr="000271F2" w:rsidRDefault="00960C46" w:rsidP="00263FA4">
            <w:pPr>
              <w:spacing w:before="100" w:beforeAutospacing="1" w:after="100" w:afterAutospacing="1"/>
              <w:jc w:val="both"/>
              <w:outlineLvl w:val="3"/>
              <w:rPr>
                <w:rFonts w:ascii="Arial" w:hAnsi="Arial" w:cs="Arial"/>
                <w:bCs/>
                <w:color w:val="FF0000"/>
              </w:rPr>
            </w:pPr>
            <w:r w:rsidRPr="000271F2">
              <w:rPr>
                <w:rFonts w:ascii="Arial" w:hAnsi="Arial" w:cs="Arial"/>
                <w:bCs/>
                <w:color w:val="FF0000"/>
              </w:rPr>
              <w:t>3.Closantel+Ivermectin</w:t>
            </w:r>
          </w:p>
        </w:tc>
        <w:tc>
          <w:tcPr>
            <w:tcW w:w="1500" w:type="dxa"/>
          </w:tcPr>
          <w:p w14:paraId="22239C2D" w14:textId="1C4A6690" w:rsidR="00960C46" w:rsidRPr="000271F2" w:rsidRDefault="00960C46" w:rsidP="00263FA4">
            <w:pPr>
              <w:spacing w:before="100" w:beforeAutospacing="1" w:after="100" w:afterAutospacing="1"/>
              <w:outlineLvl w:val="3"/>
              <w:rPr>
                <w:rFonts w:ascii="Arial" w:hAnsi="Arial" w:cs="Arial"/>
                <w:bCs/>
                <w:color w:val="FF0000"/>
              </w:rPr>
            </w:pPr>
            <w:r>
              <w:rPr>
                <w:rFonts w:ascii="Arial" w:hAnsi="Arial" w:cs="Arial"/>
                <w:bCs/>
                <w:color w:val="FF0000"/>
              </w:rPr>
              <w:t xml:space="preserve">Bottle of </w:t>
            </w:r>
            <w:r w:rsidRPr="000271F2">
              <w:rPr>
                <w:rFonts w:ascii="Arial" w:hAnsi="Arial" w:cs="Arial"/>
                <w:b/>
                <w:bCs/>
                <w:color w:val="FF0000"/>
              </w:rPr>
              <w:t>100ml</w:t>
            </w:r>
          </w:p>
        </w:tc>
        <w:tc>
          <w:tcPr>
            <w:tcW w:w="1618" w:type="dxa"/>
          </w:tcPr>
          <w:p w14:paraId="4A505C06" w14:textId="60A967FE" w:rsidR="00960C46" w:rsidRPr="000271F2" w:rsidRDefault="00960C46" w:rsidP="00960C46">
            <w:pPr>
              <w:spacing w:before="100" w:beforeAutospacing="1" w:after="100" w:afterAutospacing="1" w:line="276" w:lineRule="auto"/>
              <w:outlineLvl w:val="3"/>
              <w:rPr>
                <w:rFonts w:ascii="Arial" w:hAnsi="Arial" w:cs="Arial"/>
                <w:b/>
                <w:bCs/>
                <w:color w:val="FF0000"/>
              </w:rPr>
            </w:pPr>
            <w:proofErr w:type="spellStart"/>
            <w:r w:rsidRPr="000271F2">
              <w:rPr>
                <w:rFonts w:ascii="Arial" w:hAnsi="Arial" w:cs="Arial"/>
                <w:color w:val="FF0000"/>
                <w:shd w:val="clear" w:color="auto" w:fill="FFFFFF"/>
              </w:rPr>
              <w:t>Closamectin</w:t>
            </w:r>
            <w:proofErr w:type="spellEnd"/>
            <w:r w:rsidRPr="000271F2">
              <w:rPr>
                <w:rFonts w:ascii="Arial" w:hAnsi="Arial" w:cs="Arial"/>
                <w:color w:val="FF0000"/>
                <w:shd w:val="clear" w:color="auto" w:fill="FFFFFF"/>
              </w:rPr>
              <w:t xml:space="preserve"> 5mg/ml/125mg/ml </w:t>
            </w:r>
            <w:proofErr w:type="spellStart"/>
            <w:r w:rsidRPr="000271F2">
              <w:rPr>
                <w:rFonts w:ascii="Arial" w:hAnsi="Arial" w:cs="Arial"/>
                <w:color w:val="FF0000"/>
                <w:shd w:val="clear" w:color="auto" w:fill="FFFFFF"/>
              </w:rPr>
              <w:t>Solutionn</w:t>
            </w:r>
            <w:proofErr w:type="spellEnd"/>
            <w:r w:rsidRPr="000271F2">
              <w:rPr>
                <w:rFonts w:ascii="Arial" w:hAnsi="Arial" w:cs="Arial"/>
                <w:color w:val="FF0000"/>
                <w:shd w:val="clear" w:color="auto" w:fill="FFFFFF"/>
              </w:rPr>
              <w:t xml:space="preserve"> for injection for sheep solution (</w:t>
            </w:r>
            <w:proofErr w:type="spellStart"/>
            <w:r w:rsidRPr="000271F2">
              <w:rPr>
                <w:rFonts w:ascii="Arial" w:hAnsi="Arial" w:cs="Arial"/>
                <w:color w:val="FF0000"/>
                <w:shd w:val="clear" w:color="auto" w:fill="FFFFFF"/>
              </w:rPr>
              <w:t>Closantel</w:t>
            </w:r>
            <w:proofErr w:type="spellEnd"/>
            <w:r w:rsidRPr="000271F2">
              <w:rPr>
                <w:rFonts w:ascii="Arial" w:hAnsi="Arial" w:cs="Arial"/>
                <w:color w:val="FF0000"/>
                <w:shd w:val="clear" w:color="auto" w:fill="FFFFFF"/>
              </w:rPr>
              <w:t xml:space="preserve"> sodium </w:t>
            </w:r>
            <w:proofErr w:type="spellStart"/>
            <w:r w:rsidRPr="000271F2">
              <w:rPr>
                <w:rFonts w:ascii="Arial" w:hAnsi="Arial" w:cs="Arial"/>
                <w:color w:val="FF0000"/>
                <w:shd w:val="clear" w:color="auto" w:fill="FFFFFF"/>
              </w:rPr>
              <w:t>dehydrate+Ivermectin</w:t>
            </w:r>
            <w:proofErr w:type="spellEnd"/>
            <w:r w:rsidRPr="000271F2">
              <w:rPr>
                <w:rFonts w:ascii="Arial" w:hAnsi="Arial" w:cs="Arial"/>
                <w:color w:val="FF0000"/>
                <w:shd w:val="clear" w:color="auto" w:fill="FFFFFF"/>
              </w:rPr>
              <w:t>)</w:t>
            </w:r>
          </w:p>
        </w:tc>
        <w:tc>
          <w:tcPr>
            <w:tcW w:w="851" w:type="dxa"/>
          </w:tcPr>
          <w:p w14:paraId="4B2B405D" w14:textId="09F3B859" w:rsidR="00960C46" w:rsidRPr="000271F2" w:rsidRDefault="00960C46" w:rsidP="00263FA4">
            <w:pPr>
              <w:spacing w:before="100" w:beforeAutospacing="1" w:after="100" w:afterAutospacing="1"/>
              <w:outlineLvl w:val="3"/>
              <w:rPr>
                <w:rFonts w:ascii="Arial" w:hAnsi="Arial" w:cs="Arial"/>
                <w:b/>
                <w:bCs/>
                <w:color w:val="FF0000"/>
              </w:rPr>
            </w:pPr>
          </w:p>
        </w:tc>
        <w:tc>
          <w:tcPr>
            <w:tcW w:w="1417" w:type="dxa"/>
          </w:tcPr>
          <w:p w14:paraId="23ED6E24" w14:textId="4E8454E0" w:rsidR="00960C46" w:rsidRPr="000271F2" w:rsidRDefault="00960C46" w:rsidP="00263FA4">
            <w:pPr>
              <w:spacing w:before="100" w:beforeAutospacing="1" w:after="100" w:afterAutospacing="1" w:line="276" w:lineRule="auto"/>
              <w:outlineLvl w:val="3"/>
              <w:rPr>
                <w:rFonts w:ascii="Arial" w:hAnsi="Arial" w:cs="Arial"/>
                <w:color w:val="FF0000"/>
                <w:shd w:val="clear" w:color="auto" w:fill="FFFFFF"/>
              </w:rPr>
            </w:pPr>
            <w:r w:rsidRPr="000271F2">
              <w:rPr>
                <w:rFonts w:ascii="Arial" w:hAnsi="Arial" w:cs="Arial"/>
                <w:b/>
                <w:bCs/>
                <w:color w:val="FF0000"/>
              </w:rPr>
              <w:t>100ml</w:t>
            </w:r>
          </w:p>
        </w:tc>
        <w:tc>
          <w:tcPr>
            <w:tcW w:w="1760" w:type="dxa"/>
          </w:tcPr>
          <w:p w14:paraId="286A716D" w14:textId="77777777" w:rsidR="00960C46" w:rsidRPr="000271F2" w:rsidRDefault="00960C46" w:rsidP="00263FA4">
            <w:pPr>
              <w:spacing w:before="100" w:beforeAutospacing="1" w:after="100" w:afterAutospacing="1"/>
              <w:outlineLvl w:val="3"/>
              <w:rPr>
                <w:rFonts w:ascii="Arial" w:hAnsi="Arial" w:cs="Arial"/>
                <w:bCs/>
                <w:color w:val="FF0000"/>
              </w:rPr>
            </w:pPr>
          </w:p>
        </w:tc>
        <w:tc>
          <w:tcPr>
            <w:tcW w:w="1276" w:type="dxa"/>
          </w:tcPr>
          <w:p w14:paraId="66A71632" w14:textId="294203C3" w:rsidR="00960C46" w:rsidRPr="000271F2" w:rsidRDefault="00960C46" w:rsidP="00263FA4">
            <w:pPr>
              <w:spacing w:before="100" w:beforeAutospacing="1" w:after="100" w:afterAutospacing="1"/>
              <w:outlineLvl w:val="3"/>
              <w:rPr>
                <w:rFonts w:ascii="Arial" w:hAnsi="Arial" w:cs="Arial"/>
                <w:bCs/>
                <w:color w:val="FF0000"/>
              </w:rPr>
            </w:pPr>
          </w:p>
        </w:tc>
      </w:tr>
      <w:tr w:rsidR="00960C46" w:rsidRPr="000271F2" w14:paraId="40611736" w14:textId="77777777" w:rsidTr="00960C46">
        <w:trPr>
          <w:trHeight w:val="838"/>
        </w:trPr>
        <w:tc>
          <w:tcPr>
            <w:tcW w:w="1668" w:type="dxa"/>
          </w:tcPr>
          <w:p w14:paraId="56BE0136" w14:textId="77777777" w:rsidR="00960C46" w:rsidRPr="000271F2" w:rsidRDefault="00960C46" w:rsidP="00263FA4">
            <w:pPr>
              <w:spacing w:before="100" w:beforeAutospacing="1" w:after="100" w:afterAutospacing="1"/>
              <w:jc w:val="both"/>
              <w:outlineLvl w:val="3"/>
              <w:rPr>
                <w:rFonts w:ascii="Arial" w:hAnsi="Arial" w:cs="Arial"/>
                <w:bCs/>
                <w:color w:val="FF0000"/>
              </w:rPr>
            </w:pPr>
            <w:proofErr w:type="spellStart"/>
            <w:r w:rsidRPr="000271F2">
              <w:rPr>
                <w:rFonts w:ascii="Arial" w:hAnsi="Arial" w:cs="Arial"/>
                <w:bCs/>
                <w:color w:val="FF0000"/>
              </w:rPr>
              <w:t>Albendazole</w:t>
            </w:r>
            <w:proofErr w:type="spellEnd"/>
          </w:p>
        </w:tc>
        <w:tc>
          <w:tcPr>
            <w:tcW w:w="1500" w:type="dxa"/>
          </w:tcPr>
          <w:p w14:paraId="5241690E" w14:textId="77777777" w:rsidR="00960C46" w:rsidRPr="000271F2" w:rsidRDefault="00960C46" w:rsidP="00263FA4">
            <w:pPr>
              <w:spacing w:before="100" w:beforeAutospacing="1" w:after="100" w:afterAutospacing="1"/>
              <w:outlineLvl w:val="3"/>
              <w:rPr>
                <w:rFonts w:ascii="Arial" w:hAnsi="Arial" w:cs="Arial"/>
                <w:bCs/>
                <w:color w:val="FF0000"/>
              </w:rPr>
            </w:pPr>
            <w:r w:rsidRPr="000271F2">
              <w:rPr>
                <w:rFonts w:ascii="Arial" w:hAnsi="Arial" w:cs="Arial"/>
                <w:bCs/>
                <w:color w:val="FF0000"/>
              </w:rPr>
              <w:t>Bolus</w:t>
            </w:r>
          </w:p>
        </w:tc>
        <w:tc>
          <w:tcPr>
            <w:tcW w:w="1618" w:type="dxa"/>
          </w:tcPr>
          <w:p w14:paraId="4C1D3BA4" w14:textId="40CE4E7C" w:rsidR="00960C46" w:rsidRPr="000271F2" w:rsidRDefault="00960C46" w:rsidP="00263FA4">
            <w:pPr>
              <w:spacing w:before="100" w:beforeAutospacing="1" w:after="100" w:afterAutospacing="1"/>
              <w:outlineLvl w:val="3"/>
              <w:rPr>
                <w:rFonts w:ascii="Arial" w:hAnsi="Arial" w:cs="Arial"/>
                <w:b/>
                <w:bCs/>
                <w:color w:val="FF0000"/>
              </w:rPr>
            </w:pPr>
            <w:proofErr w:type="spellStart"/>
            <w:r w:rsidRPr="000271F2">
              <w:rPr>
                <w:rFonts w:ascii="Verdana" w:hAnsi="Verdana"/>
                <w:color w:val="FF0000"/>
                <w:kern w:val="36"/>
              </w:rPr>
              <w:t>Albendazole</w:t>
            </w:r>
            <w:proofErr w:type="spellEnd"/>
            <w:r w:rsidRPr="000271F2">
              <w:rPr>
                <w:rFonts w:ascii="Verdana" w:hAnsi="Verdana"/>
                <w:color w:val="FF0000"/>
                <w:kern w:val="36"/>
              </w:rPr>
              <w:t xml:space="preserve"> 300 mg</w:t>
            </w:r>
          </w:p>
        </w:tc>
        <w:tc>
          <w:tcPr>
            <w:tcW w:w="851" w:type="dxa"/>
          </w:tcPr>
          <w:p w14:paraId="32682244" w14:textId="65F3D25F" w:rsidR="00960C46" w:rsidRPr="000271F2" w:rsidRDefault="00960C46" w:rsidP="00263FA4">
            <w:pPr>
              <w:spacing w:before="100" w:beforeAutospacing="1" w:after="100" w:afterAutospacing="1"/>
              <w:outlineLvl w:val="3"/>
              <w:rPr>
                <w:rFonts w:ascii="Arial" w:hAnsi="Arial" w:cs="Arial"/>
                <w:b/>
                <w:bCs/>
                <w:color w:val="FF0000"/>
              </w:rPr>
            </w:pPr>
          </w:p>
        </w:tc>
        <w:tc>
          <w:tcPr>
            <w:tcW w:w="1417" w:type="dxa"/>
          </w:tcPr>
          <w:p w14:paraId="5FF75EEC" w14:textId="45B8E852" w:rsidR="00960C46" w:rsidRPr="000271F2" w:rsidRDefault="00960C46" w:rsidP="00263FA4">
            <w:pPr>
              <w:shd w:val="clear" w:color="auto" w:fill="DEE6F3"/>
              <w:spacing w:after="120" w:line="276" w:lineRule="auto"/>
              <w:outlineLvl w:val="0"/>
              <w:rPr>
                <w:rFonts w:ascii="Verdana" w:hAnsi="Verdana"/>
                <w:color w:val="FF0000"/>
                <w:kern w:val="36"/>
              </w:rPr>
            </w:pPr>
            <w:r w:rsidRPr="000271F2">
              <w:rPr>
                <w:rFonts w:ascii="Arial" w:hAnsi="Arial" w:cs="Arial"/>
                <w:b/>
                <w:bCs/>
                <w:color w:val="FF0000"/>
              </w:rPr>
              <w:t>1</w:t>
            </w:r>
          </w:p>
        </w:tc>
        <w:tc>
          <w:tcPr>
            <w:tcW w:w="1760" w:type="dxa"/>
          </w:tcPr>
          <w:p w14:paraId="645C03CA" w14:textId="77777777" w:rsidR="00960C46" w:rsidRPr="000271F2" w:rsidRDefault="00960C46" w:rsidP="00263FA4">
            <w:pPr>
              <w:spacing w:before="100" w:beforeAutospacing="1" w:after="100" w:afterAutospacing="1"/>
              <w:outlineLvl w:val="3"/>
              <w:rPr>
                <w:rFonts w:ascii="Arial" w:hAnsi="Arial" w:cs="Arial"/>
                <w:bCs/>
                <w:color w:val="FF0000"/>
              </w:rPr>
            </w:pPr>
          </w:p>
        </w:tc>
        <w:tc>
          <w:tcPr>
            <w:tcW w:w="1276" w:type="dxa"/>
          </w:tcPr>
          <w:p w14:paraId="300163DE" w14:textId="168E18D9" w:rsidR="00960C46" w:rsidRPr="000271F2" w:rsidRDefault="00960C46" w:rsidP="00263FA4">
            <w:pPr>
              <w:spacing w:before="100" w:beforeAutospacing="1" w:after="100" w:afterAutospacing="1"/>
              <w:outlineLvl w:val="3"/>
              <w:rPr>
                <w:rFonts w:ascii="Arial" w:hAnsi="Arial" w:cs="Arial"/>
                <w:bCs/>
                <w:color w:val="FF0000"/>
              </w:rPr>
            </w:pPr>
            <w:r w:rsidRPr="000271F2">
              <w:rPr>
                <w:rFonts w:ascii="Arial" w:hAnsi="Arial" w:cs="Arial"/>
                <w:bCs/>
                <w:color w:val="FF0000"/>
              </w:rPr>
              <w:t xml:space="preserve">200 </w:t>
            </w:r>
            <w:proofErr w:type="spellStart"/>
            <w:r w:rsidRPr="000271F2">
              <w:rPr>
                <w:rFonts w:ascii="Arial" w:hAnsi="Arial" w:cs="Arial"/>
                <w:bCs/>
                <w:color w:val="FF0000"/>
              </w:rPr>
              <w:t>Frw</w:t>
            </w:r>
            <w:proofErr w:type="spellEnd"/>
          </w:p>
        </w:tc>
      </w:tr>
      <w:tr w:rsidR="00960C46" w:rsidRPr="000271F2" w14:paraId="19D85F0C" w14:textId="77777777" w:rsidTr="00960C46">
        <w:trPr>
          <w:trHeight w:val="512"/>
        </w:trPr>
        <w:tc>
          <w:tcPr>
            <w:tcW w:w="1668" w:type="dxa"/>
          </w:tcPr>
          <w:p w14:paraId="67C44B1B" w14:textId="24B27253" w:rsidR="00960C46" w:rsidRPr="000271F2" w:rsidRDefault="00960C46" w:rsidP="00263FA4">
            <w:pPr>
              <w:spacing w:before="100" w:beforeAutospacing="1" w:after="100" w:afterAutospacing="1"/>
              <w:jc w:val="both"/>
              <w:outlineLvl w:val="3"/>
              <w:rPr>
                <w:rFonts w:ascii="Arial" w:hAnsi="Arial" w:cs="Arial"/>
                <w:b/>
                <w:bCs/>
                <w:color w:val="FF0000"/>
              </w:rPr>
            </w:pPr>
            <w:r w:rsidRPr="000271F2">
              <w:rPr>
                <w:rFonts w:ascii="Arial" w:hAnsi="Arial" w:cs="Arial"/>
                <w:b/>
                <w:bCs/>
                <w:color w:val="FF0000"/>
              </w:rPr>
              <w:t>TOTAL</w:t>
            </w:r>
            <w:r>
              <w:rPr>
                <w:rFonts w:ascii="Arial" w:hAnsi="Arial" w:cs="Arial"/>
                <w:b/>
                <w:bCs/>
                <w:color w:val="FF0000"/>
              </w:rPr>
              <w:t xml:space="preserve"> </w:t>
            </w:r>
            <w:r w:rsidRPr="00F96EEA">
              <w:rPr>
                <w:b/>
                <w:bCs/>
              </w:rPr>
              <w:t>ALL TAXES INCLUSIVE</w:t>
            </w:r>
          </w:p>
        </w:tc>
        <w:tc>
          <w:tcPr>
            <w:tcW w:w="1500" w:type="dxa"/>
          </w:tcPr>
          <w:p w14:paraId="70823880" w14:textId="77777777" w:rsidR="00960C46" w:rsidRPr="000271F2" w:rsidRDefault="00960C46" w:rsidP="00263FA4">
            <w:pPr>
              <w:spacing w:before="100" w:beforeAutospacing="1" w:after="100" w:afterAutospacing="1"/>
              <w:outlineLvl w:val="3"/>
              <w:rPr>
                <w:rFonts w:ascii="Arial" w:hAnsi="Arial" w:cs="Arial"/>
                <w:b/>
                <w:bCs/>
                <w:color w:val="FF0000"/>
              </w:rPr>
            </w:pPr>
          </w:p>
        </w:tc>
        <w:tc>
          <w:tcPr>
            <w:tcW w:w="1618" w:type="dxa"/>
          </w:tcPr>
          <w:p w14:paraId="63573BAD" w14:textId="77777777" w:rsidR="00960C46" w:rsidRPr="000271F2" w:rsidRDefault="00960C46" w:rsidP="00263FA4">
            <w:pPr>
              <w:spacing w:before="100" w:beforeAutospacing="1" w:after="100" w:afterAutospacing="1"/>
              <w:outlineLvl w:val="3"/>
              <w:rPr>
                <w:rFonts w:ascii="Arial" w:hAnsi="Arial" w:cs="Arial"/>
                <w:b/>
                <w:bCs/>
                <w:color w:val="FF0000"/>
              </w:rPr>
            </w:pPr>
          </w:p>
        </w:tc>
        <w:tc>
          <w:tcPr>
            <w:tcW w:w="851" w:type="dxa"/>
            <w:tcBorders>
              <w:bottom w:val="single" w:sz="4" w:space="0" w:color="auto"/>
            </w:tcBorders>
          </w:tcPr>
          <w:p w14:paraId="4EBE83B4" w14:textId="1885E2B7" w:rsidR="00960C46" w:rsidRPr="000271F2" w:rsidRDefault="00960C46" w:rsidP="00263FA4">
            <w:pPr>
              <w:spacing w:before="100" w:beforeAutospacing="1" w:after="100" w:afterAutospacing="1"/>
              <w:outlineLvl w:val="3"/>
              <w:rPr>
                <w:rFonts w:ascii="Arial" w:hAnsi="Arial" w:cs="Arial"/>
                <w:b/>
                <w:bCs/>
                <w:color w:val="FF0000"/>
              </w:rPr>
            </w:pPr>
          </w:p>
        </w:tc>
        <w:tc>
          <w:tcPr>
            <w:tcW w:w="1417" w:type="dxa"/>
            <w:tcBorders>
              <w:bottom w:val="single" w:sz="4" w:space="0" w:color="auto"/>
            </w:tcBorders>
          </w:tcPr>
          <w:p w14:paraId="7DCF7E4F" w14:textId="77777777" w:rsidR="00960C46" w:rsidRPr="000271F2" w:rsidRDefault="00960C46" w:rsidP="00263FA4">
            <w:pPr>
              <w:shd w:val="clear" w:color="auto" w:fill="DEE6F3"/>
              <w:spacing w:after="120"/>
              <w:outlineLvl w:val="0"/>
              <w:rPr>
                <w:rFonts w:ascii="Verdana" w:hAnsi="Verdana"/>
                <w:b/>
                <w:color w:val="FF0000"/>
                <w:kern w:val="36"/>
              </w:rPr>
            </w:pPr>
          </w:p>
        </w:tc>
        <w:tc>
          <w:tcPr>
            <w:tcW w:w="1760" w:type="dxa"/>
            <w:tcBorders>
              <w:bottom w:val="single" w:sz="4" w:space="0" w:color="auto"/>
            </w:tcBorders>
          </w:tcPr>
          <w:p w14:paraId="57E31979" w14:textId="77777777" w:rsidR="00960C46" w:rsidRPr="000271F2" w:rsidRDefault="00960C46" w:rsidP="00263FA4">
            <w:pPr>
              <w:spacing w:before="100" w:beforeAutospacing="1" w:after="100" w:afterAutospacing="1"/>
              <w:outlineLvl w:val="3"/>
              <w:rPr>
                <w:rFonts w:ascii="Arial" w:hAnsi="Arial" w:cs="Arial"/>
                <w:b/>
                <w:bCs/>
                <w:color w:val="FF0000"/>
              </w:rPr>
            </w:pPr>
          </w:p>
        </w:tc>
        <w:tc>
          <w:tcPr>
            <w:tcW w:w="1276" w:type="dxa"/>
            <w:tcBorders>
              <w:bottom w:val="single" w:sz="4" w:space="0" w:color="auto"/>
            </w:tcBorders>
          </w:tcPr>
          <w:p w14:paraId="1C2D8873" w14:textId="390A36BF" w:rsidR="00960C46" w:rsidRPr="000271F2" w:rsidRDefault="00960C46" w:rsidP="00263FA4">
            <w:pPr>
              <w:spacing w:before="100" w:beforeAutospacing="1" w:after="100" w:afterAutospacing="1"/>
              <w:outlineLvl w:val="3"/>
              <w:rPr>
                <w:rFonts w:ascii="Arial" w:hAnsi="Arial" w:cs="Arial"/>
                <w:b/>
                <w:bCs/>
                <w:color w:val="FF0000"/>
              </w:rPr>
            </w:pPr>
            <w:r w:rsidRPr="000271F2">
              <w:rPr>
                <w:rFonts w:ascii="Arial" w:hAnsi="Arial" w:cs="Arial"/>
                <w:b/>
                <w:bCs/>
                <w:color w:val="FF0000"/>
              </w:rPr>
              <w:t>120,000</w:t>
            </w:r>
          </w:p>
        </w:tc>
      </w:tr>
    </w:tbl>
    <w:p w14:paraId="1CC31CD6" w14:textId="77777777" w:rsidR="00746FBF" w:rsidRPr="000271F2" w:rsidRDefault="00746FBF" w:rsidP="00746FBF">
      <w:pPr>
        <w:spacing w:before="100" w:beforeAutospacing="1" w:after="100" w:afterAutospacing="1"/>
        <w:outlineLvl w:val="2"/>
        <w:rPr>
          <w:rFonts w:ascii="Arial" w:hAnsi="Arial" w:cs="Arial"/>
          <w:b/>
          <w:bCs/>
          <w:color w:val="FF0000"/>
        </w:rPr>
      </w:pPr>
      <w:r w:rsidRPr="000271F2">
        <w:rPr>
          <w:rFonts w:ascii="Arial" w:hAnsi="Arial" w:cs="Arial"/>
          <w:b/>
          <w:bCs/>
          <w:color w:val="FF0000"/>
        </w:rPr>
        <w:t>Notes</w:t>
      </w:r>
    </w:p>
    <w:p w14:paraId="0436108B" w14:textId="77777777" w:rsidR="00746FBF" w:rsidRPr="000271F2" w:rsidRDefault="00746FBF" w:rsidP="00746FBF">
      <w:pPr>
        <w:numPr>
          <w:ilvl w:val="0"/>
          <w:numId w:val="46"/>
        </w:numPr>
        <w:spacing w:before="100" w:beforeAutospacing="1" w:after="100" w:afterAutospacing="1"/>
        <w:rPr>
          <w:rFonts w:ascii="Arial" w:hAnsi="Arial" w:cs="Arial"/>
          <w:color w:val="FF0000"/>
        </w:rPr>
      </w:pPr>
      <w:r w:rsidRPr="000271F2">
        <w:rPr>
          <w:rFonts w:ascii="Arial" w:hAnsi="Arial" w:cs="Arial"/>
          <w:color w:val="FF0000"/>
        </w:rPr>
        <w:t xml:space="preserve">For animal welfare, the supplier must source the animals for distribution strictly within </w:t>
      </w:r>
      <w:proofErr w:type="spellStart"/>
      <w:r w:rsidRPr="000271F2">
        <w:rPr>
          <w:rFonts w:ascii="Arial" w:hAnsi="Arial" w:cs="Arial"/>
          <w:color w:val="FF0000"/>
        </w:rPr>
        <w:t>Musanze</w:t>
      </w:r>
      <w:proofErr w:type="spellEnd"/>
      <w:r w:rsidRPr="000271F2">
        <w:rPr>
          <w:rFonts w:ascii="Arial" w:hAnsi="Arial" w:cs="Arial"/>
          <w:color w:val="FF0000"/>
        </w:rPr>
        <w:t xml:space="preserve"> District or its vicinity.</w:t>
      </w:r>
    </w:p>
    <w:p w14:paraId="29254CF6" w14:textId="77777777" w:rsidR="00746FBF" w:rsidRPr="000271F2" w:rsidRDefault="00746FBF" w:rsidP="00746FBF">
      <w:pPr>
        <w:numPr>
          <w:ilvl w:val="0"/>
          <w:numId w:val="46"/>
        </w:numPr>
        <w:spacing w:before="100" w:beforeAutospacing="1" w:after="100" w:afterAutospacing="1"/>
        <w:rPr>
          <w:rFonts w:ascii="Arial" w:hAnsi="Arial" w:cs="Arial"/>
          <w:color w:val="FF0000"/>
        </w:rPr>
      </w:pPr>
      <w:r w:rsidRPr="000271F2">
        <w:rPr>
          <w:rFonts w:ascii="Arial" w:hAnsi="Arial" w:cs="Arial"/>
          <w:color w:val="FF0000"/>
        </w:rPr>
        <w:t xml:space="preserve">The animals will be distributed only after selection and after presenting veterinary laboratory test results confirming they are free from brucellosis </w:t>
      </w:r>
    </w:p>
    <w:p w14:paraId="17063025" w14:textId="77777777" w:rsidR="00746FBF" w:rsidRPr="000271F2" w:rsidRDefault="00746FBF" w:rsidP="00746FBF">
      <w:pPr>
        <w:numPr>
          <w:ilvl w:val="0"/>
          <w:numId w:val="46"/>
        </w:numPr>
        <w:spacing w:before="100" w:beforeAutospacing="1" w:after="100" w:afterAutospacing="1"/>
        <w:rPr>
          <w:rFonts w:ascii="Arial" w:hAnsi="Arial" w:cs="Arial"/>
          <w:color w:val="FF0000"/>
        </w:rPr>
      </w:pPr>
      <w:r w:rsidRPr="000271F2">
        <w:rPr>
          <w:rFonts w:ascii="Arial" w:hAnsi="Arial" w:cs="Arial"/>
          <w:color w:val="FF0000"/>
        </w:rPr>
        <w:t>The animals will be transported following Rwanda’s animal transportation laws and regulations.</w:t>
      </w:r>
    </w:p>
    <w:p w14:paraId="6371A673" w14:textId="77777777" w:rsidR="00746FBF" w:rsidRPr="000271F2" w:rsidRDefault="00746FBF" w:rsidP="00746FBF">
      <w:pPr>
        <w:numPr>
          <w:ilvl w:val="0"/>
          <w:numId w:val="46"/>
        </w:numPr>
        <w:spacing w:before="100" w:beforeAutospacing="1" w:after="100" w:afterAutospacing="1"/>
        <w:rPr>
          <w:rFonts w:ascii="Arial" w:hAnsi="Arial" w:cs="Arial"/>
          <w:color w:val="FF0000"/>
        </w:rPr>
      </w:pPr>
      <w:r w:rsidRPr="000271F2">
        <w:rPr>
          <w:rFonts w:ascii="Arial" w:hAnsi="Arial" w:cs="Arial"/>
          <w:color w:val="FF0000"/>
        </w:rPr>
        <w:t>Animals will be transported in vehicles, with species separated. They will be placed on wooden planks or straw bedding.</w:t>
      </w:r>
    </w:p>
    <w:p w14:paraId="1A0B6DA9" w14:textId="77777777" w:rsidR="00746FBF" w:rsidRPr="000271F2" w:rsidRDefault="00746FBF" w:rsidP="00746FBF">
      <w:pPr>
        <w:numPr>
          <w:ilvl w:val="0"/>
          <w:numId w:val="46"/>
        </w:numPr>
        <w:spacing w:before="100" w:beforeAutospacing="1" w:after="100" w:afterAutospacing="1"/>
        <w:rPr>
          <w:rFonts w:ascii="Arial" w:hAnsi="Arial" w:cs="Arial"/>
          <w:color w:val="FF0000"/>
        </w:rPr>
      </w:pPr>
      <w:r w:rsidRPr="000271F2">
        <w:rPr>
          <w:rFonts w:ascii="Arial" w:hAnsi="Arial" w:cs="Arial"/>
          <w:color w:val="FF0000"/>
        </w:rPr>
        <w:lastRenderedPageBreak/>
        <w:t>Each vehicle must have a transportation permit.</w:t>
      </w:r>
    </w:p>
    <w:p w14:paraId="437AA4BE" w14:textId="77777777" w:rsidR="00746FBF" w:rsidRPr="000271F2" w:rsidRDefault="00746FBF" w:rsidP="00746FBF">
      <w:pPr>
        <w:numPr>
          <w:ilvl w:val="0"/>
          <w:numId w:val="46"/>
        </w:numPr>
        <w:spacing w:before="100" w:beforeAutospacing="1" w:after="100" w:afterAutospacing="1"/>
        <w:rPr>
          <w:rFonts w:ascii="Arial" w:hAnsi="Arial" w:cs="Arial"/>
          <w:color w:val="FF0000"/>
        </w:rPr>
      </w:pPr>
      <w:r w:rsidRPr="000271F2">
        <w:rPr>
          <w:rFonts w:ascii="Arial" w:hAnsi="Arial" w:cs="Arial"/>
          <w:color w:val="FF0000"/>
        </w:rPr>
        <w:t>Unloading of animals must take place at a location agreed upon between the District and the supplier.</w:t>
      </w:r>
    </w:p>
    <w:p w14:paraId="530ED747" w14:textId="77777777" w:rsidR="00746FBF" w:rsidRPr="000271F2" w:rsidRDefault="00746FBF" w:rsidP="00746FBF">
      <w:pPr>
        <w:numPr>
          <w:ilvl w:val="0"/>
          <w:numId w:val="46"/>
        </w:numPr>
        <w:spacing w:before="100" w:beforeAutospacing="1" w:after="100" w:afterAutospacing="1"/>
        <w:rPr>
          <w:rFonts w:ascii="Arial" w:hAnsi="Arial" w:cs="Arial"/>
          <w:color w:val="FF0000"/>
        </w:rPr>
      </w:pPr>
      <w:r w:rsidRPr="000271F2">
        <w:rPr>
          <w:rFonts w:ascii="Arial" w:hAnsi="Arial" w:cs="Arial"/>
          <w:color w:val="FF0000"/>
        </w:rPr>
        <w:t>Animals that show deformities, die, or become sick during unloading or within 14 days after unloading must be replaced by the supplier within a maximum period of one week.</w:t>
      </w:r>
    </w:p>
    <w:p w14:paraId="7B6598DA" w14:textId="77777777" w:rsidR="00746FBF" w:rsidRPr="000271F2" w:rsidRDefault="00746FBF" w:rsidP="00746FBF">
      <w:pPr>
        <w:numPr>
          <w:ilvl w:val="0"/>
          <w:numId w:val="46"/>
        </w:numPr>
        <w:spacing w:before="100" w:beforeAutospacing="1" w:after="100" w:afterAutospacing="1"/>
        <w:rPr>
          <w:rFonts w:ascii="Arial" w:hAnsi="Arial" w:cs="Arial"/>
          <w:color w:val="FF0000"/>
        </w:rPr>
      </w:pPr>
      <w:r w:rsidRPr="000271F2">
        <w:rPr>
          <w:rFonts w:ascii="Arial" w:hAnsi="Arial" w:cs="Arial"/>
          <w:color w:val="FF0000"/>
        </w:rPr>
        <w:t>Payment to the supplier will be made only after submission of delivery receipts and a report signed/authorized by the Sector Administration confirming that all delivered animals are in good condition 14 days after the distribution date.</w:t>
      </w:r>
    </w:p>
    <w:p w14:paraId="03A5F024" w14:textId="77777777" w:rsidR="00746FBF" w:rsidRPr="000271F2" w:rsidRDefault="00746FBF" w:rsidP="00746FBF">
      <w:pPr>
        <w:numPr>
          <w:ilvl w:val="0"/>
          <w:numId w:val="46"/>
        </w:numPr>
        <w:spacing w:before="100" w:beforeAutospacing="1" w:after="100" w:afterAutospacing="1"/>
        <w:rPr>
          <w:rFonts w:ascii="Arial" w:hAnsi="Arial" w:cs="Arial"/>
          <w:color w:val="FF0000"/>
        </w:rPr>
      </w:pPr>
      <w:r w:rsidRPr="000271F2">
        <w:rPr>
          <w:rFonts w:ascii="Arial" w:hAnsi="Arial" w:cs="Arial"/>
          <w:color w:val="FF0000"/>
        </w:rPr>
        <w:t>The delivery of animals will be based on an order issued according to the beneficiaries' choices and available funds.</w:t>
      </w:r>
    </w:p>
    <w:p w14:paraId="0FFA3BD2" w14:textId="77777777" w:rsidR="00746FBF" w:rsidRPr="000271F2" w:rsidRDefault="00746FBF" w:rsidP="00746FBF">
      <w:pPr>
        <w:numPr>
          <w:ilvl w:val="0"/>
          <w:numId w:val="46"/>
        </w:numPr>
        <w:spacing w:before="100" w:beforeAutospacing="1" w:after="100" w:afterAutospacing="1"/>
        <w:rPr>
          <w:rFonts w:ascii="Arial" w:hAnsi="Arial" w:cs="Arial"/>
          <w:color w:val="FF0000"/>
        </w:rPr>
      </w:pPr>
      <w:r w:rsidRPr="000271F2">
        <w:rPr>
          <w:rFonts w:ascii="Arial" w:hAnsi="Arial" w:cs="Arial"/>
          <w:color w:val="FF0000"/>
        </w:rPr>
        <w:t xml:space="preserve">The distribution of animals per sector will be done after beneficiary selection, considering their preferences. All sectors within </w:t>
      </w:r>
      <w:proofErr w:type="spellStart"/>
      <w:r w:rsidRPr="000271F2">
        <w:rPr>
          <w:rFonts w:ascii="Arial" w:hAnsi="Arial" w:cs="Arial"/>
          <w:color w:val="FF0000"/>
        </w:rPr>
        <w:t>Musanze</w:t>
      </w:r>
      <w:proofErr w:type="spellEnd"/>
      <w:r w:rsidRPr="000271F2">
        <w:rPr>
          <w:rFonts w:ascii="Arial" w:hAnsi="Arial" w:cs="Arial"/>
          <w:color w:val="FF0000"/>
        </w:rPr>
        <w:t xml:space="preserve"> District are included in this procurement process.</w:t>
      </w:r>
    </w:p>
    <w:p w14:paraId="6C28CA10" w14:textId="77777777" w:rsidR="00746FBF" w:rsidRPr="00F96EEA" w:rsidRDefault="00746FBF" w:rsidP="00D45A71">
      <w:pPr>
        <w:spacing w:after="200" w:line="276" w:lineRule="auto"/>
        <w:rPr>
          <w:bCs/>
        </w:rPr>
      </w:pPr>
    </w:p>
    <w:p w14:paraId="0BA74942" w14:textId="79BC729D" w:rsidR="003C29DD" w:rsidRPr="00F96EEA" w:rsidRDefault="00F17C41" w:rsidP="00C45338">
      <w:pPr>
        <w:spacing w:after="200" w:line="276" w:lineRule="auto"/>
        <w:rPr>
          <w:b/>
          <w:u w:val="single"/>
        </w:rPr>
      </w:pPr>
      <w:r w:rsidRPr="00F96EEA">
        <w:rPr>
          <w:b/>
          <w:u w:val="single"/>
        </w:rPr>
        <w:t>N</w:t>
      </w:r>
      <w:r w:rsidR="003C29DD" w:rsidRPr="00F96EEA">
        <w:rPr>
          <w:b/>
          <w:u w:val="single"/>
        </w:rPr>
        <w:t>OTE:</w:t>
      </w:r>
    </w:p>
    <w:p w14:paraId="6AF0CE8C" w14:textId="77777777" w:rsidR="005A5227" w:rsidRPr="00F96EEA" w:rsidRDefault="005A5227" w:rsidP="00C45338">
      <w:pPr>
        <w:spacing w:after="200" w:line="276" w:lineRule="auto"/>
        <w:rPr>
          <w:b/>
          <w:u w:val="single"/>
        </w:rPr>
      </w:pPr>
    </w:p>
    <w:p w14:paraId="478CB3A8" w14:textId="32B1BDF7" w:rsidR="003C29DD" w:rsidRPr="00F96EEA" w:rsidRDefault="003C29DD" w:rsidP="003C29DD">
      <w:pPr>
        <w:spacing w:after="200" w:line="276" w:lineRule="auto"/>
        <w:jc w:val="both"/>
        <w:rPr>
          <w:bCs/>
        </w:rPr>
      </w:pPr>
      <w:r w:rsidRPr="00F96EEA">
        <w:rPr>
          <w:bCs/>
        </w:rPr>
        <w:t xml:space="preserve">These quantities are not fixed where are provided for bids comparison but during contract management, may vary according to the needs and available budget. </w:t>
      </w:r>
    </w:p>
    <w:p w14:paraId="717059C3" w14:textId="77777777" w:rsidR="00D55E38" w:rsidRPr="00F96EEA" w:rsidRDefault="00D55E38" w:rsidP="00C45338">
      <w:pPr>
        <w:spacing w:after="200" w:line="276" w:lineRule="auto"/>
        <w:rPr>
          <w:bCs/>
        </w:rPr>
      </w:pPr>
    </w:p>
    <w:p w14:paraId="4638EFC4" w14:textId="1F105CCB" w:rsidR="004911E0" w:rsidRPr="00F96EEA" w:rsidRDefault="00D55E38" w:rsidP="00023587">
      <w:pPr>
        <w:spacing w:after="200" w:line="276" w:lineRule="auto"/>
        <w:jc w:val="both"/>
        <w:rPr>
          <w:bCs/>
        </w:rPr>
      </w:pPr>
      <w:r w:rsidRPr="00F96EEA">
        <w:rPr>
          <w:bCs/>
        </w:rPr>
        <w:t>The unit price must include all applicable taxes and all related expenses for delivery to the final destination</w:t>
      </w:r>
      <w:r w:rsidR="00023587" w:rsidRPr="00F96EEA">
        <w:rPr>
          <w:bCs/>
        </w:rPr>
        <w:t xml:space="preserve"> at Sectors Offices or to any other prepared site within the </w:t>
      </w:r>
      <w:r w:rsidR="00EE3B8F" w:rsidRPr="00F96EEA">
        <w:rPr>
          <w:bCs/>
        </w:rPr>
        <w:t>district</w:t>
      </w:r>
      <w:r w:rsidRPr="00F96EEA">
        <w:rPr>
          <w:bCs/>
        </w:rPr>
        <w:t xml:space="preserve">. </w:t>
      </w:r>
    </w:p>
    <w:p w14:paraId="3A974CF2" w14:textId="77777777" w:rsidR="004911E0" w:rsidRPr="00F96EEA" w:rsidRDefault="004911E0" w:rsidP="00C45338">
      <w:pPr>
        <w:spacing w:after="200" w:line="276" w:lineRule="auto"/>
        <w:rPr>
          <w:b/>
        </w:rPr>
      </w:pPr>
    </w:p>
    <w:p w14:paraId="2AC65A5C" w14:textId="77777777" w:rsidR="004911E0" w:rsidRPr="00F96EEA" w:rsidRDefault="004911E0" w:rsidP="00C45338">
      <w:pPr>
        <w:spacing w:after="200" w:line="276" w:lineRule="auto"/>
        <w:rPr>
          <w:b/>
        </w:rPr>
      </w:pPr>
    </w:p>
    <w:p w14:paraId="1355C654" w14:textId="77777777" w:rsidR="004911E0" w:rsidRPr="00F96EEA" w:rsidRDefault="004911E0" w:rsidP="00C45338">
      <w:pPr>
        <w:spacing w:after="200" w:line="276" w:lineRule="auto"/>
        <w:rPr>
          <w:b/>
        </w:rPr>
      </w:pPr>
    </w:p>
    <w:p w14:paraId="6E26AF4F" w14:textId="77777777" w:rsidR="004911E0" w:rsidRPr="00F96EEA" w:rsidRDefault="004911E0" w:rsidP="00C45338">
      <w:pPr>
        <w:spacing w:after="200" w:line="276" w:lineRule="auto"/>
        <w:rPr>
          <w:b/>
        </w:rPr>
      </w:pPr>
    </w:p>
    <w:p w14:paraId="3B3046D8" w14:textId="77777777" w:rsidR="004911E0" w:rsidRPr="00F96EEA" w:rsidRDefault="004911E0" w:rsidP="00C45338">
      <w:pPr>
        <w:spacing w:after="200" w:line="276" w:lineRule="auto"/>
        <w:rPr>
          <w:b/>
        </w:rPr>
      </w:pPr>
    </w:p>
    <w:p w14:paraId="068DA055" w14:textId="77777777" w:rsidR="004911E0" w:rsidRPr="00F96EEA" w:rsidRDefault="004911E0" w:rsidP="00C45338">
      <w:pPr>
        <w:spacing w:after="200" w:line="276" w:lineRule="auto"/>
        <w:rPr>
          <w:b/>
        </w:rPr>
      </w:pPr>
    </w:p>
    <w:p w14:paraId="4FC91388" w14:textId="77777777" w:rsidR="004911E0" w:rsidRPr="00F96EEA" w:rsidRDefault="004911E0" w:rsidP="00C45338">
      <w:pPr>
        <w:spacing w:after="200" w:line="276" w:lineRule="auto"/>
        <w:rPr>
          <w:b/>
        </w:rPr>
      </w:pPr>
    </w:p>
    <w:p w14:paraId="2819E75A" w14:textId="77777777" w:rsidR="004911E0" w:rsidRPr="00F96EEA" w:rsidRDefault="004911E0" w:rsidP="00C45338">
      <w:pPr>
        <w:spacing w:after="200" w:line="276" w:lineRule="auto"/>
        <w:rPr>
          <w:b/>
        </w:rPr>
      </w:pPr>
    </w:p>
    <w:p w14:paraId="4CAC2C3E" w14:textId="77777777" w:rsidR="004911E0" w:rsidRPr="00F96EEA" w:rsidRDefault="004911E0" w:rsidP="00C45338">
      <w:pPr>
        <w:spacing w:after="200" w:line="276" w:lineRule="auto"/>
        <w:rPr>
          <w:b/>
        </w:rPr>
      </w:pPr>
    </w:p>
    <w:p w14:paraId="5D4B36EC" w14:textId="77777777" w:rsidR="004911E0" w:rsidRPr="00F96EEA" w:rsidRDefault="004911E0" w:rsidP="00C45338">
      <w:pPr>
        <w:spacing w:after="200" w:line="276" w:lineRule="auto"/>
        <w:rPr>
          <w:b/>
        </w:rPr>
      </w:pPr>
    </w:p>
    <w:p w14:paraId="397383C2" w14:textId="77777777" w:rsidR="004911E0" w:rsidRPr="00F96EEA" w:rsidRDefault="004911E0" w:rsidP="00C45338">
      <w:pPr>
        <w:spacing w:after="200" w:line="276" w:lineRule="auto"/>
        <w:rPr>
          <w:b/>
        </w:rPr>
      </w:pPr>
    </w:p>
    <w:p w14:paraId="5206D4A2" w14:textId="77777777" w:rsidR="004911E0" w:rsidRPr="00F96EEA" w:rsidRDefault="004911E0" w:rsidP="00C45338">
      <w:pPr>
        <w:spacing w:after="200" w:line="276" w:lineRule="auto"/>
        <w:rPr>
          <w:b/>
        </w:rPr>
      </w:pPr>
    </w:p>
    <w:p w14:paraId="0EBC4264" w14:textId="77777777" w:rsidR="00C45338" w:rsidRPr="00F96EEA" w:rsidRDefault="00C45338" w:rsidP="00C45338">
      <w:pPr>
        <w:spacing w:after="200" w:line="276" w:lineRule="auto"/>
        <w:rPr>
          <w:b/>
        </w:rPr>
      </w:pPr>
    </w:p>
    <w:p w14:paraId="674BAD06" w14:textId="77777777" w:rsidR="00C45338" w:rsidRPr="00F96EEA" w:rsidRDefault="00C45338" w:rsidP="00C45338">
      <w:pPr>
        <w:spacing w:after="200" w:line="276" w:lineRule="auto"/>
        <w:rPr>
          <w:b/>
        </w:rPr>
      </w:pPr>
    </w:p>
    <w:p w14:paraId="5D39AFF2" w14:textId="77777777" w:rsidR="00C45338" w:rsidRPr="00F96EEA" w:rsidRDefault="00C45338" w:rsidP="00C45338">
      <w:pPr>
        <w:spacing w:after="200" w:line="276" w:lineRule="auto"/>
        <w:rPr>
          <w:b/>
        </w:rPr>
      </w:pPr>
    </w:p>
    <w:p w14:paraId="091FBEEB" w14:textId="77777777" w:rsidR="00F93B80" w:rsidRPr="00F96EEA" w:rsidRDefault="00F93B80" w:rsidP="00C45338">
      <w:pPr>
        <w:spacing w:after="200" w:line="276" w:lineRule="auto"/>
        <w:rPr>
          <w:b/>
        </w:rPr>
      </w:pPr>
      <w:r w:rsidRPr="00F96EEA">
        <w:rPr>
          <w:b/>
        </w:rPr>
        <w:t>PART 3 – Contract</w:t>
      </w:r>
      <w:bookmarkEnd w:id="689"/>
      <w:bookmarkEnd w:id="690"/>
      <w:bookmarkEnd w:id="691"/>
      <w:bookmarkEnd w:id="692"/>
      <w:bookmarkEnd w:id="693"/>
      <w:bookmarkEnd w:id="694"/>
      <w:bookmarkEnd w:id="695"/>
      <w:bookmarkEnd w:id="696"/>
      <w:bookmarkEnd w:id="697"/>
      <w:bookmarkEnd w:id="698"/>
      <w:bookmarkEnd w:id="699"/>
      <w:bookmarkEnd w:id="700"/>
    </w:p>
    <w:p w14:paraId="21EBF558" w14:textId="77777777" w:rsidR="00F93B80" w:rsidRPr="00F96EEA" w:rsidRDefault="00F93B80" w:rsidP="00F93B80">
      <w:pPr>
        <w:spacing w:after="200" w:line="276" w:lineRule="auto"/>
        <w:rPr>
          <w:b/>
          <w:i/>
        </w:rPr>
      </w:pPr>
      <w:r w:rsidRPr="00F96EEA">
        <w:rPr>
          <w:b/>
          <w:i/>
        </w:rPr>
        <w:br w:type="page"/>
      </w:r>
      <w:bookmarkStart w:id="701" w:name="_Toc175470093"/>
      <w:bookmarkStart w:id="702" w:name="_Toc175470376"/>
      <w:bookmarkStart w:id="703" w:name="_Toc175470850"/>
      <w:bookmarkStart w:id="704" w:name="_Toc220216318"/>
      <w:bookmarkStart w:id="705" w:name="_Toc220819548"/>
      <w:bookmarkStart w:id="706" w:name="_Toc221328043"/>
      <w:proofErr w:type="gramStart"/>
      <w:r w:rsidRPr="00F96EEA">
        <w:rPr>
          <w:b/>
        </w:rPr>
        <w:lastRenderedPageBreak/>
        <w:t>Section V.</w:t>
      </w:r>
      <w:proofErr w:type="gramEnd"/>
      <w:r w:rsidRPr="00F96EEA">
        <w:rPr>
          <w:b/>
        </w:rPr>
        <w:t xml:space="preserve">  General Conditions of Contract</w:t>
      </w:r>
      <w:bookmarkEnd w:id="701"/>
      <w:bookmarkEnd w:id="702"/>
      <w:bookmarkEnd w:id="703"/>
      <w:bookmarkEnd w:id="704"/>
      <w:bookmarkEnd w:id="705"/>
      <w:bookmarkEnd w:id="706"/>
    </w:p>
    <w:p w14:paraId="742FFEBE" w14:textId="77777777" w:rsidR="00F93B80" w:rsidRPr="00F96EEA" w:rsidRDefault="00F93B80" w:rsidP="00F93B80">
      <w:pPr>
        <w:rPr>
          <w:b/>
          <w:bCs/>
        </w:rPr>
      </w:pPr>
    </w:p>
    <w:tbl>
      <w:tblPr>
        <w:tblW w:w="10206" w:type="dxa"/>
        <w:tblInd w:w="-601" w:type="dxa"/>
        <w:tblLayout w:type="fixed"/>
        <w:tblLook w:val="0000" w:firstRow="0" w:lastRow="0" w:firstColumn="0" w:lastColumn="0" w:noHBand="0" w:noVBand="0"/>
      </w:tblPr>
      <w:tblGrid>
        <w:gridCol w:w="10206"/>
      </w:tblGrid>
      <w:tr w:rsidR="00C333D9" w:rsidRPr="00F96EEA" w14:paraId="44B71E43" w14:textId="77777777" w:rsidTr="00F93B80">
        <w:tc>
          <w:tcPr>
            <w:tcW w:w="10206" w:type="dxa"/>
          </w:tcPr>
          <w:p w14:paraId="704CADB1" w14:textId="77777777" w:rsidR="00F93B80" w:rsidRPr="00F96EEA" w:rsidRDefault="00F93B80" w:rsidP="00E77D48">
            <w:pPr>
              <w:pStyle w:val="Sub-ClauseText"/>
              <w:numPr>
                <w:ilvl w:val="1"/>
                <w:numId w:val="5"/>
              </w:numPr>
              <w:spacing w:before="0" w:after="200"/>
              <w:jc w:val="center"/>
              <w:rPr>
                <w:b/>
                <w:spacing w:val="0"/>
                <w:szCs w:val="24"/>
              </w:rPr>
            </w:pPr>
            <w:bookmarkStart w:id="707" w:name="_Toc167083636"/>
            <w:r w:rsidRPr="00F96EEA">
              <w:rPr>
                <w:b/>
                <w:szCs w:val="24"/>
              </w:rPr>
              <w:t>Definitions</w:t>
            </w:r>
            <w:bookmarkEnd w:id="707"/>
          </w:p>
          <w:p w14:paraId="48B04414" w14:textId="77777777" w:rsidR="00F93B80" w:rsidRPr="00F96EEA" w:rsidRDefault="00F93B80" w:rsidP="00E77D48">
            <w:pPr>
              <w:pStyle w:val="Sub-ClauseText"/>
              <w:numPr>
                <w:ilvl w:val="1"/>
                <w:numId w:val="22"/>
              </w:numPr>
              <w:tabs>
                <w:tab w:val="clear" w:pos="360"/>
                <w:tab w:val="num" w:pos="567"/>
              </w:tabs>
              <w:spacing w:before="0" w:after="200"/>
              <w:rPr>
                <w:spacing w:val="0"/>
                <w:szCs w:val="24"/>
              </w:rPr>
            </w:pPr>
            <w:r w:rsidRPr="00F96EEA">
              <w:rPr>
                <w:spacing w:val="0"/>
                <w:szCs w:val="24"/>
              </w:rPr>
              <w:t>The following words and expressions shall have the meanings hereby assigned to them:</w:t>
            </w:r>
          </w:p>
          <w:p w14:paraId="2D3098F2" w14:textId="77777777" w:rsidR="00F93B80" w:rsidRPr="00F96EEA" w:rsidRDefault="00F93B80" w:rsidP="00E77D48">
            <w:pPr>
              <w:pStyle w:val="Heading3"/>
              <w:keepNext w:val="0"/>
              <w:numPr>
                <w:ilvl w:val="2"/>
                <w:numId w:val="9"/>
              </w:numPr>
              <w:tabs>
                <w:tab w:val="clear" w:pos="1152"/>
                <w:tab w:val="num" w:pos="743"/>
              </w:tabs>
              <w:spacing w:after="200"/>
              <w:ind w:left="743" w:hanging="568"/>
            </w:pPr>
            <w:bookmarkStart w:id="708" w:name="_Toc171244333"/>
            <w:bookmarkStart w:id="709" w:name="_Toc171245693"/>
            <w:bookmarkStart w:id="710" w:name="_Toc175470094"/>
            <w:bookmarkStart w:id="711" w:name="_Toc175470377"/>
            <w:bookmarkStart w:id="712" w:name="_Toc175470851"/>
            <w:bookmarkStart w:id="713" w:name="_Toc220216319"/>
            <w:bookmarkStart w:id="714" w:name="_Toc220819549"/>
            <w:bookmarkStart w:id="715" w:name="_Toc221328044"/>
            <w:r w:rsidRPr="00F96EEA">
              <w:t>“Contract” means the Contract Agreement entered into between the Procuring Entity and the Supplier, together with the Contract Documents referred to therein, including all attachments, appendices, and all documents incorporated by reference therein.</w:t>
            </w:r>
            <w:bookmarkEnd w:id="708"/>
            <w:bookmarkEnd w:id="709"/>
            <w:bookmarkEnd w:id="710"/>
            <w:bookmarkEnd w:id="711"/>
            <w:bookmarkEnd w:id="712"/>
            <w:bookmarkEnd w:id="713"/>
            <w:bookmarkEnd w:id="714"/>
            <w:bookmarkEnd w:id="715"/>
          </w:p>
          <w:p w14:paraId="3C68420C" w14:textId="77777777" w:rsidR="00F93B80" w:rsidRPr="00F96EEA" w:rsidRDefault="00F93B80" w:rsidP="00E77D48">
            <w:pPr>
              <w:pStyle w:val="Heading3"/>
              <w:keepNext w:val="0"/>
              <w:numPr>
                <w:ilvl w:val="2"/>
                <w:numId w:val="9"/>
              </w:numPr>
              <w:tabs>
                <w:tab w:val="clear" w:pos="1152"/>
                <w:tab w:val="num" w:pos="743"/>
              </w:tabs>
              <w:spacing w:after="200"/>
              <w:ind w:left="743" w:hanging="568"/>
            </w:pPr>
            <w:bookmarkStart w:id="716" w:name="_Toc171244334"/>
            <w:bookmarkStart w:id="717" w:name="_Toc171245694"/>
            <w:bookmarkStart w:id="718" w:name="_Toc175470095"/>
            <w:bookmarkStart w:id="719" w:name="_Toc175470378"/>
            <w:bookmarkStart w:id="720" w:name="_Toc175470852"/>
            <w:bookmarkStart w:id="721" w:name="_Toc220216320"/>
            <w:bookmarkStart w:id="722" w:name="_Toc220819550"/>
            <w:bookmarkStart w:id="723" w:name="_Toc221328045"/>
            <w:r w:rsidRPr="00F96EEA">
              <w:t>“Contract Documents” means the documents listed in the Contract Agreement, including any amendments thereto.</w:t>
            </w:r>
            <w:bookmarkEnd w:id="716"/>
            <w:bookmarkEnd w:id="717"/>
            <w:bookmarkEnd w:id="718"/>
            <w:bookmarkEnd w:id="719"/>
            <w:bookmarkEnd w:id="720"/>
            <w:bookmarkEnd w:id="721"/>
            <w:bookmarkEnd w:id="722"/>
            <w:bookmarkEnd w:id="723"/>
          </w:p>
          <w:p w14:paraId="06BAA0CD" w14:textId="77777777" w:rsidR="00F93B80" w:rsidRPr="00F96EEA" w:rsidRDefault="00F93B80" w:rsidP="00E77D48">
            <w:pPr>
              <w:pStyle w:val="Heading3"/>
              <w:keepNext w:val="0"/>
              <w:numPr>
                <w:ilvl w:val="2"/>
                <w:numId w:val="9"/>
              </w:numPr>
              <w:tabs>
                <w:tab w:val="clear" w:pos="1152"/>
                <w:tab w:val="num" w:pos="743"/>
              </w:tabs>
              <w:spacing w:after="200"/>
              <w:ind w:left="743" w:hanging="568"/>
            </w:pPr>
            <w:bookmarkStart w:id="724" w:name="_Toc171244335"/>
            <w:bookmarkStart w:id="725" w:name="_Toc171245695"/>
            <w:bookmarkStart w:id="726" w:name="_Toc175470096"/>
            <w:bookmarkStart w:id="727" w:name="_Toc175470379"/>
            <w:bookmarkStart w:id="728" w:name="_Toc175470853"/>
            <w:bookmarkStart w:id="729" w:name="_Toc220216321"/>
            <w:bookmarkStart w:id="730" w:name="_Toc220819551"/>
            <w:bookmarkStart w:id="731" w:name="_Toc221328046"/>
            <w:r w:rsidRPr="00F96EEA">
              <w:t xml:space="preserve">“Contract Price” means the price payable to the Supplier as specified in the Contract Agreement, subject to such additions and adjustments thereto or deductions </w:t>
            </w:r>
            <w:r w:rsidR="00407F00" w:rsidRPr="00F96EEA">
              <w:t>there from</w:t>
            </w:r>
            <w:r w:rsidRPr="00F96EEA">
              <w:t>, as may be made pursuant to the Contract.</w:t>
            </w:r>
            <w:bookmarkEnd w:id="724"/>
            <w:bookmarkEnd w:id="725"/>
            <w:bookmarkEnd w:id="726"/>
            <w:bookmarkEnd w:id="727"/>
            <w:bookmarkEnd w:id="728"/>
            <w:bookmarkEnd w:id="729"/>
            <w:bookmarkEnd w:id="730"/>
            <w:bookmarkEnd w:id="731"/>
          </w:p>
          <w:p w14:paraId="40B7952A" w14:textId="77777777" w:rsidR="00F93B80" w:rsidRPr="00F96EEA" w:rsidRDefault="00F93B80" w:rsidP="00E77D48">
            <w:pPr>
              <w:pStyle w:val="Heading3"/>
              <w:keepNext w:val="0"/>
              <w:numPr>
                <w:ilvl w:val="2"/>
                <w:numId w:val="9"/>
              </w:numPr>
              <w:tabs>
                <w:tab w:val="clear" w:pos="1152"/>
                <w:tab w:val="num" w:pos="743"/>
              </w:tabs>
              <w:spacing w:after="200"/>
              <w:ind w:left="743" w:hanging="568"/>
            </w:pPr>
            <w:bookmarkStart w:id="732" w:name="_Toc171244336"/>
            <w:bookmarkStart w:id="733" w:name="_Toc171245696"/>
            <w:bookmarkStart w:id="734" w:name="_Toc175470097"/>
            <w:bookmarkStart w:id="735" w:name="_Toc175470380"/>
            <w:bookmarkStart w:id="736" w:name="_Toc175470854"/>
            <w:bookmarkStart w:id="737" w:name="_Toc220216322"/>
            <w:bookmarkStart w:id="738" w:name="_Toc220819552"/>
            <w:bookmarkStart w:id="739" w:name="_Toc221328047"/>
            <w:r w:rsidRPr="00F96EEA">
              <w:t>“Day” means calendar day.</w:t>
            </w:r>
            <w:bookmarkEnd w:id="732"/>
            <w:bookmarkEnd w:id="733"/>
            <w:bookmarkEnd w:id="734"/>
            <w:bookmarkEnd w:id="735"/>
            <w:bookmarkEnd w:id="736"/>
            <w:bookmarkEnd w:id="737"/>
            <w:bookmarkEnd w:id="738"/>
            <w:bookmarkEnd w:id="739"/>
          </w:p>
          <w:p w14:paraId="5DE24B0A" w14:textId="77777777" w:rsidR="00F93B80" w:rsidRPr="00F96EEA" w:rsidRDefault="00F93B80" w:rsidP="00E77D48">
            <w:pPr>
              <w:pStyle w:val="Heading3"/>
              <w:keepNext w:val="0"/>
              <w:numPr>
                <w:ilvl w:val="2"/>
                <w:numId w:val="9"/>
              </w:numPr>
              <w:tabs>
                <w:tab w:val="clear" w:pos="1152"/>
                <w:tab w:val="num" w:pos="743"/>
              </w:tabs>
              <w:spacing w:after="200"/>
              <w:ind w:left="743" w:hanging="568"/>
            </w:pPr>
            <w:bookmarkStart w:id="740" w:name="_Toc171244337"/>
            <w:bookmarkStart w:id="741" w:name="_Toc171245697"/>
            <w:bookmarkStart w:id="742" w:name="_Toc175470098"/>
            <w:bookmarkStart w:id="743" w:name="_Toc175470381"/>
            <w:bookmarkStart w:id="744" w:name="_Toc175470855"/>
            <w:bookmarkStart w:id="745" w:name="_Toc220216323"/>
            <w:bookmarkStart w:id="746" w:name="_Toc220819553"/>
            <w:bookmarkStart w:id="747" w:name="_Toc221328048"/>
            <w:r w:rsidRPr="00F96EEA">
              <w:t>“Completion” means the fulfilment of the Related Services by the Supplier in accordance with the terms and conditions set forth in the Contract.</w:t>
            </w:r>
            <w:bookmarkEnd w:id="740"/>
            <w:bookmarkEnd w:id="741"/>
            <w:bookmarkEnd w:id="742"/>
            <w:bookmarkEnd w:id="743"/>
            <w:bookmarkEnd w:id="744"/>
            <w:bookmarkEnd w:id="745"/>
            <w:bookmarkEnd w:id="746"/>
            <w:bookmarkEnd w:id="747"/>
          </w:p>
          <w:p w14:paraId="4D65B638" w14:textId="77777777" w:rsidR="00F93B80" w:rsidRPr="00F96EEA" w:rsidRDefault="00F93B80" w:rsidP="00E77D48">
            <w:pPr>
              <w:pStyle w:val="Heading3"/>
              <w:keepNext w:val="0"/>
              <w:numPr>
                <w:ilvl w:val="2"/>
                <w:numId w:val="9"/>
              </w:numPr>
              <w:tabs>
                <w:tab w:val="clear" w:pos="1152"/>
                <w:tab w:val="num" w:pos="743"/>
              </w:tabs>
              <w:spacing w:after="200"/>
              <w:ind w:left="743" w:hanging="568"/>
            </w:pPr>
            <w:bookmarkStart w:id="748" w:name="_Toc171244338"/>
            <w:bookmarkStart w:id="749" w:name="_Toc171245698"/>
            <w:bookmarkStart w:id="750" w:name="_Toc175470099"/>
            <w:bookmarkStart w:id="751" w:name="_Toc175470382"/>
            <w:bookmarkStart w:id="752" w:name="_Toc175470856"/>
            <w:bookmarkStart w:id="753" w:name="_Toc220216324"/>
            <w:bookmarkStart w:id="754" w:name="_Toc220819554"/>
            <w:bookmarkStart w:id="755" w:name="_Toc221328049"/>
            <w:r w:rsidRPr="00F96EEA">
              <w:t xml:space="preserve">“GCC” </w:t>
            </w:r>
            <w:proofErr w:type="gramStart"/>
            <w:r w:rsidRPr="00F96EEA">
              <w:t>means</w:t>
            </w:r>
            <w:proofErr w:type="gramEnd"/>
            <w:r w:rsidRPr="00F96EEA">
              <w:t xml:space="preserve"> the General Conditions of Contract.</w:t>
            </w:r>
            <w:bookmarkEnd w:id="748"/>
            <w:bookmarkEnd w:id="749"/>
            <w:bookmarkEnd w:id="750"/>
            <w:bookmarkEnd w:id="751"/>
            <w:bookmarkEnd w:id="752"/>
            <w:bookmarkEnd w:id="753"/>
            <w:bookmarkEnd w:id="754"/>
            <w:bookmarkEnd w:id="755"/>
          </w:p>
          <w:p w14:paraId="520C5849" w14:textId="77777777" w:rsidR="00F93B80" w:rsidRPr="00F96EEA" w:rsidRDefault="00F93B80" w:rsidP="00E77D48">
            <w:pPr>
              <w:pStyle w:val="Heading3"/>
              <w:keepNext w:val="0"/>
              <w:numPr>
                <w:ilvl w:val="2"/>
                <w:numId w:val="9"/>
              </w:numPr>
              <w:tabs>
                <w:tab w:val="clear" w:pos="1152"/>
                <w:tab w:val="num" w:pos="743"/>
              </w:tabs>
              <w:spacing w:after="200"/>
              <w:ind w:left="743" w:hanging="568"/>
            </w:pPr>
            <w:bookmarkStart w:id="756" w:name="_Toc171244339"/>
            <w:bookmarkStart w:id="757" w:name="_Toc171245699"/>
            <w:bookmarkStart w:id="758" w:name="_Toc175470100"/>
            <w:bookmarkStart w:id="759" w:name="_Toc175470383"/>
            <w:bookmarkStart w:id="760" w:name="_Toc175470857"/>
            <w:bookmarkStart w:id="761" w:name="_Toc220216325"/>
            <w:bookmarkStart w:id="762" w:name="_Toc220819555"/>
            <w:bookmarkStart w:id="763" w:name="_Toc221328050"/>
            <w:r w:rsidRPr="00F96EEA">
              <w:t>“Goods” means all of the commodities, raw material, machinery and equipment, and/or other materials that the Supplier is required to supply to the Procuring Entity under the Contract.</w:t>
            </w:r>
            <w:bookmarkEnd w:id="756"/>
            <w:bookmarkEnd w:id="757"/>
            <w:bookmarkEnd w:id="758"/>
            <w:bookmarkEnd w:id="759"/>
            <w:bookmarkEnd w:id="760"/>
            <w:bookmarkEnd w:id="761"/>
            <w:bookmarkEnd w:id="762"/>
            <w:bookmarkEnd w:id="763"/>
          </w:p>
          <w:p w14:paraId="3EA3CF79" w14:textId="77777777" w:rsidR="00F93B80" w:rsidRPr="00F96EEA" w:rsidRDefault="00F93B80" w:rsidP="00E77D48">
            <w:pPr>
              <w:pStyle w:val="Heading3"/>
              <w:keepNext w:val="0"/>
              <w:numPr>
                <w:ilvl w:val="2"/>
                <w:numId w:val="9"/>
              </w:numPr>
              <w:tabs>
                <w:tab w:val="clear" w:pos="1152"/>
                <w:tab w:val="num" w:pos="743"/>
              </w:tabs>
              <w:spacing w:after="180"/>
              <w:ind w:left="743" w:hanging="568"/>
            </w:pPr>
            <w:bookmarkStart w:id="764" w:name="_Toc171244340"/>
            <w:bookmarkStart w:id="765" w:name="_Toc171245700"/>
            <w:bookmarkStart w:id="766" w:name="_Toc175470101"/>
            <w:bookmarkStart w:id="767" w:name="_Toc175470384"/>
            <w:bookmarkStart w:id="768" w:name="_Toc175470858"/>
            <w:bookmarkStart w:id="769" w:name="_Toc220216326"/>
            <w:bookmarkStart w:id="770" w:name="_Toc220819556"/>
            <w:bookmarkStart w:id="771" w:name="_Toc221328051"/>
            <w:r w:rsidRPr="00F96EEA">
              <w:t xml:space="preserve">“Procuring Entity” means the entity purchasing the Goods and Related Services, as specified in the </w:t>
            </w:r>
            <w:r w:rsidRPr="00F96EEA">
              <w:rPr>
                <w:b w:val="0"/>
              </w:rPr>
              <w:t>SCC</w:t>
            </w:r>
            <w:r w:rsidRPr="00F96EEA">
              <w:rPr>
                <w:b w:val="0"/>
                <w:bCs/>
              </w:rPr>
              <w:t>.</w:t>
            </w:r>
            <w:bookmarkEnd w:id="764"/>
            <w:bookmarkEnd w:id="765"/>
            <w:bookmarkEnd w:id="766"/>
            <w:bookmarkEnd w:id="767"/>
            <w:bookmarkEnd w:id="768"/>
            <w:bookmarkEnd w:id="769"/>
            <w:bookmarkEnd w:id="770"/>
            <w:bookmarkEnd w:id="771"/>
          </w:p>
          <w:p w14:paraId="2D5B1E77" w14:textId="77777777" w:rsidR="00F93B80" w:rsidRPr="00F96EEA" w:rsidRDefault="00F93B80" w:rsidP="00E77D48">
            <w:pPr>
              <w:pStyle w:val="Heading3"/>
              <w:keepNext w:val="0"/>
              <w:numPr>
                <w:ilvl w:val="2"/>
                <w:numId w:val="9"/>
              </w:numPr>
              <w:tabs>
                <w:tab w:val="clear" w:pos="1152"/>
                <w:tab w:val="num" w:pos="743"/>
              </w:tabs>
              <w:spacing w:after="180"/>
              <w:ind w:left="743" w:hanging="568"/>
            </w:pPr>
            <w:bookmarkStart w:id="772" w:name="_Toc171244341"/>
            <w:bookmarkStart w:id="773" w:name="_Toc171245701"/>
            <w:bookmarkStart w:id="774" w:name="_Toc175470102"/>
            <w:bookmarkStart w:id="775" w:name="_Toc175470385"/>
            <w:bookmarkStart w:id="776" w:name="_Toc175470859"/>
            <w:bookmarkStart w:id="777" w:name="_Toc220216327"/>
            <w:bookmarkStart w:id="778" w:name="_Toc220819557"/>
            <w:bookmarkStart w:id="779" w:name="_Toc221328052"/>
            <w:r w:rsidRPr="00F96EEA">
              <w:t>“Related Services” means the services incidental to the supply of the goods, such as insurance, installation, training and initial maintenance and other such obligations of the Supplier under the Contract.</w:t>
            </w:r>
            <w:bookmarkEnd w:id="772"/>
            <w:bookmarkEnd w:id="773"/>
            <w:bookmarkEnd w:id="774"/>
            <w:bookmarkEnd w:id="775"/>
            <w:bookmarkEnd w:id="776"/>
            <w:bookmarkEnd w:id="777"/>
            <w:bookmarkEnd w:id="778"/>
            <w:bookmarkEnd w:id="779"/>
          </w:p>
          <w:p w14:paraId="1BAC75FA" w14:textId="77777777" w:rsidR="00F93B80" w:rsidRPr="00F96EEA" w:rsidRDefault="00F93B80" w:rsidP="00E77D48">
            <w:pPr>
              <w:pStyle w:val="Heading3"/>
              <w:keepNext w:val="0"/>
              <w:numPr>
                <w:ilvl w:val="2"/>
                <w:numId w:val="9"/>
              </w:numPr>
              <w:tabs>
                <w:tab w:val="clear" w:pos="1152"/>
                <w:tab w:val="num" w:pos="743"/>
              </w:tabs>
              <w:spacing w:after="220"/>
              <w:ind w:left="743" w:hanging="568"/>
            </w:pPr>
            <w:bookmarkStart w:id="780" w:name="_Toc171244342"/>
            <w:bookmarkStart w:id="781" w:name="_Toc171245702"/>
            <w:bookmarkStart w:id="782" w:name="_Toc175470103"/>
            <w:bookmarkStart w:id="783" w:name="_Toc175470386"/>
            <w:bookmarkStart w:id="784" w:name="_Toc175470860"/>
            <w:bookmarkStart w:id="785" w:name="_Toc220216328"/>
            <w:bookmarkStart w:id="786" w:name="_Toc220819558"/>
            <w:bookmarkStart w:id="787" w:name="_Toc221328053"/>
            <w:r w:rsidRPr="00F96EEA">
              <w:t>“SCC” means the Special Conditions of Contract.</w:t>
            </w:r>
            <w:bookmarkEnd w:id="780"/>
            <w:bookmarkEnd w:id="781"/>
            <w:bookmarkEnd w:id="782"/>
            <w:bookmarkEnd w:id="783"/>
            <w:bookmarkEnd w:id="784"/>
            <w:bookmarkEnd w:id="785"/>
            <w:bookmarkEnd w:id="786"/>
            <w:bookmarkEnd w:id="787"/>
          </w:p>
          <w:p w14:paraId="4236BAE2" w14:textId="77777777" w:rsidR="00F93B80" w:rsidRPr="00F96EEA" w:rsidRDefault="00F93B80" w:rsidP="00E77D48">
            <w:pPr>
              <w:pStyle w:val="Heading3"/>
              <w:keepNext w:val="0"/>
              <w:numPr>
                <w:ilvl w:val="2"/>
                <w:numId w:val="9"/>
              </w:numPr>
              <w:tabs>
                <w:tab w:val="clear" w:pos="1152"/>
                <w:tab w:val="num" w:pos="743"/>
              </w:tabs>
              <w:spacing w:after="220"/>
              <w:ind w:left="743" w:hanging="568"/>
            </w:pPr>
            <w:bookmarkStart w:id="788" w:name="_Toc171244343"/>
            <w:bookmarkStart w:id="789" w:name="_Toc171245703"/>
            <w:bookmarkStart w:id="790" w:name="_Toc175470104"/>
            <w:bookmarkStart w:id="791" w:name="_Toc175470387"/>
            <w:bookmarkStart w:id="792" w:name="_Toc175470861"/>
            <w:bookmarkStart w:id="793" w:name="_Toc220216329"/>
            <w:bookmarkStart w:id="794" w:name="_Toc220819559"/>
            <w:bookmarkStart w:id="795" w:name="_Toc221328054"/>
            <w:r w:rsidRPr="00F96EEA">
              <w:t xml:space="preserve">“Subcontractor” means any natural person, private or government entity, or a combination of the above, to </w:t>
            </w:r>
            <w:proofErr w:type="gramStart"/>
            <w:r w:rsidRPr="00F96EEA">
              <w:t>whom</w:t>
            </w:r>
            <w:proofErr w:type="gramEnd"/>
            <w:r w:rsidRPr="00F96EEA">
              <w:t xml:space="preserve"> any part of the Goods to be supplied or execution of any part of the Related Services is subcontracted by the Supplier.</w:t>
            </w:r>
            <w:bookmarkEnd w:id="788"/>
            <w:bookmarkEnd w:id="789"/>
            <w:bookmarkEnd w:id="790"/>
            <w:bookmarkEnd w:id="791"/>
            <w:bookmarkEnd w:id="792"/>
            <w:bookmarkEnd w:id="793"/>
            <w:bookmarkEnd w:id="794"/>
            <w:bookmarkEnd w:id="795"/>
          </w:p>
          <w:p w14:paraId="48AC3962" w14:textId="77777777" w:rsidR="00F93B80" w:rsidRPr="00F96EEA" w:rsidRDefault="00F93B80" w:rsidP="00E77D48">
            <w:pPr>
              <w:pStyle w:val="Heading3"/>
              <w:keepNext w:val="0"/>
              <w:numPr>
                <w:ilvl w:val="2"/>
                <w:numId w:val="9"/>
              </w:numPr>
              <w:tabs>
                <w:tab w:val="clear" w:pos="1152"/>
                <w:tab w:val="num" w:pos="743"/>
              </w:tabs>
              <w:spacing w:after="220"/>
              <w:ind w:left="743" w:hanging="568"/>
              <w:rPr>
                <w:spacing w:val="-4"/>
              </w:rPr>
            </w:pPr>
            <w:bookmarkStart w:id="796" w:name="_Toc171244344"/>
            <w:bookmarkStart w:id="797" w:name="_Toc171245704"/>
            <w:bookmarkStart w:id="798" w:name="_Toc175470105"/>
            <w:bookmarkStart w:id="799" w:name="_Toc175470388"/>
            <w:bookmarkStart w:id="800" w:name="_Toc175470862"/>
            <w:bookmarkStart w:id="801" w:name="_Toc220216330"/>
            <w:bookmarkStart w:id="802" w:name="_Toc220819560"/>
            <w:bookmarkStart w:id="803" w:name="_Toc221328055"/>
            <w:r w:rsidRPr="00F96EEA">
              <w:rPr>
                <w:spacing w:val="-4"/>
              </w:rPr>
              <w:t>“Supplier” means the natural person, private or government entity, or a combination of the above, whose bid to perform the Contract has been accepted by the Procuring Entity and is named as such in the Contract Agreement.</w:t>
            </w:r>
            <w:bookmarkEnd w:id="796"/>
            <w:bookmarkEnd w:id="797"/>
            <w:bookmarkEnd w:id="798"/>
            <w:bookmarkEnd w:id="799"/>
            <w:bookmarkEnd w:id="800"/>
            <w:bookmarkEnd w:id="801"/>
            <w:bookmarkEnd w:id="802"/>
            <w:bookmarkEnd w:id="803"/>
          </w:p>
          <w:p w14:paraId="122230CF" w14:textId="77777777" w:rsidR="00F93B80" w:rsidRPr="00F96EEA" w:rsidRDefault="00F93B80" w:rsidP="00E77D48">
            <w:pPr>
              <w:pStyle w:val="Heading3"/>
              <w:keepNext w:val="0"/>
              <w:numPr>
                <w:ilvl w:val="2"/>
                <w:numId w:val="9"/>
              </w:numPr>
              <w:tabs>
                <w:tab w:val="clear" w:pos="1152"/>
                <w:tab w:val="num" w:pos="743"/>
              </w:tabs>
              <w:spacing w:after="220"/>
              <w:ind w:left="743" w:hanging="568"/>
              <w:rPr>
                <w:b w:val="0"/>
                <w:bCs/>
              </w:rPr>
            </w:pPr>
            <w:bookmarkStart w:id="804" w:name="_Toc171244345"/>
            <w:bookmarkStart w:id="805" w:name="_Toc171245705"/>
            <w:bookmarkStart w:id="806" w:name="_Toc175470106"/>
            <w:bookmarkStart w:id="807" w:name="_Toc175470389"/>
            <w:bookmarkStart w:id="808" w:name="_Toc175470863"/>
            <w:bookmarkStart w:id="809" w:name="_Toc220216331"/>
            <w:bookmarkStart w:id="810" w:name="_Toc220819561"/>
            <w:bookmarkStart w:id="811" w:name="_Toc221328056"/>
            <w:r w:rsidRPr="00F96EEA">
              <w:t xml:space="preserve">“The Project Site,” where applicable, means the place named in the </w:t>
            </w:r>
            <w:r w:rsidRPr="00F96EEA">
              <w:rPr>
                <w:b w:val="0"/>
              </w:rPr>
              <w:t>SCC</w:t>
            </w:r>
            <w:r w:rsidRPr="00F96EEA">
              <w:rPr>
                <w:b w:val="0"/>
                <w:bCs/>
              </w:rPr>
              <w:t>.</w:t>
            </w:r>
            <w:bookmarkEnd w:id="804"/>
            <w:bookmarkEnd w:id="805"/>
            <w:bookmarkEnd w:id="806"/>
            <w:bookmarkEnd w:id="807"/>
            <w:bookmarkEnd w:id="808"/>
            <w:bookmarkEnd w:id="809"/>
            <w:bookmarkEnd w:id="810"/>
            <w:bookmarkEnd w:id="811"/>
          </w:p>
        </w:tc>
      </w:tr>
      <w:tr w:rsidR="00C333D9" w:rsidRPr="00F96EEA" w14:paraId="76052EA5" w14:textId="77777777" w:rsidTr="00F93B80">
        <w:trPr>
          <w:trHeight w:val="1418"/>
        </w:trPr>
        <w:tc>
          <w:tcPr>
            <w:tcW w:w="10206" w:type="dxa"/>
          </w:tcPr>
          <w:p w14:paraId="4010B87F" w14:textId="77777777" w:rsidR="00F93B80" w:rsidRPr="00F96EEA" w:rsidRDefault="00F93B80" w:rsidP="00E77D48">
            <w:pPr>
              <w:pStyle w:val="Sub-ClauseText"/>
              <w:numPr>
                <w:ilvl w:val="0"/>
                <w:numId w:val="22"/>
              </w:numPr>
              <w:spacing w:before="0" w:after="220"/>
              <w:jc w:val="center"/>
              <w:rPr>
                <w:b/>
                <w:spacing w:val="0"/>
                <w:szCs w:val="24"/>
              </w:rPr>
            </w:pPr>
            <w:bookmarkStart w:id="812" w:name="_Toc167083637"/>
            <w:r w:rsidRPr="00F96EEA">
              <w:rPr>
                <w:b/>
                <w:szCs w:val="24"/>
              </w:rPr>
              <w:t>Contract Documents</w:t>
            </w:r>
            <w:bookmarkEnd w:id="812"/>
          </w:p>
          <w:p w14:paraId="5C82B6E7" w14:textId="77777777" w:rsidR="004E3438" w:rsidRPr="00F96EEA" w:rsidRDefault="00F93B80" w:rsidP="00F93B80">
            <w:pPr>
              <w:pStyle w:val="Sub-ClauseText"/>
              <w:spacing w:before="0" w:after="220"/>
              <w:rPr>
                <w:spacing w:val="0"/>
                <w:szCs w:val="24"/>
              </w:rPr>
            </w:pPr>
            <w:r w:rsidRPr="00F96EEA">
              <w:rPr>
                <w:spacing w:val="0"/>
                <w:szCs w:val="24"/>
              </w:rPr>
              <w:t xml:space="preserve">Subject to the order of precedence set forth in the Contract Agreement, all documents forming the Contract (and all parts thereof) are intended to be correlative, complementary, and mutually explanatory. The Contract Agreement shall be read as a whole. </w:t>
            </w:r>
          </w:p>
          <w:p w14:paraId="1DAFA2CC" w14:textId="77777777" w:rsidR="004E3438" w:rsidRPr="00F96EEA" w:rsidRDefault="004E3438" w:rsidP="00F93B80">
            <w:pPr>
              <w:pStyle w:val="Sub-ClauseText"/>
              <w:spacing w:before="0" w:after="220"/>
              <w:rPr>
                <w:spacing w:val="0"/>
                <w:szCs w:val="24"/>
              </w:rPr>
            </w:pPr>
          </w:p>
        </w:tc>
      </w:tr>
      <w:tr w:rsidR="00C333D9" w:rsidRPr="00F96EEA" w14:paraId="211D253A" w14:textId="77777777" w:rsidTr="00F93B80">
        <w:tc>
          <w:tcPr>
            <w:tcW w:w="10206" w:type="dxa"/>
          </w:tcPr>
          <w:p w14:paraId="3FDB552B" w14:textId="77777777" w:rsidR="00F93B80" w:rsidRPr="00F96EEA" w:rsidRDefault="00F93B80" w:rsidP="00E77D48">
            <w:pPr>
              <w:numPr>
                <w:ilvl w:val="0"/>
                <w:numId w:val="22"/>
              </w:numPr>
              <w:spacing w:after="200"/>
              <w:jc w:val="center"/>
              <w:rPr>
                <w:b/>
              </w:rPr>
            </w:pPr>
            <w:bookmarkStart w:id="813" w:name="_Toc167083638"/>
            <w:r w:rsidRPr="00F96EEA">
              <w:rPr>
                <w:b/>
              </w:rPr>
              <w:lastRenderedPageBreak/>
              <w:t>Fraud and Corruption</w:t>
            </w:r>
            <w:bookmarkEnd w:id="813"/>
          </w:p>
          <w:p w14:paraId="5C5F3BBE" w14:textId="2A1E7AEC" w:rsidR="00F93B80" w:rsidRPr="00F96EEA" w:rsidRDefault="00F93B80" w:rsidP="00E77D48">
            <w:pPr>
              <w:numPr>
                <w:ilvl w:val="1"/>
                <w:numId w:val="22"/>
              </w:numPr>
              <w:tabs>
                <w:tab w:val="clear" w:pos="360"/>
                <w:tab w:val="num" w:pos="459"/>
              </w:tabs>
              <w:spacing w:after="200"/>
              <w:jc w:val="both"/>
            </w:pPr>
            <w:r w:rsidRPr="00F96EEA">
              <w:t xml:space="preserve">If the Procuring Entity determines that the Supplier has engaged in corrupt, fraudulent, collusive, coercive or obstructive practices, in competing for or in executing the Contract, then the Procuring Entity may, after giving 14 </w:t>
            </w:r>
            <w:r w:rsidR="00E74133" w:rsidRPr="00F96EEA">
              <w:t>days’ notice</w:t>
            </w:r>
            <w:r w:rsidRPr="00F96EEA">
              <w:t xml:space="preserve"> to the Supplier, terminate the Supplier's employment under the Contract and cancel the contract, and the provisions of Clause 3.1 of IS shall apply. </w:t>
            </w:r>
          </w:p>
          <w:p w14:paraId="4C83E228" w14:textId="77777777" w:rsidR="00F93B80" w:rsidRPr="00F96EEA" w:rsidRDefault="00F93B80" w:rsidP="00E77D48">
            <w:pPr>
              <w:numPr>
                <w:ilvl w:val="1"/>
                <w:numId w:val="22"/>
              </w:numPr>
              <w:tabs>
                <w:tab w:val="clear" w:pos="360"/>
                <w:tab w:val="num" w:pos="459"/>
              </w:tabs>
              <w:spacing w:after="200"/>
              <w:jc w:val="both"/>
            </w:pPr>
            <w:r w:rsidRPr="00F96EEA">
              <w:t>(a)</w:t>
            </w:r>
            <w:r w:rsidRPr="00F96EEA">
              <w:tab/>
              <w:t xml:space="preserve">For the purposes of this Sub-Clause: </w:t>
            </w:r>
          </w:p>
          <w:p w14:paraId="7A87F537" w14:textId="77777777" w:rsidR="00F93B80" w:rsidRPr="00F96EEA" w:rsidRDefault="00F93B80" w:rsidP="00F93B80">
            <w:pPr>
              <w:spacing w:after="200"/>
              <w:ind w:left="1836" w:hanging="612"/>
              <w:jc w:val="both"/>
            </w:pPr>
            <w:r w:rsidRPr="00F96EEA">
              <w:t xml:space="preserve">(i) </w:t>
            </w:r>
            <w:r w:rsidRPr="00F96EEA">
              <w:tab/>
              <w:t>“corrupt practice”</w:t>
            </w:r>
            <w:r w:rsidRPr="00F96EEA">
              <w:rPr>
                <w:rStyle w:val="FootnoteReference"/>
              </w:rPr>
              <w:footnoteReference w:id="6"/>
            </w:r>
            <w:r w:rsidRPr="00F96EEA">
              <w:t xml:space="preserve"> is the offering, giving, receiving or soliciting, directly or indirectly, of anything of value to influence improperly the actions of another party;</w:t>
            </w:r>
          </w:p>
          <w:p w14:paraId="4CD73345" w14:textId="77777777" w:rsidR="00F93B80" w:rsidRPr="00F96EEA" w:rsidRDefault="00F93B80" w:rsidP="00F93B80">
            <w:pPr>
              <w:spacing w:after="200"/>
              <w:ind w:left="1836" w:hanging="612"/>
              <w:jc w:val="both"/>
            </w:pPr>
            <w:r w:rsidRPr="00F96EEA">
              <w:t xml:space="preserve">(ii) </w:t>
            </w:r>
            <w:r w:rsidRPr="00F96EEA">
              <w:tab/>
              <w:t>“fraudulent practice”</w:t>
            </w:r>
            <w:r w:rsidRPr="00F96EEA">
              <w:rPr>
                <w:rStyle w:val="FootnoteReference"/>
                <w:iCs/>
              </w:rPr>
              <w:footnoteReference w:id="7"/>
            </w:r>
            <w:r w:rsidRPr="00F96EEA">
              <w:t xml:space="preserve"> is any act or omission, including a misrepresentation, that knowingly or recklessly misleads, or attempts to mislead, a party to obtain a financial or other benefit or to avoid an obligation;</w:t>
            </w:r>
          </w:p>
          <w:p w14:paraId="76D6B44E" w14:textId="77777777" w:rsidR="00F93B80" w:rsidRPr="00F96EEA" w:rsidRDefault="00F93B80" w:rsidP="00F93B80">
            <w:pPr>
              <w:spacing w:after="200"/>
              <w:ind w:left="1836" w:hanging="612"/>
              <w:jc w:val="both"/>
            </w:pPr>
            <w:r w:rsidRPr="00F96EEA">
              <w:t xml:space="preserve">(iii) </w:t>
            </w:r>
            <w:r w:rsidRPr="00F96EEA">
              <w:tab/>
              <w:t>“collusive practice”</w:t>
            </w:r>
            <w:r w:rsidRPr="00F96EEA">
              <w:rPr>
                <w:rStyle w:val="FootnoteReference"/>
                <w:iCs/>
              </w:rPr>
              <w:footnoteReference w:id="8"/>
            </w:r>
            <w:r w:rsidRPr="00F96EEA">
              <w:t xml:space="preserve"> is an arrangement between two or more parties designed to achieve an improper purpose, including to influence improperly the actions of another party;</w:t>
            </w:r>
          </w:p>
          <w:p w14:paraId="25D0172A" w14:textId="77777777" w:rsidR="00F93B80" w:rsidRPr="00F96EEA" w:rsidRDefault="00F93B80" w:rsidP="00F93B80">
            <w:pPr>
              <w:spacing w:after="200"/>
              <w:ind w:left="1836" w:hanging="612"/>
              <w:jc w:val="both"/>
            </w:pPr>
            <w:r w:rsidRPr="00F96EEA">
              <w:t xml:space="preserve">(iv) </w:t>
            </w:r>
            <w:r w:rsidRPr="00F96EEA">
              <w:tab/>
              <w:t>“coercive practice”</w:t>
            </w:r>
            <w:r w:rsidRPr="00F96EEA">
              <w:rPr>
                <w:rStyle w:val="FootnoteReference"/>
                <w:iCs/>
              </w:rPr>
              <w:footnoteReference w:id="9"/>
            </w:r>
            <w:r w:rsidRPr="00F96EEA">
              <w:t xml:space="preserve"> is impairing or harming, or threatening to impair or harm, directly or indirectly, any party or the property of the party to influence improperly the actions of a party;</w:t>
            </w:r>
          </w:p>
          <w:p w14:paraId="3B155F6E" w14:textId="77777777" w:rsidR="00F93B80" w:rsidRPr="00F96EEA" w:rsidRDefault="00F93B80" w:rsidP="00F93B80">
            <w:pPr>
              <w:spacing w:after="200"/>
              <w:ind w:left="1836" w:hanging="612"/>
              <w:jc w:val="both"/>
            </w:pPr>
            <w:r w:rsidRPr="00F96EEA">
              <w:t>(v)</w:t>
            </w:r>
            <w:r w:rsidRPr="00F96EEA">
              <w:tab/>
              <w:t>“obstructive practice” is</w:t>
            </w:r>
          </w:p>
          <w:p w14:paraId="3DFAC924" w14:textId="77777777" w:rsidR="00F93B80" w:rsidRPr="00F96EEA" w:rsidRDefault="00F93B80" w:rsidP="00F93B80">
            <w:pPr>
              <w:spacing w:after="200"/>
              <w:ind w:left="2448" w:hanging="612"/>
              <w:jc w:val="both"/>
            </w:pPr>
            <w:r w:rsidRPr="00F96EEA">
              <w:t>(i)</w:t>
            </w:r>
            <w:r w:rsidRPr="00F96EEA">
              <w:tab/>
              <w:t>deliberately destroying, falsifying, altering or concealing of evidence material to the investigation or making false statements to investigators in order to materially impede an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59033D2C" w14:textId="77777777" w:rsidR="00F93B80" w:rsidRPr="00F96EEA" w:rsidRDefault="00F93B80" w:rsidP="00F93B80">
            <w:pPr>
              <w:spacing w:after="200"/>
              <w:ind w:left="2448" w:hanging="612"/>
              <w:jc w:val="both"/>
              <w:rPr>
                <w:bCs/>
              </w:rPr>
            </w:pPr>
            <w:r w:rsidRPr="00F96EEA">
              <w:rPr>
                <w:bCs/>
              </w:rPr>
              <w:t>(ii)</w:t>
            </w:r>
            <w:r w:rsidRPr="00F96EEA">
              <w:rPr>
                <w:bCs/>
              </w:rPr>
              <w:tab/>
            </w:r>
            <w:proofErr w:type="gramStart"/>
            <w:r w:rsidRPr="00F96EEA">
              <w:rPr>
                <w:bCs/>
              </w:rPr>
              <w:t>acts</w:t>
            </w:r>
            <w:proofErr w:type="gramEnd"/>
            <w:r w:rsidRPr="00F96EEA">
              <w:rPr>
                <w:bCs/>
              </w:rPr>
              <w:t xml:space="preserve"> intended to materially impede the exercise of RPPA’s inspection and audit </w:t>
            </w:r>
            <w:r w:rsidRPr="00F96EEA">
              <w:t>rights</w:t>
            </w:r>
            <w:r w:rsidRPr="00F96EEA">
              <w:rPr>
                <w:bCs/>
              </w:rPr>
              <w:t xml:space="preserve"> provided for under Clause 10 [Inspections and Audits by RPPA].</w:t>
            </w:r>
          </w:p>
          <w:p w14:paraId="6C4EABAE" w14:textId="77777777" w:rsidR="00F93B80" w:rsidRPr="00F96EEA" w:rsidRDefault="00F93B80" w:rsidP="00E77D48">
            <w:pPr>
              <w:numPr>
                <w:ilvl w:val="1"/>
                <w:numId w:val="22"/>
              </w:numPr>
              <w:tabs>
                <w:tab w:val="clear" w:pos="360"/>
              </w:tabs>
              <w:spacing w:after="200"/>
              <w:ind w:left="460" w:hanging="460"/>
              <w:jc w:val="both"/>
            </w:pPr>
            <w:r w:rsidRPr="00F96EEA">
              <w:t>Should any employee of the Supplier be determined to have engaged in corrupt, fraudulent, collusive, coercive, or obstructive practice during the purchase of the Goods, then that employee shall be removed.</w:t>
            </w:r>
          </w:p>
        </w:tc>
      </w:tr>
      <w:tr w:rsidR="00C333D9" w:rsidRPr="00F96EEA" w14:paraId="11CA3194" w14:textId="77777777" w:rsidTr="00F93B80">
        <w:tc>
          <w:tcPr>
            <w:tcW w:w="10206" w:type="dxa"/>
          </w:tcPr>
          <w:p w14:paraId="7629F503" w14:textId="77777777" w:rsidR="00F93B80" w:rsidRPr="00F96EEA" w:rsidRDefault="00F93B80" w:rsidP="00E77D48">
            <w:pPr>
              <w:pStyle w:val="Sub-ClauseText"/>
              <w:numPr>
                <w:ilvl w:val="0"/>
                <w:numId w:val="10"/>
              </w:numPr>
              <w:spacing w:before="0" w:after="220"/>
              <w:jc w:val="center"/>
              <w:rPr>
                <w:b/>
                <w:szCs w:val="24"/>
              </w:rPr>
            </w:pPr>
            <w:bookmarkStart w:id="814" w:name="_Toc167083639"/>
            <w:r w:rsidRPr="00F96EEA">
              <w:rPr>
                <w:b/>
                <w:szCs w:val="24"/>
              </w:rPr>
              <w:t>Interpretation</w:t>
            </w:r>
            <w:bookmarkEnd w:id="814"/>
          </w:p>
          <w:p w14:paraId="42A97737" w14:textId="77777777" w:rsidR="00F93B80" w:rsidRPr="00F96EEA" w:rsidRDefault="00F93B80" w:rsidP="00E77D48">
            <w:pPr>
              <w:pStyle w:val="Sub-ClauseText"/>
              <w:numPr>
                <w:ilvl w:val="1"/>
                <w:numId w:val="10"/>
              </w:numPr>
              <w:spacing w:before="0" w:after="220"/>
              <w:rPr>
                <w:szCs w:val="24"/>
              </w:rPr>
            </w:pPr>
            <w:r w:rsidRPr="00F96EEA">
              <w:rPr>
                <w:szCs w:val="24"/>
              </w:rPr>
              <w:t>If the context so requires it, singular means plural and vice versa.</w:t>
            </w:r>
          </w:p>
          <w:p w14:paraId="7A4F4E05" w14:textId="77777777" w:rsidR="00F93B80" w:rsidRPr="00F96EEA" w:rsidRDefault="00F93B80" w:rsidP="00E77D48">
            <w:pPr>
              <w:pStyle w:val="Sub-ClauseText"/>
              <w:numPr>
                <w:ilvl w:val="1"/>
                <w:numId w:val="10"/>
              </w:numPr>
              <w:spacing w:before="0" w:after="220"/>
              <w:rPr>
                <w:spacing w:val="0"/>
                <w:szCs w:val="24"/>
              </w:rPr>
            </w:pPr>
            <w:r w:rsidRPr="00F96EEA">
              <w:rPr>
                <w:spacing w:val="0"/>
                <w:szCs w:val="24"/>
              </w:rPr>
              <w:t>INCOTERMS</w:t>
            </w:r>
          </w:p>
          <w:p w14:paraId="4F711C3D" w14:textId="77777777" w:rsidR="00F93B80" w:rsidRPr="00F96EEA" w:rsidRDefault="00F93B80" w:rsidP="00E77D48">
            <w:pPr>
              <w:pStyle w:val="Heading3"/>
              <w:keepNext w:val="0"/>
              <w:numPr>
                <w:ilvl w:val="2"/>
                <w:numId w:val="12"/>
              </w:numPr>
              <w:spacing w:after="220"/>
            </w:pPr>
            <w:bookmarkStart w:id="815" w:name="_Toc171244346"/>
            <w:bookmarkStart w:id="816" w:name="_Toc171245706"/>
            <w:bookmarkStart w:id="817" w:name="_Toc175470107"/>
            <w:bookmarkStart w:id="818" w:name="_Toc175470390"/>
            <w:bookmarkStart w:id="819" w:name="_Toc175470864"/>
            <w:bookmarkStart w:id="820" w:name="_Toc220216332"/>
            <w:bookmarkStart w:id="821" w:name="_Toc220819562"/>
            <w:bookmarkStart w:id="822" w:name="_Toc221328057"/>
            <w:r w:rsidRPr="00F96EEA">
              <w:t xml:space="preserve">Unless </w:t>
            </w:r>
            <w:r w:rsidRPr="00F96EEA">
              <w:rPr>
                <w:bCs/>
              </w:rPr>
              <w:t>inconsistent with any provision of the Contract</w:t>
            </w:r>
            <w:r w:rsidRPr="00F96EEA">
              <w:rPr>
                <w:b w:val="0"/>
                <w:bCs/>
              </w:rPr>
              <w:t>,</w:t>
            </w:r>
            <w:r w:rsidRPr="00F96EEA">
              <w:t xml:space="preserve"> the meaning of any trade term </w:t>
            </w:r>
            <w:r w:rsidRPr="00F96EEA">
              <w:lastRenderedPageBreak/>
              <w:t xml:space="preserve">and the rights and obligations of parties </w:t>
            </w:r>
            <w:r w:rsidR="00407F00" w:rsidRPr="00F96EEA">
              <w:t>there under</w:t>
            </w:r>
            <w:r w:rsidRPr="00F96EEA">
              <w:t xml:space="preserve"> shall be as prescribed by INCOTERMS;</w:t>
            </w:r>
            <w:bookmarkEnd w:id="815"/>
            <w:bookmarkEnd w:id="816"/>
            <w:bookmarkEnd w:id="817"/>
            <w:bookmarkEnd w:id="818"/>
            <w:bookmarkEnd w:id="819"/>
            <w:bookmarkEnd w:id="820"/>
            <w:bookmarkEnd w:id="821"/>
            <w:bookmarkEnd w:id="822"/>
          </w:p>
          <w:p w14:paraId="415524E8" w14:textId="77777777" w:rsidR="00F93B80" w:rsidRPr="00F96EEA" w:rsidRDefault="00F93B80" w:rsidP="00E77D48">
            <w:pPr>
              <w:pStyle w:val="Heading3"/>
              <w:keepNext w:val="0"/>
              <w:numPr>
                <w:ilvl w:val="2"/>
                <w:numId w:val="12"/>
              </w:numPr>
              <w:spacing w:after="220"/>
            </w:pPr>
            <w:bookmarkStart w:id="823" w:name="_Toc171244347"/>
            <w:bookmarkStart w:id="824" w:name="_Toc171245707"/>
            <w:bookmarkStart w:id="825" w:name="_Toc175470108"/>
            <w:bookmarkStart w:id="826" w:name="_Toc175470391"/>
            <w:bookmarkStart w:id="827" w:name="_Toc175470865"/>
            <w:bookmarkStart w:id="828" w:name="_Toc220216333"/>
            <w:bookmarkStart w:id="829" w:name="_Toc220819563"/>
            <w:bookmarkStart w:id="830" w:name="_Toc221328058"/>
            <w:r w:rsidRPr="00F96EEA">
              <w:t xml:space="preserve">The terms EXW, CIP, FCA, CFR and other similar terms, when used, shall be governed by the rules prescribed in the current edition of INCOTERMS specified in the </w:t>
            </w:r>
            <w:r w:rsidRPr="00F96EEA">
              <w:rPr>
                <w:b w:val="0"/>
              </w:rPr>
              <w:t>SCC</w:t>
            </w:r>
            <w:r w:rsidRPr="00F96EEA">
              <w:t xml:space="preserve"> and published by the International Chamber of Commerce in Paris, France.</w:t>
            </w:r>
            <w:bookmarkEnd w:id="823"/>
            <w:bookmarkEnd w:id="824"/>
            <w:bookmarkEnd w:id="825"/>
            <w:bookmarkEnd w:id="826"/>
            <w:bookmarkEnd w:id="827"/>
            <w:bookmarkEnd w:id="828"/>
            <w:bookmarkEnd w:id="829"/>
            <w:bookmarkEnd w:id="830"/>
          </w:p>
          <w:p w14:paraId="7A759C76" w14:textId="77777777" w:rsidR="00F93B80" w:rsidRPr="00F96EEA" w:rsidRDefault="00F93B80" w:rsidP="00E77D48">
            <w:pPr>
              <w:pStyle w:val="Sub-ClauseText"/>
              <w:numPr>
                <w:ilvl w:val="1"/>
                <w:numId w:val="10"/>
              </w:numPr>
              <w:spacing w:before="0" w:after="220"/>
              <w:rPr>
                <w:spacing w:val="0"/>
                <w:szCs w:val="24"/>
              </w:rPr>
            </w:pPr>
            <w:r w:rsidRPr="00F96EEA">
              <w:rPr>
                <w:spacing w:val="0"/>
                <w:szCs w:val="24"/>
              </w:rPr>
              <w:t>Entire Agreement</w:t>
            </w:r>
          </w:p>
          <w:p w14:paraId="0D006650" w14:textId="77777777" w:rsidR="00F93B80" w:rsidRPr="00F96EEA" w:rsidRDefault="00F93B80" w:rsidP="00F93B80">
            <w:pPr>
              <w:pStyle w:val="Sub-ClauseText"/>
              <w:spacing w:before="0" w:after="220"/>
              <w:ind w:left="600"/>
              <w:rPr>
                <w:spacing w:val="0"/>
                <w:szCs w:val="24"/>
              </w:rPr>
            </w:pPr>
            <w:r w:rsidRPr="00F96EEA">
              <w:rPr>
                <w:spacing w:val="0"/>
                <w:szCs w:val="24"/>
              </w:rPr>
              <w:t>The Contract constitutes the entire agreement between the Procuring Entity and the Supplier and supersedes all communications, negotiations and agreements (whether written or oral) of the parties with respect thereto made prior to the date of Contract.</w:t>
            </w:r>
          </w:p>
          <w:p w14:paraId="6361BFE3" w14:textId="77777777" w:rsidR="00F93B80" w:rsidRPr="00F96EEA" w:rsidRDefault="00F93B80" w:rsidP="00E77D48">
            <w:pPr>
              <w:pStyle w:val="Sub-ClauseText"/>
              <w:numPr>
                <w:ilvl w:val="1"/>
                <w:numId w:val="10"/>
              </w:numPr>
              <w:spacing w:before="0" w:after="220"/>
              <w:ind w:left="605"/>
              <w:rPr>
                <w:spacing w:val="0"/>
                <w:szCs w:val="24"/>
              </w:rPr>
            </w:pPr>
            <w:r w:rsidRPr="00F96EEA">
              <w:rPr>
                <w:spacing w:val="0"/>
                <w:szCs w:val="24"/>
              </w:rPr>
              <w:t>Amendment</w:t>
            </w:r>
          </w:p>
          <w:p w14:paraId="380B437A" w14:textId="77777777" w:rsidR="00F93B80" w:rsidRPr="00F96EEA" w:rsidRDefault="00F93B80" w:rsidP="00F93B80">
            <w:pPr>
              <w:pStyle w:val="Sub-ClauseText"/>
              <w:spacing w:before="0" w:after="180"/>
              <w:ind w:left="605"/>
              <w:rPr>
                <w:spacing w:val="0"/>
                <w:szCs w:val="24"/>
              </w:rPr>
            </w:pPr>
            <w:r w:rsidRPr="00F96EEA">
              <w:rPr>
                <w:spacing w:val="0"/>
                <w:szCs w:val="24"/>
              </w:rPr>
              <w:t>No amendment or other variation of the Contract shall be valid unless it is in writing, is dated, expressly refers to the Contract, and is signed by a duly authorized representative of each party thereto.</w:t>
            </w:r>
          </w:p>
          <w:p w14:paraId="23287B42" w14:textId="77777777" w:rsidR="00F93B80" w:rsidRPr="00F96EEA" w:rsidRDefault="00F93B80" w:rsidP="00E77D48">
            <w:pPr>
              <w:pStyle w:val="Sub-ClauseText"/>
              <w:numPr>
                <w:ilvl w:val="1"/>
                <w:numId w:val="10"/>
              </w:numPr>
              <w:spacing w:before="0" w:after="180"/>
              <w:rPr>
                <w:spacing w:val="0"/>
                <w:szCs w:val="24"/>
              </w:rPr>
            </w:pPr>
            <w:r w:rsidRPr="00F96EEA">
              <w:rPr>
                <w:spacing w:val="0"/>
                <w:szCs w:val="24"/>
              </w:rPr>
              <w:t>No waiver</w:t>
            </w:r>
          </w:p>
          <w:p w14:paraId="630D67F2" w14:textId="77777777" w:rsidR="00F93B80" w:rsidRPr="00F96EEA" w:rsidRDefault="00F93B80" w:rsidP="00E77D48">
            <w:pPr>
              <w:pStyle w:val="Heading3"/>
              <w:keepNext w:val="0"/>
              <w:numPr>
                <w:ilvl w:val="2"/>
                <w:numId w:val="13"/>
              </w:numPr>
              <w:spacing w:after="180"/>
            </w:pPr>
            <w:bookmarkStart w:id="831" w:name="_Toc171244348"/>
            <w:bookmarkStart w:id="832" w:name="_Toc171245708"/>
            <w:bookmarkStart w:id="833" w:name="_Toc175470109"/>
            <w:bookmarkStart w:id="834" w:name="_Toc175470392"/>
            <w:bookmarkStart w:id="835" w:name="_Toc175470866"/>
            <w:bookmarkStart w:id="836" w:name="_Toc220216334"/>
            <w:bookmarkStart w:id="837" w:name="_Toc220819564"/>
            <w:bookmarkStart w:id="838" w:name="_Toc221328059"/>
            <w:r w:rsidRPr="00F96EEA">
              <w:t>Subject to GCC Sub-Clause 4.5(b) below, 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w:t>
            </w:r>
            <w:bookmarkEnd w:id="831"/>
            <w:bookmarkEnd w:id="832"/>
            <w:bookmarkEnd w:id="833"/>
            <w:bookmarkEnd w:id="834"/>
            <w:bookmarkEnd w:id="835"/>
            <w:bookmarkEnd w:id="836"/>
            <w:bookmarkEnd w:id="837"/>
            <w:bookmarkEnd w:id="838"/>
          </w:p>
          <w:p w14:paraId="14598802" w14:textId="77777777" w:rsidR="00F93B80" w:rsidRPr="00F96EEA" w:rsidRDefault="00F93B80" w:rsidP="00E77D48">
            <w:pPr>
              <w:pStyle w:val="Heading3"/>
              <w:keepNext w:val="0"/>
              <w:numPr>
                <w:ilvl w:val="2"/>
                <w:numId w:val="13"/>
              </w:numPr>
              <w:spacing w:after="180"/>
            </w:pPr>
            <w:bookmarkStart w:id="839" w:name="_Toc171244349"/>
            <w:bookmarkStart w:id="840" w:name="_Toc171245709"/>
            <w:bookmarkStart w:id="841" w:name="_Toc175470110"/>
            <w:bookmarkStart w:id="842" w:name="_Toc175470393"/>
            <w:bookmarkStart w:id="843" w:name="_Toc175470867"/>
            <w:bookmarkStart w:id="844" w:name="_Toc220216335"/>
            <w:bookmarkStart w:id="845" w:name="_Toc220819565"/>
            <w:bookmarkStart w:id="846" w:name="_Toc221328060"/>
            <w:r w:rsidRPr="00F96EEA">
              <w:t>Any waiver of a party’s rights, powers, or remedies under the Contract must be in writing, dated, and signed by an authorized representative of the party granting such waiver, and must specify the right and the extent to which it is being waived.</w:t>
            </w:r>
            <w:bookmarkEnd w:id="839"/>
            <w:bookmarkEnd w:id="840"/>
            <w:bookmarkEnd w:id="841"/>
            <w:bookmarkEnd w:id="842"/>
            <w:bookmarkEnd w:id="843"/>
            <w:bookmarkEnd w:id="844"/>
            <w:bookmarkEnd w:id="845"/>
            <w:bookmarkEnd w:id="846"/>
          </w:p>
          <w:p w14:paraId="49C36714" w14:textId="77777777" w:rsidR="00F93B80" w:rsidRPr="00F96EEA" w:rsidRDefault="00F93B80" w:rsidP="00E77D48">
            <w:pPr>
              <w:pStyle w:val="Sub-ClauseText"/>
              <w:numPr>
                <w:ilvl w:val="1"/>
                <w:numId w:val="10"/>
              </w:numPr>
              <w:spacing w:before="0" w:after="180"/>
              <w:ind w:left="605" w:hanging="605"/>
              <w:rPr>
                <w:spacing w:val="0"/>
                <w:szCs w:val="24"/>
              </w:rPr>
            </w:pPr>
            <w:r w:rsidRPr="00F96EEA">
              <w:rPr>
                <w:spacing w:val="0"/>
                <w:szCs w:val="24"/>
              </w:rPr>
              <w:t>Severability</w:t>
            </w:r>
          </w:p>
          <w:p w14:paraId="68564680" w14:textId="77777777" w:rsidR="00F93B80" w:rsidRPr="00F96EEA" w:rsidRDefault="00F93B80" w:rsidP="00F93B80">
            <w:pPr>
              <w:pStyle w:val="Sub-ClauseText"/>
              <w:spacing w:before="0" w:after="180"/>
              <w:ind w:left="600"/>
              <w:rPr>
                <w:spacing w:val="0"/>
                <w:szCs w:val="24"/>
              </w:rPr>
            </w:pPr>
            <w:r w:rsidRPr="00F96EEA">
              <w:rPr>
                <w:spacing w:val="0"/>
                <w:szCs w:val="24"/>
              </w:rPr>
              <w:t>If any provision or condition of the Contract is prohibited or rendered invalid or unenforceable, such prohibition, invalidity or unenforceability shall not affect the validity or enforceability of any other provisions and conditions of the Contract.</w:t>
            </w:r>
          </w:p>
          <w:p w14:paraId="50DB8D57" w14:textId="77777777" w:rsidR="00F93B80" w:rsidRPr="00F96EEA" w:rsidRDefault="00F93B80" w:rsidP="00F93B80">
            <w:pPr>
              <w:pStyle w:val="Sub-ClauseText"/>
              <w:spacing w:before="0" w:after="180"/>
              <w:ind w:left="600"/>
              <w:rPr>
                <w:spacing w:val="0"/>
                <w:szCs w:val="24"/>
              </w:rPr>
            </w:pPr>
          </w:p>
        </w:tc>
      </w:tr>
      <w:tr w:rsidR="00C333D9" w:rsidRPr="00F96EEA" w14:paraId="3C34A3FA" w14:textId="77777777" w:rsidTr="00F93B80">
        <w:tc>
          <w:tcPr>
            <w:tcW w:w="10206" w:type="dxa"/>
          </w:tcPr>
          <w:p w14:paraId="14DCAE9E" w14:textId="77777777" w:rsidR="00F93B80" w:rsidRPr="00F96EEA" w:rsidRDefault="00F93B80" w:rsidP="00E77D48">
            <w:pPr>
              <w:pStyle w:val="Sub-ClauseText"/>
              <w:numPr>
                <w:ilvl w:val="0"/>
                <w:numId w:val="6"/>
              </w:numPr>
              <w:spacing w:before="0" w:after="180"/>
              <w:jc w:val="center"/>
              <w:rPr>
                <w:b/>
                <w:spacing w:val="0"/>
                <w:szCs w:val="24"/>
              </w:rPr>
            </w:pPr>
            <w:bookmarkStart w:id="847" w:name="_Toc167083640"/>
            <w:r w:rsidRPr="00F96EEA">
              <w:rPr>
                <w:b/>
                <w:szCs w:val="24"/>
              </w:rPr>
              <w:lastRenderedPageBreak/>
              <w:t>Language</w:t>
            </w:r>
            <w:bookmarkEnd w:id="847"/>
          </w:p>
          <w:p w14:paraId="7123B18C" w14:textId="77777777" w:rsidR="00F93B80" w:rsidRPr="00F96EEA" w:rsidRDefault="00F93B80" w:rsidP="00E77D48">
            <w:pPr>
              <w:pStyle w:val="Sub-ClauseText"/>
              <w:numPr>
                <w:ilvl w:val="1"/>
                <w:numId w:val="6"/>
              </w:numPr>
              <w:spacing w:before="0" w:after="180"/>
              <w:ind w:left="648" w:hanging="648"/>
              <w:rPr>
                <w:spacing w:val="0"/>
                <w:szCs w:val="24"/>
              </w:rPr>
            </w:pPr>
            <w:r w:rsidRPr="00F96EEA">
              <w:rPr>
                <w:spacing w:val="0"/>
                <w:szCs w:val="24"/>
              </w:rPr>
              <w:t xml:space="preserve">The Contract as well as all correspondence and documents relating to the Contract exchanged by the Supplier and the Purchaser, shall be written in the language specified in the </w:t>
            </w:r>
            <w:r w:rsidRPr="00F96EEA">
              <w:rPr>
                <w:b/>
                <w:spacing w:val="0"/>
                <w:szCs w:val="24"/>
              </w:rPr>
              <w:t>SCC</w:t>
            </w:r>
            <w:r w:rsidRPr="00F96EEA">
              <w:rPr>
                <w:b/>
                <w:bCs/>
                <w:spacing w:val="0"/>
                <w:szCs w:val="24"/>
              </w:rPr>
              <w:t>.</w:t>
            </w:r>
            <w:r w:rsidRPr="00F96EEA">
              <w:rPr>
                <w:spacing w:val="0"/>
                <w:szCs w:val="24"/>
              </w:rPr>
              <w:t xml:space="preserve">  Supporting documents and printed literature that are part of the Contract may be in another language provided they are accompanied by an accurate translation of the relevant passages in the language specified</w:t>
            </w:r>
            <w:r w:rsidRPr="00F96EEA">
              <w:rPr>
                <w:b/>
                <w:bCs/>
                <w:spacing w:val="0"/>
                <w:szCs w:val="24"/>
              </w:rPr>
              <w:t>,</w:t>
            </w:r>
            <w:r w:rsidRPr="00F96EEA">
              <w:rPr>
                <w:spacing w:val="0"/>
                <w:szCs w:val="24"/>
              </w:rPr>
              <w:t xml:space="preserve"> in which case, for purposes of interpretation of the Contract, this translation shall govern.</w:t>
            </w:r>
          </w:p>
          <w:p w14:paraId="015F3303" w14:textId="77777777" w:rsidR="00F93B80" w:rsidRPr="00F96EEA" w:rsidRDefault="00F93B80" w:rsidP="00E77D48">
            <w:pPr>
              <w:pStyle w:val="Sub-ClauseText"/>
              <w:numPr>
                <w:ilvl w:val="1"/>
                <w:numId w:val="6"/>
              </w:numPr>
              <w:spacing w:before="0" w:after="180"/>
              <w:ind w:left="648" w:hanging="648"/>
              <w:rPr>
                <w:spacing w:val="0"/>
                <w:szCs w:val="24"/>
              </w:rPr>
            </w:pPr>
            <w:r w:rsidRPr="00F96EEA">
              <w:rPr>
                <w:spacing w:val="0"/>
                <w:szCs w:val="24"/>
              </w:rPr>
              <w:t>The Supplier shall bear all costs of translation to the governing language and all risks of the accuracy of such translation, for documents provided by the Supplier.</w:t>
            </w:r>
          </w:p>
        </w:tc>
      </w:tr>
      <w:tr w:rsidR="00C333D9" w:rsidRPr="00F96EEA" w14:paraId="60E099B1" w14:textId="77777777" w:rsidTr="00F93B80">
        <w:tc>
          <w:tcPr>
            <w:tcW w:w="10206" w:type="dxa"/>
          </w:tcPr>
          <w:p w14:paraId="4A8375E7" w14:textId="77777777" w:rsidR="00F93B80" w:rsidRPr="00F96EEA" w:rsidRDefault="00F93B80" w:rsidP="00E77D48">
            <w:pPr>
              <w:pStyle w:val="Sub-ClauseText"/>
              <w:numPr>
                <w:ilvl w:val="0"/>
                <w:numId w:val="6"/>
              </w:numPr>
              <w:spacing w:before="0" w:after="200"/>
              <w:jc w:val="center"/>
              <w:rPr>
                <w:b/>
                <w:szCs w:val="24"/>
              </w:rPr>
            </w:pPr>
            <w:bookmarkStart w:id="848" w:name="_Toc167083641"/>
            <w:r w:rsidRPr="00F96EEA">
              <w:rPr>
                <w:b/>
                <w:szCs w:val="24"/>
              </w:rPr>
              <w:t>Joint Venture, Consortium or Association</w:t>
            </w:r>
            <w:bookmarkEnd w:id="848"/>
          </w:p>
          <w:p w14:paraId="304EFA2F" w14:textId="77777777" w:rsidR="00F93B80" w:rsidRPr="00F96EEA" w:rsidRDefault="00F93B80" w:rsidP="00F93B80">
            <w:pPr>
              <w:pStyle w:val="Sub-ClauseText"/>
              <w:spacing w:before="0" w:after="200"/>
              <w:rPr>
                <w:szCs w:val="24"/>
              </w:rPr>
            </w:pPr>
            <w:r w:rsidRPr="00F96EEA">
              <w:rPr>
                <w:szCs w:val="24"/>
              </w:rPr>
              <w:t xml:space="preserve">If the Supplier is a joint venture, consortium, or association, all of the parties shall be jointly and severally liable to the </w:t>
            </w:r>
            <w:r w:rsidRPr="00F96EEA">
              <w:rPr>
                <w:spacing w:val="0"/>
                <w:szCs w:val="24"/>
              </w:rPr>
              <w:t>Procuring Entity</w:t>
            </w:r>
            <w:r w:rsidRPr="00F96EEA">
              <w:rPr>
                <w:szCs w:val="24"/>
              </w:rPr>
              <w:t xml:space="preserve"> for the fulfilment of the provisions of the Contract and shall designate one </w:t>
            </w:r>
            <w:r w:rsidRPr="00F96EEA">
              <w:rPr>
                <w:szCs w:val="24"/>
              </w:rPr>
              <w:lastRenderedPageBreak/>
              <w:t xml:space="preserve">party to act as a leader with authority to bind the joint venture, consortium, or association. The composition or the constitution of the joint venture, consortium, or association shall not be altered without the prior consent of the </w:t>
            </w:r>
            <w:r w:rsidRPr="00F96EEA">
              <w:rPr>
                <w:spacing w:val="0"/>
                <w:szCs w:val="24"/>
              </w:rPr>
              <w:t>Procuring Entity</w:t>
            </w:r>
            <w:r w:rsidRPr="00F96EEA">
              <w:rPr>
                <w:szCs w:val="24"/>
              </w:rPr>
              <w:t>.</w:t>
            </w:r>
          </w:p>
        </w:tc>
      </w:tr>
      <w:tr w:rsidR="00C333D9" w:rsidRPr="00F96EEA" w14:paraId="4A99AFD4" w14:textId="77777777" w:rsidTr="00F93B80">
        <w:tc>
          <w:tcPr>
            <w:tcW w:w="10206" w:type="dxa"/>
          </w:tcPr>
          <w:p w14:paraId="2374F31E" w14:textId="77777777" w:rsidR="00F93B80" w:rsidRPr="00F96EEA" w:rsidRDefault="00F93B80" w:rsidP="00E77D48">
            <w:pPr>
              <w:pStyle w:val="Sub-ClauseText"/>
              <w:numPr>
                <w:ilvl w:val="0"/>
                <w:numId w:val="7"/>
              </w:numPr>
              <w:spacing w:before="0" w:after="200"/>
              <w:jc w:val="center"/>
              <w:rPr>
                <w:b/>
                <w:spacing w:val="0"/>
                <w:szCs w:val="24"/>
              </w:rPr>
            </w:pPr>
            <w:bookmarkStart w:id="849" w:name="_Toc167083643"/>
            <w:r w:rsidRPr="00F96EEA">
              <w:rPr>
                <w:b/>
                <w:szCs w:val="24"/>
              </w:rPr>
              <w:lastRenderedPageBreak/>
              <w:t>Notices</w:t>
            </w:r>
            <w:bookmarkEnd w:id="849"/>
          </w:p>
          <w:p w14:paraId="589F9B3E" w14:textId="77777777" w:rsidR="00F93B80" w:rsidRPr="00F96EEA" w:rsidRDefault="00F93B80" w:rsidP="00E77D48">
            <w:pPr>
              <w:pStyle w:val="Sub-ClauseText"/>
              <w:numPr>
                <w:ilvl w:val="1"/>
                <w:numId w:val="7"/>
              </w:numPr>
              <w:spacing w:before="0" w:after="200"/>
              <w:rPr>
                <w:spacing w:val="0"/>
                <w:szCs w:val="24"/>
              </w:rPr>
            </w:pPr>
            <w:r w:rsidRPr="00F96EEA">
              <w:rPr>
                <w:spacing w:val="0"/>
                <w:szCs w:val="24"/>
              </w:rPr>
              <w:t xml:space="preserve">Any notice given by one party to the other pursuant to the Contract shall be in writing to the address specified in the </w:t>
            </w:r>
            <w:r w:rsidRPr="00F96EEA">
              <w:rPr>
                <w:b/>
                <w:spacing w:val="0"/>
                <w:szCs w:val="24"/>
              </w:rPr>
              <w:t>SCC</w:t>
            </w:r>
            <w:r w:rsidRPr="00F96EEA">
              <w:rPr>
                <w:b/>
                <w:bCs/>
                <w:spacing w:val="0"/>
                <w:szCs w:val="24"/>
              </w:rPr>
              <w:t>.</w:t>
            </w:r>
            <w:r w:rsidRPr="00F96EEA">
              <w:rPr>
                <w:spacing w:val="0"/>
                <w:szCs w:val="24"/>
              </w:rPr>
              <w:t xml:space="preserve">  The term “in writing” means communicated in written form with proof of receipt. </w:t>
            </w:r>
          </w:p>
          <w:p w14:paraId="7E136F17" w14:textId="77777777" w:rsidR="00F93B80" w:rsidRPr="00F96EEA" w:rsidRDefault="00F93B80" w:rsidP="00E77D48">
            <w:pPr>
              <w:pStyle w:val="Sub-ClauseText"/>
              <w:numPr>
                <w:ilvl w:val="1"/>
                <w:numId w:val="7"/>
              </w:numPr>
              <w:spacing w:before="0" w:after="200"/>
              <w:rPr>
                <w:spacing w:val="0"/>
                <w:szCs w:val="24"/>
              </w:rPr>
            </w:pPr>
            <w:r w:rsidRPr="00F96EEA">
              <w:rPr>
                <w:spacing w:val="0"/>
                <w:szCs w:val="24"/>
              </w:rPr>
              <w:t>A notice shall be effective when delivered or on the notice’s effective date, whichever is later.</w:t>
            </w:r>
          </w:p>
        </w:tc>
      </w:tr>
      <w:tr w:rsidR="00C333D9" w:rsidRPr="00F96EEA" w14:paraId="28365E7C" w14:textId="77777777" w:rsidTr="00F93B80">
        <w:tc>
          <w:tcPr>
            <w:tcW w:w="10206" w:type="dxa"/>
          </w:tcPr>
          <w:p w14:paraId="04FB3634" w14:textId="77777777" w:rsidR="00F93B80" w:rsidRPr="00F96EEA" w:rsidRDefault="00F93B80" w:rsidP="00E77D48">
            <w:pPr>
              <w:pStyle w:val="Sub-ClauseText"/>
              <w:numPr>
                <w:ilvl w:val="0"/>
                <w:numId w:val="11"/>
              </w:numPr>
              <w:spacing w:before="0" w:after="200"/>
              <w:jc w:val="center"/>
              <w:rPr>
                <w:b/>
                <w:spacing w:val="0"/>
                <w:szCs w:val="24"/>
              </w:rPr>
            </w:pPr>
            <w:bookmarkStart w:id="850" w:name="_Toc167083644"/>
            <w:r w:rsidRPr="00F96EEA">
              <w:rPr>
                <w:b/>
                <w:szCs w:val="24"/>
              </w:rPr>
              <w:t>Governing Law</w:t>
            </w:r>
            <w:bookmarkEnd w:id="850"/>
          </w:p>
          <w:p w14:paraId="345B28BB" w14:textId="77777777" w:rsidR="00F93B80" w:rsidRPr="00F96EEA" w:rsidRDefault="00F93B80" w:rsidP="00F93B80">
            <w:pPr>
              <w:pStyle w:val="Sub-ClauseText"/>
              <w:spacing w:before="0" w:after="200"/>
              <w:rPr>
                <w:spacing w:val="0"/>
                <w:szCs w:val="24"/>
              </w:rPr>
            </w:pPr>
            <w:r w:rsidRPr="00F96EEA">
              <w:rPr>
                <w:spacing w:val="0"/>
                <w:szCs w:val="24"/>
              </w:rPr>
              <w:t xml:space="preserve">The Contract shall be governed by and interpreted in accordance with the laws of Rwanda, unless otherwise specified in the </w:t>
            </w:r>
            <w:r w:rsidRPr="00F96EEA">
              <w:rPr>
                <w:b/>
                <w:spacing w:val="0"/>
                <w:szCs w:val="24"/>
              </w:rPr>
              <w:t>SCC</w:t>
            </w:r>
            <w:r w:rsidRPr="00F96EEA">
              <w:rPr>
                <w:b/>
                <w:bCs/>
                <w:spacing w:val="0"/>
                <w:szCs w:val="24"/>
              </w:rPr>
              <w:t>.</w:t>
            </w:r>
          </w:p>
        </w:tc>
      </w:tr>
      <w:tr w:rsidR="00C333D9" w:rsidRPr="00F96EEA" w14:paraId="578B1953" w14:textId="77777777" w:rsidTr="00F93B80">
        <w:tc>
          <w:tcPr>
            <w:tcW w:w="10206" w:type="dxa"/>
          </w:tcPr>
          <w:p w14:paraId="48D378A3" w14:textId="77777777" w:rsidR="00F93B80" w:rsidRPr="00F96EEA" w:rsidRDefault="00F93B80" w:rsidP="00E77D48">
            <w:pPr>
              <w:pStyle w:val="Sub-ClauseText"/>
              <w:numPr>
                <w:ilvl w:val="0"/>
                <w:numId w:val="11"/>
              </w:numPr>
              <w:spacing w:before="0" w:after="200"/>
              <w:jc w:val="center"/>
              <w:rPr>
                <w:b/>
                <w:spacing w:val="0"/>
                <w:szCs w:val="24"/>
              </w:rPr>
            </w:pPr>
            <w:bookmarkStart w:id="851" w:name="_Toc167083645"/>
            <w:r w:rsidRPr="00F96EEA">
              <w:rPr>
                <w:b/>
                <w:szCs w:val="24"/>
              </w:rPr>
              <w:t>Settlement of Disputes</w:t>
            </w:r>
            <w:bookmarkEnd w:id="851"/>
          </w:p>
          <w:p w14:paraId="73C7EAE4" w14:textId="77777777" w:rsidR="00F93B80" w:rsidRPr="00F96EEA" w:rsidRDefault="00F93B80" w:rsidP="00E77D48">
            <w:pPr>
              <w:pStyle w:val="Sub-ClauseText"/>
              <w:numPr>
                <w:ilvl w:val="1"/>
                <w:numId w:val="23"/>
              </w:numPr>
              <w:tabs>
                <w:tab w:val="clear" w:pos="360"/>
                <w:tab w:val="num" w:pos="317"/>
              </w:tabs>
              <w:spacing w:before="0" w:after="200"/>
              <w:rPr>
                <w:spacing w:val="0"/>
                <w:szCs w:val="24"/>
              </w:rPr>
            </w:pPr>
            <w:r w:rsidRPr="00F96EEA">
              <w:rPr>
                <w:spacing w:val="0"/>
                <w:szCs w:val="24"/>
              </w:rPr>
              <w:t xml:space="preserve"> The Procuring Entity and the Supplier shall make every effort to resolve amicably by direct informal negotiation any disagreement or dispute arising between them under or in connection with the Contract. </w:t>
            </w:r>
          </w:p>
        </w:tc>
      </w:tr>
      <w:tr w:rsidR="00C333D9" w:rsidRPr="00F96EEA" w14:paraId="6144F76D" w14:textId="77777777" w:rsidTr="00F93B80">
        <w:tc>
          <w:tcPr>
            <w:tcW w:w="10206" w:type="dxa"/>
          </w:tcPr>
          <w:p w14:paraId="0E575F98" w14:textId="77777777" w:rsidR="00F93B80" w:rsidRPr="00F96EEA" w:rsidRDefault="00F93B80" w:rsidP="00F93B80">
            <w:pPr>
              <w:pStyle w:val="Sub-ClauseText"/>
              <w:numPr>
                <w:ilvl w:val="0"/>
                <w:numId w:val="2"/>
              </w:numPr>
              <w:spacing w:before="0" w:after="200"/>
              <w:jc w:val="center"/>
              <w:rPr>
                <w:b/>
                <w:spacing w:val="0"/>
                <w:szCs w:val="24"/>
              </w:rPr>
            </w:pPr>
            <w:bookmarkStart w:id="852" w:name="_Toc167083646"/>
            <w:bookmarkStart w:id="853" w:name="OLE_LINK1"/>
            <w:bookmarkStart w:id="854" w:name="OLE_LINK2"/>
            <w:r w:rsidRPr="00F96EEA">
              <w:rPr>
                <w:b/>
                <w:szCs w:val="24"/>
              </w:rPr>
              <w:t xml:space="preserve">Inspections and Audit by </w:t>
            </w:r>
            <w:bookmarkEnd w:id="852"/>
            <w:r w:rsidRPr="00F96EEA">
              <w:rPr>
                <w:b/>
                <w:szCs w:val="24"/>
              </w:rPr>
              <w:t>RPPA</w:t>
            </w:r>
          </w:p>
          <w:p w14:paraId="48FB06E9" w14:textId="77777777" w:rsidR="00F93B80" w:rsidRPr="00F96EEA" w:rsidRDefault="00F93B80" w:rsidP="00F93B80">
            <w:pPr>
              <w:pStyle w:val="Sub-ClauseText"/>
              <w:spacing w:before="0" w:after="200"/>
              <w:rPr>
                <w:spacing w:val="0"/>
                <w:szCs w:val="24"/>
              </w:rPr>
            </w:pPr>
            <w:r w:rsidRPr="00F96EEA">
              <w:rPr>
                <w:szCs w:val="24"/>
              </w:rPr>
              <w:t xml:space="preserve">The Supplier shall permit RPPA and/or persons appointed by RPPA to inspect the Supplier’s offices and/or the accounts and records of the Supplier and its sub-contractors relating to the performance of the Contract, and to have such accounts and records audited by auditors appointed by RPPA if required by RPPA. The Supplier’s attention is drawn to Clause 3, which provides, inter alia, that </w:t>
            </w:r>
            <w:r w:rsidRPr="00F96EEA">
              <w:rPr>
                <w:bCs/>
                <w:szCs w:val="24"/>
              </w:rPr>
              <w:t>acts intended to materially impede the exercise of RPPA’s inspection and audit rights provided for under Clause 10 constitute a prohibited practice subject to contract termination as well as to be excluded from participating in public procurement.</w:t>
            </w:r>
            <w:bookmarkEnd w:id="853"/>
            <w:bookmarkEnd w:id="854"/>
          </w:p>
        </w:tc>
      </w:tr>
      <w:tr w:rsidR="00C333D9" w:rsidRPr="00F96EEA" w14:paraId="1FD78568" w14:textId="77777777" w:rsidTr="00F93B80">
        <w:tc>
          <w:tcPr>
            <w:tcW w:w="10206" w:type="dxa"/>
          </w:tcPr>
          <w:p w14:paraId="2DD5082F" w14:textId="77777777" w:rsidR="00F93B80" w:rsidRPr="00F96EEA" w:rsidRDefault="00F93B80" w:rsidP="00F93B80">
            <w:pPr>
              <w:pStyle w:val="Sub-ClauseText"/>
              <w:numPr>
                <w:ilvl w:val="0"/>
                <w:numId w:val="2"/>
              </w:numPr>
              <w:spacing w:before="0" w:after="200"/>
              <w:jc w:val="center"/>
              <w:rPr>
                <w:b/>
                <w:spacing w:val="0"/>
                <w:szCs w:val="24"/>
              </w:rPr>
            </w:pPr>
            <w:bookmarkStart w:id="855" w:name="_Toc167083647"/>
            <w:r w:rsidRPr="00F96EEA">
              <w:rPr>
                <w:b/>
                <w:szCs w:val="24"/>
              </w:rPr>
              <w:t>Scope of Supply</w:t>
            </w:r>
            <w:bookmarkEnd w:id="855"/>
          </w:p>
          <w:p w14:paraId="60A7C904" w14:textId="77777777" w:rsidR="00F93B80" w:rsidRPr="00F96EEA" w:rsidRDefault="00F93B80" w:rsidP="00F93B80">
            <w:pPr>
              <w:pStyle w:val="Sub-ClauseText"/>
              <w:spacing w:before="0" w:after="200"/>
              <w:ind w:left="612" w:hanging="612"/>
              <w:rPr>
                <w:spacing w:val="0"/>
                <w:szCs w:val="24"/>
              </w:rPr>
            </w:pPr>
            <w:r w:rsidRPr="00F96EEA">
              <w:rPr>
                <w:szCs w:val="24"/>
              </w:rPr>
              <w:t>The Goods and Related Services to be supplied shall be as specif</w:t>
            </w:r>
            <w:r w:rsidRPr="00F96EEA">
              <w:rPr>
                <w:spacing w:val="0"/>
                <w:szCs w:val="24"/>
              </w:rPr>
              <w:t>ied in the Section of Supply Requirements.</w:t>
            </w:r>
          </w:p>
        </w:tc>
      </w:tr>
      <w:tr w:rsidR="00C333D9" w:rsidRPr="00F96EEA" w14:paraId="3659008D" w14:textId="77777777" w:rsidTr="00F93B80">
        <w:tc>
          <w:tcPr>
            <w:tcW w:w="10206" w:type="dxa"/>
          </w:tcPr>
          <w:p w14:paraId="2A25B04A" w14:textId="77777777" w:rsidR="00F93B80" w:rsidRPr="00F96EEA" w:rsidRDefault="00F93B80" w:rsidP="00F93B80">
            <w:pPr>
              <w:pStyle w:val="Sub-ClauseText"/>
              <w:numPr>
                <w:ilvl w:val="0"/>
                <w:numId w:val="2"/>
              </w:numPr>
              <w:spacing w:before="0" w:after="200"/>
              <w:jc w:val="center"/>
              <w:rPr>
                <w:b/>
                <w:szCs w:val="24"/>
              </w:rPr>
            </w:pPr>
            <w:bookmarkStart w:id="856" w:name="_Toc167083648"/>
            <w:r w:rsidRPr="00F96EEA">
              <w:rPr>
                <w:b/>
                <w:szCs w:val="24"/>
              </w:rPr>
              <w:t>Delivery and Documents</w:t>
            </w:r>
            <w:bookmarkEnd w:id="856"/>
          </w:p>
          <w:p w14:paraId="02E8C1A1" w14:textId="77777777" w:rsidR="00F93B80" w:rsidRPr="00F96EEA" w:rsidRDefault="00F93B80" w:rsidP="00F93B80">
            <w:pPr>
              <w:pStyle w:val="Sub-ClauseText"/>
              <w:spacing w:before="0" w:after="200"/>
              <w:ind w:hanging="18"/>
              <w:rPr>
                <w:szCs w:val="24"/>
              </w:rPr>
            </w:pPr>
            <w:r w:rsidRPr="00F96EEA">
              <w:rPr>
                <w:szCs w:val="24"/>
              </w:rPr>
              <w:t xml:space="preserve">Subject to GCC Sub-Clause 33.1, the Delivery of the Goods and Completion of the Related Services shall be in accordance with the Delivery and Completion Schedule specified in the Schedule of Requirements.  The details of shipping and other documents to be furnished by the Supplier are specified in the </w:t>
            </w:r>
            <w:r w:rsidRPr="00F96EEA">
              <w:rPr>
                <w:b/>
                <w:bCs/>
                <w:szCs w:val="24"/>
              </w:rPr>
              <w:t>SCC.</w:t>
            </w:r>
          </w:p>
        </w:tc>
      </w:tr>
      <w:tr w:rsidR="00C333D9" w:rsidRPr="00F96EEA" w14:paraId="43338AE6" w14:textId="77777777" w:rsidTr="00F93B80">
        <w:tc>
          <w:tcPr>
            <w:tcW w:w="10206" w:type="dxa"/>
          </w:tcPr>
          <w:p w14:paraId="0F76EA82" w14:textId="77777777" w:rsidR="00F93B80" w:rsidRPr="00F96EEA" w:rsidRDefault="00F93B80" w:rsidP="00F93B80">
            <w:pPr>
              <w:pStyle w:val="Sub-ClauseText"/>
              <w:numPr>
                <w:ilvl w:val="0"/>
                <w:numId w:val="2"/>
              </w:numPr>
              <w:spacing w:before="0" w:after="200"/>
              <w:jc w:val="center"/>
              <w:rPr>
                <w:b/>
                <w:spacing w:val="0"/>
                <w:szCs w:val="24"/>
              </w:rPr>
            </w:pPr>
            <w:bookmarkStart w:id="857" w:name="_Toc167083649"/>
            <w:r w:rsidRPr="00F96EEA">
              <w:rPr>
                <w:b/>
                <w:szCs w:val="24"/>
              </w:rPr>
              <w:t>Supplier’s Responsibilities</w:t>
            </w:r>
            <w:bookmarkEnd w:id="857"/>
          </w:p>
          <w:p w14:paraId="600F3A11" w14:textId="77777777" w:rsidR="00F93B80" w:rsidRPr="00F96EEA" w:rsidRDefault="00F93B80" w:rsidP="00F93B80">
            <w:pPr>
              <w:pStyle w:val="Sub-ClauseText"/>
              <w:spacing w:before="0" w:after="200"/>
              <w:ind w:left="33"/>
              <w:rPr>
                <w:spacing w:val="0"/>
                <w:szCs w:val="24"/>
              </w:rPr>
            </w:pPr>
            <w:r w:rsidRPr="00F96EEA">
              <w:rPr>
                <w:spacing w:val="0"/>
                <w:szCs w:val="24"/>
              </w:rPr>
              <w:t>The Supplier shall supply all the Goods and Related Services included in the Scope of Supply in accordance with GCC Clause 11, and the Delivery and Completion Schedule, as per GCC Clause 12.</w:t>
            </w:r>
          </w:p>
        </w:tc>
      </w:tr>
      <w:tr w:rsidR="00C333D9" w:rsidRPr="00F96EEA" w14:paraId="365CA6C7" w14:textId="77777777" w:rsidTr="00F93B80">
        <w:tc>
          <w:tcPr>
            <w:tcW w:w="10206" w:type="dxa"/>
          </w:tcPr>
          <w:p w14:paraId="2B646289" w14:textId="77777777" w:rsidR="00F93B80" w:rsidRPr="00F96EEA" w:rsidRDefault="00F93B80" w:rsidP="00F93B80">
            <w:pPr>
              <w:pStyle w:val="Sub-ClauseText"/>
              <w:numPr>
                <w:ilvl w:val="0"/>
                <w:numId w:val="2"/>
              </w:numPr>
              <w:spacing w:before="0" w:after="200"/>
              <w:jc w:val="center"/>
              <w:rPr>
                <w:b/>
                <w:spacing w:val="0"/>
                <w:szCs w:val="24"/>
              </w:rPr>
            </w:pPr>
            <w:bookmarkStart w:id="858" w:name="_Toc167083650"/>
            <w:r w:rsidRPr="00F96EEA">
              <w:rPr>
                <w:b/>
                <w:szCs w:val="24"/>
              </w:rPr>
              <w:t>Contract Price</w:t>
            </w:r>
            <w:bookmarkEnd w:id="858"/>
          </w:p>
          <w:p w14:paraId="4524F876" w14:textId="77777777" w:rsidR="00F93B80" w:rsidRPr="00F96EEA" w:rsidRDefault="00F93B80" w:rsidP="00F93B80">
            <w:pPr>
              <w:pStyle w:val="Sub-ClauseText"/>
              <w:spacing w:before="0" w:after="200"/>
              <w:rPr>
                <w:spacing w:val="0"/>
                <w:szCs w:val="24"/>
              </w:rPr>
            </w:pPr>
            <w:r w:rsidRPr="00F96EEA">
              <w:rPr>
                <w:spacing w:val="0"/>
                <w:szCs w:val="24"/>
              </w:rPr>
              <w:t xml:space="preserve">Prices charged by the Supplier for the Goods supplied and the Related Services performed under the Contract shall not vary from the prices quoted by the Supplier in its bid, with the exception of any price adjustments authorized in the </w:t>
            </w:r>
            <w:r w:rsidRPr="00F96EEA">
              <w:rPr>
                <w:b/>
                <w:spacing w:val="0"/>
                <w:szCs w:val="24"/>
              </w:rPr>
              <w:t>SCC</w:t>
            </w:r>
            <w:r w:rsidRPr="00F96EEA">
              <w:rPr>
                <w:b/>
                <w:bCs/>
                <w:spacing w:val="0"/>
                <w:szCs w:val="24"/>
              </w:rPr>
              <w:t>.</w:t>
            </w:r>
          </w:p>
        </w:tc>
      </w:tr>
      <w:tr w:rsidR="00C333D9" w:rsidRPr="00F96EEA" w14:paraId="690B966E" w14:textId="77777777" w:rsidTr="00F93B80">
        <w:tc>
          <w:tcPr>
            <w:tcW w:w="10206" w:type="dxa"/>
          </w:tcPr>
          <w:p w14:paraId="1B76E6F4" w14:textId="77777777" w:rsidR="00F93B80" w:rsidRPr="00F96EEA" w:rsidRDefault="00F93B80" w:rsidP="00F93B80">
            <w:pPr>
              <w:pStyle w:val="Sub-ClauseText"/>
              <w:numPr>
                <w:ilvl w:val="0"/>
                <w:numId w:val="2"/>
              </w:numPr>
              <w:spacing w:before="0" w:after="200"/>
              <w:jc w:val="center"/>
              <w:rPr>
                <w:b/>
                <w:spacing w:val="0"/>
                <w:szCs w:val="24"/>
              </w:rPr>
            </w:pPr>
            <w:bookmarkStart w:id="859" w:name="_Toc167083651"/>
            <w:r w:rsidRPr="00F96EEA">
              <w:rPr>
                <w:b/>
                <w:szCs w:val="24"/>
              </w:rPr>
              <w:t>Terms of Payment</w:t>
            </w:r>
            <w:bookmarkEnd w:id="859"/>
          </w:p>
          <w:p w14:paraId="3B86DD22"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 xml:space="preserve">The Contract Price, including any Advance Payments, if applicable, shall be paid as specified in </w:t>
            </w:r>
            <w:r w:rsidRPr="00F96EEA">
              <w:rPr>
                <w:spacing w:val="0"/>
                <w:szCs w:val="24"/>
              </w:rPr>
              <w:lastRenderedPageBreak/>
              <w:t xml:space="preserve">the </w:t>
            </w:r>
            <w:r w:rsidRPr="00F96EEA">
              <w:rPr>
                <w:b/>
                <w:spacing w:val="0"/>
                <w:szCs w:val="24"/>
              </w:rPr>
              <w:t>SCC</w:t>
            </w:r>
            <w:r w:rsidRPr="00F96EEA">
              <w:rPr>
                <w:b/>
                <w:bCs/>
                <w:spacing w:val="0"/>
                <w:szCs w:val="24"/>
              </w:rPr>
              <w:t>.</w:t>
            </w:r>
          </w:p>
          <w:p w14:paraId="3FDE278F"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The Supplier’s request for payment shall be made to the Procuring Entity in writing, accompanied by invoices describing, as appropriate, the Goods delivered and Related Services performed, and by the documents submitted pursuant to GCC Clause 13 and upon fulfilment of all other obligations stipulated in the Contract.</w:t>
            </w:r>
          </w:p>
          <w:p w14:paraId="48A07A5B"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Payments shall be made promptly by the Purchaser, but in no case later than forty five (45) days after submission of an invoice or request for payment by the Supplier, and after the Procuring Entity has accepted it.</w:t>
            </w:r>
          </w:p>
          <w:p w14:paraId="4F82D3FE" w14:textId="7E8CF562" w:rsidR="00F93B80" w:rsidRPr="00F96EEA" w:rsidRDefault="00F93B80" w:rsidP="00F93B80">
            <w:pPr>
              <w:pStyle w:val="Sub-ClauseText"/>
              <w:numPr>
                <w:ilvl w:val="1"/>
                <w:numId w:val="2"/>
              </w:numPr>
              <w:spacing w:before="0" w:after="200"/>
              <w:rPr>
                <w:spacing w:val="0"/>
                <w:szCs w:val="24"/>
              </w:rPr>
            </w:pPr>
            <w:r w:rsidRPr="00F96EEA">
              <w:rPr>
                <w:szCs w:val="24"/>
              </w:rPr>
              <w:t xml:space="preserve">The currencies in which payments shall be made to the Supplier under this Contract shall be those in which the bid price is expressed. However, </w:t>
            </w:r>
            <w:r w:rsidRPr="00F96EEA">
              <w:rPr>
                <w:szCs w:val="24"/>
                <w:lang w:val="en-US" w:bidi="he-IL"/>
              </w:rPr>
              <w:t xml:space="preserve">Companies registered in Rwanda or those owned by Rwandan nationals shall only </w:t>
            </w:r>
            <w:r w:rsidR="00E74133" w:rsidRPr="00F96EEA">
              <w:rPr>
                <w:szCs w:val="24"/>
                <w:lang w:val="en-US" w:bidi="he-IL"/>
              </w:rPr>
              <w:t>be paid</w:t>
            </w:r>
            <w:r w:rsidRPr="00F96EEA">
              <w:rPr>
                <w:szCs w:val="24"/>
                <w:lang w:val="en-US" w:bidi="he-IL"/>
              </w:rPr>
              <w:t xml:space="preserve"> in Rwanda currency</w:t>
            </w:r>
            <w:r w:rsidRPr="00F96EEA">
              <w:rPr>
                <w:spacing w:val="0"/>
                <w:szCs w:val="24"/>
              </w:rPr>
              <w:t>.</w:t>
            </w:r>
          </w:p>
        </w:tc>
      </w:tr>
      <w:tr w:rsidR="00C333D9" w:rsidRPr="00F96EEA" w14:paraId="2EB52736" w14:textId="77777777" w:rsidTr="00F93B80">
        <w:tc>
          <w:tcPr>
            <w:tcW w:w="10206" w:type="dxa"/>
          </w:tcPr>
          <w:p w14:paraId="7C96EE06" w14:textId="77777777" w:rsidR="00F93B80" w:rsidRPr="00F96EEA" w:rsidRDefault="00F93B80" w:rsidP="00F93B80">
            <w:pPr>
              <w:pStyle w:val="Sub-ClauseText"/>
              <w:numPr>
                <w:ilvl w:val="0"/>
                <w:numId w:val="2"/>
              </w:numPr>
              <w:spacing w:before="0" w:after="240"/>
              <w:jc w:val="center"/>
              <w:rPr>
                <w:b/>
                <w:spacing w:val="0"/>
                <w:szCs w:val="24"/>
              </w:rPr>
            </w:pPr>
            <w:bookmarkStart w:id="860" w:name="_Toc167083652"/>
            <w:r w:rsidRPr="00F96EEA">
              <w:rPr>
                <w:b/>
                <w:szCs w:val="24"/>
              </w:rPr>
              <w:lastRenderedPageBreak/>
              <w:t>Taxes and Duties</w:t>
            </w:r>
            <w:bookmarkEnd w:id="860"/>
          </w:p>
          <w:p w14:paraId="453643E1" w14:textId="77777777" w:rsidR="00F93B80" w:rsidRPr="00F96EEA" w:rsidRDefault="00F93B80" w:rsidP="00F93B80">
            <w:pPr>
              <w:pStyle w:val="Sub-ClauseText"/>
              <w:numPr>
                <w:ilvl w:val="1"/>
                <w:numId w:val="2"/>
              </w:numPr>
              <w:spacing w:before="0" w:after="240"/>
              <w:rPr>
                <w:spacing w:val="0"/>
                <w:szCs w:val="24"/>
              </w:rPr>
            </w:pPr>
            <w:r w:rsidRPr="00F96EEA">
              <w:rPr>
                <w:spacing w:val="0"/>
                <w:szCs w:val="24"/>
              </w:rPr>
              <w:t>For goods manufactured outside Rwanda, the Supplier shall be entirely responsible for all taxes, stamp duties, license fees, and other such levies imposed outside Rwanda.</w:t>
            </w:r>
          </w:p>
          <w:p w14:paraId="4DD6F790" w14:textId="77777777" w:rsidR="00F93B80" w:rsidRPr="00F96EEA" w:rsidRDefault="00F93B80" w:rsidP="00F93B80">
            <w:pPr>
              <w:pStyle w:val="Sub-ClauseText"/>
              <w:numPr>
                <w:ilvl w:val="1"/>
                <w:numId w:val="2"/>
              </w:numPr>
              <w:spacing w:before="0" w:after="240"/>
              <w:rPr>
                <w:spacing w:val="0"/>
                <w:szCs w:val="24"/>
              </w:rPr>
            </w:pPr>
            <w:r w:rsidRPr="00F96EEA">
              <w:rPr>
                <w:spacing w:val="0"/>
                <w:szCs w:val="24"/>
              </w:rPr>
              <w:t>For goods Manufactured within Rwanda, the Supplier shall be entirely responsible for all taxes, duties, license fees, etc., incurred until delivery of the contracted Goods to the Purchaser.</w:t>
            </w:r>
          </w:p>
          <w:p w14:paraId="4AE42D92" w14:textId="77777777" w:rsidR="00F93B80" w:rsidRPr="00F96EEA" w:rsidRDefault="00F93B80" w:rsidP="00F93B80">
            <w:pPr>
              <w:pStyle w:val="Sub-ClauseText"/>
              <w:numPr>
                <w:ilvl w:val="1"/>
                <w:numId w:val="2"/>
              </w:numPr>
              <w:spacing w:before="0" w:after="240"/>
              <w:rPr>
                <w:spacing w:val="0"/>
                <w:szCs w:val="24"/>
              </w:rPr>
            </w:pPr>
            <w:r w:rsidRPr="00F96EEA">
              <w:rPr>
                <w:szCs w:val="24"/>
              </w:rPr>
              <w:t>If any tax exemptions, reductions, allowances or privileges may be available to the Supplier in Rwanda, the Procuring Entity shall use its best efforts to enable the Supplier to benefit from any such tax savings to the maximum allowable extent</w:t>
            </w:r>
            <w:r w:rsidRPr="00F96EEA">
              <w:rPr>
                <w:spacing w:val="0"/>
                <w:szCs w:val="24"/>
              </w:rPr>
              <w:t>.</w:t>
            </w:r>
          </w:p>
        </w:tc>
      </w:tr>
      <w:tr w:rsidR="00C333D9" w:rsidRPr="00F96EEA" w14:paraId="09C98104" w14:textId="77777777" w:rsidTr="00F93B80">
        <w:tc>
          <w:tcPr>
            <w:tcW w:w="10206" w:type="dxa"/>
          </w:tcPr>
          <w:p w14:paraId="76AE0F0B" w14:textId="77777777" w:rsidR="00F93B80" w:rsidRPr="00F96EEA" w:rsidRDefault="00F93B80" w:rsidP="00F93B80">
            <w:pPr>
              <w:pStyle w:val="Sub-ClauseText"/>
              <w:numPr>
                <w:ilvl w:val="0"/>
                <w:numId w:val="2"/>
              </w:numPr>
              <w:spacing w:before="0" w:after="240"/>
              <w:jc w:val="center"/>
              <w:rPr>
                <w:b/>
                <w:spacing w:val="0"/>
                <w:szCs w:val="24"/>
              </w:rPr>
            </w:pPr>
            <w:bookmarkStart w:id="861" w:name="_Toc167083653"/>
            <w:r w:rsidRPr="00F96EEA">
              <w:rPr>
                <w:b/>
                <w:szCs w:val="24"/>
              </w:rPr>
              <w:t>Performance Security</w:t>
            </w:r>
            <w:bookmarkEnd w:id="861"/>
          </w:p>
          <w:p w14:paraId="0E83FD54" w14:textId="77777777" w:rsidR="00F93B80" w:rsidRPr="00F96EEA" w:rsidRDefault="00F93B80" w:rsidP="00F93B80">
            <w:pPr>
              <w:pStyle w:val="Sub-ClauseText"/>
              <w:numPr>
                <w:ilvl w:val="1"/>
                <w:numId w:val="2"/>
              </w:numPr>
              <w:spacing w:before="0" w:after="240"/>
              <w:rPr>
                <w:spacing w:val="0"/>
                <w:szCs w:val="24"/>
              </w:rPr>
            </w:pPr>
            <w:r w:rsidRPr="00F96EEA">
              <w:rPr>
                <w:spacing w:val="0"/>
                <w:szCs w:val="24"/>
              </w:rPr>
              <w:t xml:space="preserve">If required as specified in the SCC, within the period specified by the procurement regulation, the Supplier shall, provide a performance security for the performance of the Contract in the amount specified in the </w:t>
            </w:r>
            <w:r w:rsidRPr="00F96EEA">
              <w:rPr>
                <w:b/>
                <w:spacing w:val="0"/>
                <w:szCs w:val="24"/>
              </w:rPr>
              <w:t>SCC</w:t>
            </w:r>
            <w:r w:rsidRPr="00F96EEA">
              <w:rPr>
                <w:b/>
                <w:bCs/>
                <w:spacing w:val="0"/>
                <w:szCs w:val="24"/>
              </w:rPr>
              <w:t>.</w:t>
            </w:r>
          </w:p>
          <w:p w14:paraId="789A3B61" w14:textId="77777777" w:rsidR="00F93B80" w:rsidRPr="00F96EEA" w:rsidRDefault="00F93B80" w:rsidP="00F93B80">
            <w:pPr>
              <w:pStyle w:val="Sub-ClauseText"/>
              <w:numPr>
                <w:ilvl w:val="1"/>
                <w:numId w:val="2"/>
              </w:numPr>
              <w:spacing w:before="0" w:after="240"/>
              <w:rPr>
                <w:spacing w:val="0"/>
                <w:szCs w:val="24"/>
              </w:rPr>
            </w:pPr>
            <w:r w:rsidRPr="00F96EEA">
              <w:rPr>
                <w:spacing w:val="0"/>
                <w:szCs w:val="24"/>
              </w:rPr>
              <w:t>The proceeds of the Performance Security shall be payable to the Procuring Entity as compensation for any loss resulting from the Supplier’s failure to complete its obligations under the Contract.</w:t>
            </w:r>
          </w:p>
          <w:p w14:paraId="4FE4FD76" w14:textId="77777777" w:rsidR="00F93B80" w:rsidRPr="00F96EEA" w:rsidRDefault="00F93B80" w:rsidP="00F93B80">
            <w:pPr>
              <w:pStyle w:val="Sub-ClauseText"/>
              <w:numPr>
                <w:ilvl w:val="1"/>
                <w:numId w:val="2"/>
              </w:numPr>
              <w:spacing w:before="0" w:after="240"/>
              <w:rPr>
                <w:spacing w:val="0"/>
                <w:szCs w:val="24"/>
              </w:rPr>
            </w:pPr>
            <w:r w:rsidRPr="00F96EEA">
              <w:rPr>
                <w:spacing w:val="0"/>
                <w:szCs w:val="24"/>
              </w:rPr>
              <w:t>As specified in the SCC, the Performance Security, if required, shall be denominated in the currency (</w:t>
            </w:r>
            <w:proofErr w:type="spellStart"/>
            <w:r w:rsidRPr="00F96EEA">
              <w:rPr>
                <w:spacing w:val="0"/>
                <w:szCs w:val="24"/>
              </w:rPr>
              <w:t>ies</w:t>
            </w:r>
            <w:proofErr w:type="spellEnd"/>
            <w:r w:rsidRPr="00F96EEA">
              <w:rPr>
                <w:spacing w:val="0"/>
                <w:szCs w:val="24"/>
              </w:rPr>
              <w:t xml:space="preserve">) of the Contract or in a freely convertible currency acceptable to the Purchaser; and shall be in one of the format stipulated by the Procuring Entity in the </w:t>
            </w:r>
            <w:r w:rsidRPr="00F96EEA">
              <w:rPr>
                <w:b/>
                <w:spacing w:val="0"/>
                <w:szCs w:val="24"/>
              </w:rPr>
              <w:t>SCC</w:t>
            </w:r>
            <w:r w:rsidRPr="00F96EEA">
              <w:rPr>
                <w:b/>
                <w:bCs/>
                <w:spacing w:val="0"/>
                <w:szCs w:val="24"/>
              </w:rPr>
              <w:t>,</w:t>
            </w:r>
            <w:r w:rsidRPr="00F96EEA">
              <w:rPr>
                <w:spacing w:val="0"/>
                <w:szCs w:val="24"/>
              </w:rPr>
              <w:t xml:space="preserve"> or in another format acceptable to the Purchaser.</w:t>
            </w:r>
          </w:p>
          <w:p w14:paraId="1EDC7036" w14:textId="77777777" w:rsidR="00F93B80" w:rsidRPr="00F96EEA" w:rsidRDefault="00F93B80" w:rsidP="00F93B80">
            <w:pPr>
              <w:pStyle w:val="Sub-ClauseText"/>
              <w:numPr>
                <w:ilvl w:val="1"/>
                <w:numId w:val="2"/>
              </w:numPr>
              <w:spacing w:before="0" w:after="240"/>
              <w:rPr>
                <w:spacing w:val="0"/>
                <w:szCs w:val="24"/>
              </w:rPr>
            </w:pPr>
            <w:r w:rsidRPr="00F96EEA">
              <w:rPr>
                <w:spacing w:val="0"/>
                <w:szCs w:val="24"/>
              </w:rPr>
              <w:t xml:space="preserve">The Performance Security shall be discharged by the Procuring Entity and returned to the Supplier not later than thirty (30) days following the date of Completion of the Supplier’s performance obligations under the Contract, including any warranty obligations, unless specified otherwise in the </w:t>
            </w:r>
            <w:r w:rsidRPr="00F96EEA">
              <w:rPr>
                <w:b/>
                <w:spacing w:val="0"/>
                <w:szCs w:val="24"/>
              </w:rPr>
              <w:t>SCC</w:t>
            </w:r>
            <w:r w:rsidRPr="00F96EEA">
              <w:rPr>
                <w:b/>
                <w:bCs/>
                <w:spacing w:val="0"/>
                <w:szCs w:val="24"/>
              </w:rPr>
              <w:t>.</w:t>
            </w:r>
          </w:p>
        </w:tc>
      </w:tr>
      <w:tr w:rsidR="00C333D9" w:rsidRPr="00F96EEA" w14:paraId="089C2317" w14:textId="77777777" w:rsidTr="00F93B80">
        <w:tc>
          <w:tcPr>
            <w:tcW w:w="10206" w:type="dxa"/>
          </w:tcPr>
          <w:p w14:paraId="12672F2D" w14:textId="77777777" w:rsidR="00F93B80" w:rsidRPr="00F96EEA" w:rsidRDefault="00F93B80" w:rsidP="00F93B80">
            <w:pPr>
              <w:pStyle w:val="Sub-ClauseText"/>
              <w:numPr>
                <w:ilvl w:val="0"/>
                <w:numId w:val="2"/>
              </w:numPr>
              <w:spacing w:before="0" w:after="180"/>
              <w:jc w:val="center"/>
              <w:rPr>
                <w:b/>
                <w:spacing w:val="0"/>
                <w:szCs w:val="24"/>
              </w:rPr>
            </w:pPr>
            <w:bookmarkStart w:id="862" w:name="_Toc167083654"/>
            <w:r w:rsidRPr="00F96EEA">
              <w:rPr>
                <w:b/>
                <w:szCs w:val="24"/>
              </w:rPr>
              <w:t>Copyright</w:t>
            </w:r>
            <w:bookmarkEnd w:id="862"/>
          </w:p>
          <w:p w14:paraId="1B899815" w14:textId="77777777" w:rsidR="00F93B80" w:rsidRPr="00F96EEA" w:rsidRDefault="00F93B80" w:rsidP="00F93B80">
            <w:pPr>
              <w:pStyle w:val="Sub-ClauseText"/>
              <w:spacing w:before="0" w:after="180"/>
              <w:rPr>
                <w:spacing w:val="0"/>
                <w:szCs w:val="24"/>
              </w:rPr>
            </w:pPr>
            <w:r w:rsidRPr="00F96EEA">
              <w:rPr>
                <w:spacing w:val="0"/>
                <w:szCs w:val="24"/>
              </w:rPr>
              <w:t>The copyright in all drawings, documents, and other materials containing data and information furnished to the Procuring Entity by the Supplier herein shall remain vested in the Supplier, or, if they are furnished to the Procuring Entity directly or through the Supplier by any third party, including suppliers of materials, the copyright in such materials shall remain vested in such third party</w:t>
            </w:r>
          </w:p>
        </w:tc>
      </w:tr>
      <w:tr w:rsidR="00C333D9" w:rsidRPr="00F96EEA" w14:paraId="3701434A" w14:textId="77777777" w:rsidTr="00F93B80">
        <w:tc>
          <w:tcPr>
            <w:tcW w:w="10206" w:type="dxa"/>
          </w:tcPr>
          <w:p w14:paraId="68FAEB71" w14:textId="77777777" w:rsidR="00F93B80" w:rsidRPr="00F96EEA" w:rsidRDefault="00F93B80" w:rsidP="00F93B80">
            <w:pPr>
              <w:pStyle w:val="Sub-ClauseText"/>
              <w:numPr>
                <w:ilvl w:val="0"/>
                <w:numId w:val="2"/>
              </w:numPr>
              <w:spacing w:before="0" w:after="180"/>
              <w:jc w:val="center"/>
              <w:rPr>
                <w:b/>
                <w:spacing w:val="0"/>
                <w:szCs w:val="24"/>
              </w:rPr>
            </w:pPr>
            <w:r w:rsidRPr="00F96EEA">
              <w:rPr>
                <w:b/>
                <w:szCs w:val="24"/>
              </w:rPr>
              <w:lastRenderedPageBreak/>
              <w:t>Confidential Information</w:t>
            </w:r>
          </w:p>
          <w:p w14:paraId="7D272FD4" w14:textId="77777777" w:rsidR="00F93B80" w:rsidRPr="00F96EEA" w:rsidRDefault="00F93B80" w:rsidP="00F93B80">
            <w:pPr>
              <w:pStyle w:val="Sub-ClauseText"/>
              <w:numPr>
                <w:ilvl w:val="1"/>
                <w:numId w:val="2"/>
              </w:numPr>
              <w:spacing w:before="0" w:after="180"/>
              <w:rPr>
                <w:spacing w:val="0"/>
                <w:szCs w:val="24"/>
              </w:rPr>
            </w:pPr>
            <w:r w:rsidRPr="00F96EEA">
              <w:rPr>
                <w:spacing w:val="0"/>
                <w:szCs w:val="24"/>
              </w:rPr>
              <w:t>The Procuring Entity and the Supplier shall keep confidentiality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Notwithstanding the above, the Supplier may furnish to its Subcontractor such documents, data, and other information it receives from the Procuring Entity to the extent required for the Subcontractor to perform its work under the Contract, in which event the Supplier shall obtain from such Subcontractor an undertaking of confidentiality similar to that imposed on the Supplier under GCC Clause 19.</w:t>
            </w:r>
          </w:p>
          <w:p w14:paraId="6362D9CA" w14:textId="77777777" w:rsidR="00F93B80" w:rsidRPr="00F96EEA" w:rsidRDefault="00F93B80" w:rsidP="00F93B80">
            <w:pPr>
              <w:pStyle w:val="Sub-ClauseText"/>
              <w:numPr>
                <w:ilvl w:val="1"/>
                <w:numId w:val="2"/>
              </w:numPr>
              <w:spacing w:before="0" w:after="180"/>
              <w:rPr>
                <w:spacing w:val="0"/>
                <w:szCs w:val="24"/>
              </w:rPr>
            </w:pPr>
            <w:r w:rsidRPr="00F96EEA">
              <w:rPr>
                <w:spacing w:val="0"/>
                <w:szCs w:val="24"/>
              </w:rPr>
              <w:t>The Procuring Entity shall not use such documents, data, and other information received from the Supplier for any purposes unrelated to the contract.  Similarly, the Supplier shall not use such documents, data, and other information received from the Procuring Entity for any purpose other than the performance of the Contract.</w:t>
            </w:r>
          </w:p>
          <w:p w14:paraId="624A0B4C" w14:textId="77777777" w:rsidR="00F93B80" w:rsidRPr="00F96EEA" w:rsidRDefault="00F93B80" w:rsidP="00F93B80">
            <w:pPr>
              <w:pStyle w:val="Sub-ClauseText"/>
              <w:numPr>
                <w:ilvl w:val="1"/>
                <w:numId w:val="2"/>
              </w:numPr>
              <w:spacing w:before="0" w:after="180"/>
              <w:rPr>
                <w:spacing w:val="0"/>
                <w:szCs w:val="24"/>
              </w:rPr>
            </w:pPr>
            <w:r w:rsidRPr="00F96EEA">
              <w:rPr>
                <w:spacing w:val="0"/>
                <w:szCs w:val="24"/>
              </w:rPr>
              <w:t>The obligation of a party under GCC Sub-Clauses 19.1 and 19.2 above, however, shall not apply to information that:</w:t>
            </w:r>
          </w:p>
          <w:p w14:paraId="4DA0588C" w14:textId="77777777" w:rsidR="00F93B80" w:rsidRPr="00F96EEA" w:rsidRDefault="00F93B80" w:rsidP="00E77D48">
            <w:pPr>
              <w:pStyle w:val="Heading3"/>
              <w:keepNext w:val="0"/>
              <w:numPr>
                <w:ilvl w:val="2"/>
                <w:numId w:val="14"/>
              </w:numPr>
              <w:spacing w:after="180"/>
            </w:pPr>
            <w:bookmarkStart w:id="863" w:name="_Toc171244350"/>
            <w:bookmarkStart w:id="864" w:name="_Toc171245710"/>
            <w:bookmarkStart w:id="865" w:name="_Toc175470111"/>
            <w:bookmarkStart w:id="866" w:name="_Toc175470394"/>
            <w:bookmarkStart w:id="867" w:name="_Toc175470868"/>
            <w:bookmarkStart w:id="868" w:name="_Toc220216336"/>
            <w:bookmarkStart w:id="869" w:name="_Toc220819566"/>
            <w:bookmarkStart w:id="870" w:name="_Toc221328061"/>
            <w:proofErr w:type="gramStart"/>
            <w:r w:rsidRPr="00F96EEA">
              <w:t>the</w:t>
            </w:r>
            <w:proofErr w:type="gramEnd"/>
            <w:r w:rsidRPr="00F96EEA">
              <w:t xml:space="preserve"> Procuring Entity or Supplier need to share with RPPA or other institutions participating in the financing of the Contract;</w:t>
            </w:r>
            <w:bookmarkEnd w:id="863"/>
            <w:bookmarkEnd w:id="864"/>
            <w:bookmarkEnd w:id="865"/>
            <w:bookmarkEnd w:id="866"/>
            <w:bookmarkEnd w:id="867"/>
            <w:bookmarkEnd w:id="868"/>
            <w:bookmarkEnd w:id="869"/>
            <w:bookmarkEnd w:id="870"/>
          </w:p>
          <w:p w14:paraId="1B71C8F4" w14:textId="77777777" w:rsidR="00F93B80" w:rsidRPr="00F96EEA" w:rsidRDefault="00F93B80" w:rsidP="00E77D48">
            <w:pPr>
              <w:pStyle w:val="Heading3"/>
              <w:keepNext w:val="0"/>
              <w:numPr>
                <w:ilvl w:val="2"/>
                <w:numId w:val="14"/>
              </w:numPr>
              <w:spacing w:after="180"/>
            </w:pPr>
            <w:bookmarkStart w:id="871" w:name="_Toc171244351"/>
            <w:bookmarkStart w:id="872" w:name="_Toc171245711"/>
            <w:bookmarkStart w:id="873" w:name="_Toc175470112"/>
            <w:bookmarkStart w:id="874" w:name="_Toc175470395"/>
            <w:bookmarkStart w:id="875" w:name="_Toc175470869"/>
            <w:bookmarkStart w:id="876" w:name="_Toc220216337"/>
            <w:bookmarkStart w:id="877" w:name="_Toc220819567"/>
            <w:bookmarkStart w:id="878" w:name="_Toc221328062"/>
            <w:proofErr w:type="gramStart"/>
            <w:r w:rsidRPr="00F96EEA">
              <w:t>now</w:t>
            </w:r>
            <w:proofErr w:type="gramEnd"/>
            <w:r w:rsidRPr="00F96EEA">
              <w:t xml:space="preserve"> or hereafter enters the public domain through no fault of that party;</w:t>
            </w:r>
            <w:bookmarkEnd w:id="871"/>
            <w:bookmarkEnd w:id="872"/>
            <w:bookmarkEnd w:id="873"/>
            <w:bookmarkEnd w:id="874"/>
            <w:bookmarkEnd w:id="875"/>
            <w:bookmarkEnd w:id="876"/>
            <w:bookmarkEnd w:id="877"/>
            <w:bookmarkEnd w:id="878"/>
          </w:p>
          <w:p w14:paraId="7737072A" w14:textId="77777777" w:rsidR="00F93B80" w:rsidRPr="00F96EEA" w:rsidRDefault="00F93B80" w:rsidP="00E77D48">
            <w:pPr>
              <w:pStyle w:val="Heading3"/>
              <w:keepNext w:val="0"/>
              <w:numPr>
                <w:ilvl w:val="2"/>
                <w:numId w:val="14"/>
              </w:numPr>
              <w:spacing w:after="180"/>
            </w:pPr>
            <w:bookmarkStart w:id="879" w:name="_Toc171244352"/>
            <w:bookmarkStart w:id="880" w:name="_Toc171245712"/>
            <w:bookmarkStart w:id="881" w:name="_Toc175470113"/>
            <w:bookmarkStart w:id="882" w:name="_Toc175470396"/>
            <w:bookmarkStart w:id="883" w:name="_Toc175470870"/>
            <w:bookmarkStart w:id="884" w:name="_Toc220216338"/>
            <w:bookmarkStart w:id="885" w:name="_Toc220819568"/>
            <w:bookmarkStart w:id="886" w:name="_Toc221328063"/>
            <w:proofErr w:type="gramStart"/>
            <w:r w:rsidRPr="00F96EEA">
              <w:t>can</w:t>
            </w:r>
            <w:proofErr w:type="gramEnd"/>
            <w:r w:rsidRPr="00F96EEA">
              <w:t xml:space="preserve"> be proven to have been possessed by that party at the time of disclosure and which was not previously obtained, directly or indirectly, from the other party; or</w:t>
            </w:r>
            <w:bookmarkEnd w:id="879"/>
            <w:bookmarkEnd w:id="880"/>
            <w:bookmarkEnd w:id="881"/>
            <w:bookmarkEnd w:id="882"/>
            <w:bookmarkEnd w:id="883"/>
            <w:bookmarkEnd w:id="884"/>
            <w:bookmarkEnd w:id="885"/>
            <w:bookmarkEnd w:id="886"/>
          </w:p>
          <w:p w14:paraId="151ABDE3" w14:textId="77777777" w:rsidR="00F93B80" w:rsidRPr="00F96EEA" w:rsidRDefault="00F93B80" w:rsidP="00E77D48">
            <w:pPr>
              <w:pStyle w:val="Heading3"/>
              <w:keepNext w:val="0"/>
              <w:numPr>
                <w:ilvl w:val="2"/>
                <w:numId w:val="14"/>
              </w:numPr>
              <w:spacing w:after="180"/>
            </w:pPr>
            <w:bookmarkStart w:id="887" w:name="_Toc171244353"/>
            <w:bookmarkStart w:id="888" w:name="_Toc171245713"/>
            <w:bookmarkStart w:id="889" w:name="_Toc175470114"/>
            <w:bookmarkStart w:id="890" w:name="_Toc175470397"/>
            <w:bookmarkStart w:id="891" w:name="_Toc175470871"/>
            <w:bookmarkStart w:id="892" w:name="_Toc220216339"/>
            <w:bookmarkStart w:id="893" w:name="_Toc220819569"/>
            <w:bookmarkStart w:id="894" w:name="_Toc221328064"/>
            <w:proofErr w:type="gramStart"/>
            <w:r w:rsidRPr="00F96EEA">
              <w:t>otherwise</w:t>
            </w:r>
            <w:proofErr w:type="gramEnd"/>
            <w:r w:rsidRPr="00F96EEA">
              <w:t xml:space="preserve"> lawfully becomes available to that party from a third party that has no obligation of confidentiality.</w:t>
            </w:r>
            <w:bookmarkEnd w:id="887"/>
            <w:bookmarkEnd w:id="888"/>
            <w:bookmarkEnd w:id="889"/>
            <w:bookmarkEnd w:id="890"/>
            <w:bookmarkEnd w:id="891"/>
            <w:bookmarkEnd w:id="892"/>
            <w:bookmarkEnd w:id="893"/>
            <w:bookmarkEnd w:id="894"/>
          </w:p>
          <w:p w14:paraId="3DF36909" w14:textId="77777777" w:rsidR="00F93B80" w:rsidRPr="00F96EEA" w:rsidRDefault="00F93B80" w:rsidP="00F93B80">
            <w:pPr>
              <w:pStyle w:val="Sub-ClauseText"/>
              <w:numPr>
                <w:ilvl w:val="1"/>
                <w:numId w:val="2"/>
              </w:numPr>
              <w:spacing w:before="0" w:after="180"/>
              <w:rPr>
                <w:spacing w:val="0"/>
                <w:szCs w:val="24"/>
              </w:rPr>
            </w:pPr>
            <w:r w:rsidRPr="00F96EEA">
              <w:rPr>
                <w:spacing w:val="0"/>
                <w:szCs w:val="24"/>
              </w:rPr>
              <w:t>The above provisions of GCC Clause 19 shall not in any way modify any undertaking of confidentiality given by either of the parties hereto prior to the date of the Contract in respect of the Supply or any part thereof.</w:t>
            </w:r>
          </w:p>
          <w:p w14:paraId="3E114142" w14:textId="77777777" w:rsidR="00F93B80" w:rsidRPr="00F96EEA" w:rsidRDefault="00F93B80" w:rsidP="00F93B80">
            <w:pPr>
              <w:pStyle w:val="Sub-ClauseText"/>
              <w:numPr>
                <w:ilvl w:val="1"/>
                <w:numId w:val="2"/>
              </w:numPr>
              <w:spacing w:before="0" w:after="180"/>
              <w:rPr>
                <w:spacing w:val="0"/>
                <w:szCs w:val="24"/>
              </w:rPr>
            </w:pPr>
            <w:r w:rsidRPr="00F96EEA">
              <w:rPr>
                <w:spacing w:val="0"/>
                <w:szCs w:val="24"/>
              </w:rPr>
              <w:t>The provisions of GCC Clause 19 shall survive completion or termination, for whatever reason, of the Contract.</w:t>
            </w:r>
          </w:p>
        </w:tc>
      </w:tr>
      <w:tr w:rsidR="00C333D9" w:rsidRPr="00F96EEA" w14:paraId="45EE73DF" w14:textId="77777777" w:rsidTr="00F93B80">
        <w:tc>
          <w:tcPr>
            <w:tcW w:w="10206" w:type="dxa"/>
          </w:tcPr>
          <w:p w14:paraId="467F3E35" w14:textId="77777777" w:rsidR="00F93B80" w:rsidRPr="00F96EEA" w:rsidRDefault="00F93B80" w:rsidP="00F93B80">
            <w:pPr>
              <w:pStyle w:val="Sub-ClauseText"/>
              <w:numPr>
                <w:ilvl w:val="0"/>
                <w:numId w:val="2"/>
              </w:numPr>
              <w:spacing w:before="0" w:after="240"/>
              <w:jc w:val="center"/>
              <w:rPr>
                <w:b/>
                <w:spacing w:val="0"/>
                <w:szCs w:val="24"/>
              </w:rPr>
            </w:pPr>
            <w:bookmarkStart w:id="895" w:name="_Toc167083656"/>
            <w:r w:rsidRPr="00F96EEA">
              <w:rPr>
                <w:b/>
                <w:szCs w:val="24"/>
              </w:rPr>
              <w:t>Subcontracting</w:t>
            </w:r>
            <w:bookmarkEnd w:id="895"/>
          </w:p>
          <w:p w14:paraId="1A82464E" w14:textId="77777777" w:rsidR="00F93B80" w:rsidRPr="00F96EEA" w:rsidRDefault="00F93B80" w:rsidP="00F93B80">
            <w:pPr>
              <w:pStyle w:val="Sub-ClauseText"/>
              <w:numPr>
                <w:ilvl w:val="1"/>
                <w:numId w:val="2"/>
              </w:numPr>
              <w:spacing w:before="0" w:after="240"/>
              <w:rPr>
                <w:spacing w:val="0"/>
                <w:szCs w:val="24"/>
              </w:rPr>
            </w:pPr>
            <w:r w:rsidRPr="00F96EEA">
              <w:rPr>
                <w:spacing w:val="0"/>
                <w:szCs w:val="24"/>
              </w:rPr>
              <w:t>The Supplier shall notify the Procuring Entity in writing of all subcontracts awarded under the Contract if not already specified in the bid. Such notification, in the original bid or later shall not relieve the Supplier from any of its obligations, duties, responsibilities, or liability under the Contract.</w:t>
            </w:r>
          </w:p>
          <w:p w14:paraId="12CFEA04" w14:textId="77777777" w:rsidR="004E3438" w:rsidRPr="00F96EEA" w:rsidRDefault="00F93B80" w:rsidP="00F93B80">
            <w:pPr>
              <w:pStyle w:val="Sub-ClauseText"/>
              <w:numPr>
                <w:ilvl w:val="1"/>
                <w:numId w:val="2"/>
              </w:numPr>
              <w:spacing w:before="0" w:after="240"/>
              <w:rPr>
                <w:spacing w:val="0"/>
                <w:szCs w:val="24"/>
              </w:rPr>
            </w:pPr>
            <w:r w:rsidRPr="00F96EEA">
              <w:rPr>
                <w:spacing w:val="0"/>
                <w:szCs w:val="24"/>
              </w:rPr>
              <w:t>Subcontracts shall comply with the provisions of GCC Clauses 3 and 7.</w:t>
            </w:r>
          </w:p>
          <w:p w14:paraId="4D516076" w14:textId="77777777" w:rsidR="00F93B80" w:rsidRPr="00F96EEA" w:rsidRDefault="00F93B80" w:rsidP="004E3438">
            <w:pPr>
              <w:pStyle w:val="Sub-ClauseText"/>
              <w:spacing w:before="0" w:after="240"/>
              <w:rPr>
                <w:spacing w:val="0"/>
                <w:szCs w:val="24"/>
              </w:rPr>
            </w:pPr>
            <w:r w:rsidRPr="00F96EEA">
              <w:rPr>
                <w:spacing w:val="0"/>
                <w:szCs w:val="24"/>
              </w:rPr>
              <w:t xml:space="preserve">  </w:t>
            </w:r>
          </w:p>
        </w:tc>
      </w:tr>
      <w:tr w:rsidR="00C333D9" w:rsidRPr="00F96EEA" w14:paraId="7A4B28EF" w14:textId="77777777" w:rsidTr="00F93B80">
        <w:tc>
          <w:tcPr>
            <w:tcW w:w="10206" w:type="dxa"/>
          </w:tcPr>
          <w:p w14:paraId="67E00627" w14:textId="77777777" w:rsidR="00F93B80" w:rsidRPr="00F96EEA" w:rsidRDefault="00F93B80" w:rsidP="00F93B80">
            <w:pPr>
              <w:pStyle w:val="Sub-ClauseText"/>
              <w:numPr>
                <w:ilvl w:val="0"/>
                <w:numId w:val="2"/>
              </w:numPr>
              <w:spacing w:before="0" w:after="240"/>
              <w:rPr>
                <w:b/>
                <w:spacing w:val="0"/>
                <w:szCs w:val="24"/>
              </w:rPr>
            </w:pPr>
            <w:bookmarkStart w:id="896" w:name="_Toc167083657"/>
            <w:r w:rsidRPr="00F96EEA">
              <w:rPr>
                <w:b/>
                <w:szCs w:val="24"/>
              </w:rPr>
              <w:t>Specifications and Standards</w:t>
            </w:r>
            <w:bookmarkEnd w:id="896"/>
          </w:p>
          <w:p w14:paraId="185905B3" w14:textId="77777777" w:rsidR="00F93B80" w:rsidRPr="00F96EEA" w:rsidRDefault="00F93B80" w:rsidP="00F93B80">
            <w:pPr>
              <w:pStyle w:val="Sub-ClauseText"/>
              <w:spacing w:before="0" w:after="240"/>
              <w:ind w:left="612" w:hanging="612"/>
              <w:rPr>
                <w:spacing w:val="0"/>
                <w:szCs w:val="24"/>
              </w:rPr>
            </w:pPr>
            <w:r w:rsidRPr="00F96EEA">
              <w:rPr>
                <w:spacing w:val="0"/>
                <w:szCs w:val="24"/>
              </w:rPr>
              <w:t>Technical Specifications and Drawings:</w:t>
            </w:r>
          </w:p>
          <w:p w14:paraId="2A3C5D59" w14:textId="77777777" w:rsidR="00F93B80" w:rsidRPr="00F96EEA" w:rsidRDefault="00F93B80" w:rsidP="00E77D48">
            <w:pPr>
              <w:pStyle w:val="Heading3"/>
              <w:keepNext w:val="0"/>
              <w:numPr>
                <w:ilvl w:val="2"/>
                <w:numId w:val="15"/>
              </w:numPr>
              <w:spacing w:after="240"/>
            </w:pPr>
            <w:bookmarkStart w:id="897" w:name="_Toc171244354"/>
            <w:bookmarkStart w:id="898" w:name="_Toc171245714"/>
            <w:bookmarkStart w:id="899" w:name="_Toc175470115"/>
            <w:bookmarkStart w:id="900" w:name="_Toc175470398"/>
            <w:bookmarkStart w:id="901" w:name="_Toc175470872"/>
            <w:bookmarkStart w:id="902" w:name="_Toc220216340"/>
            <w:bookmarkStart w:id="903" w:name="_Toc220819570"/>
            <w:bookmarkStart w:id="904" w:name="_Toc221328065"/>
            <w:r w:rsidRPr="00F96EEA">
              <w:t xml:space="preserve">The Goods and Related Services supplied under this Contract shall conform to the technical specifications and standards mentioned in Section V, Schedule of Requirements and, when no applicable standard is mentioned, the standard shall be </w:t>
            </w:r>
            <w:r w:rsidRPr="00F96EEA">
              <w:lastRenderedPageBreak/>
              <w:t>equivalent or superior to the official standards whose application is appropriate to the Goods’ country of origin.</w:t>
            </w:r>
            <w:bookmarkEnd w:id="897"/>
            <w:bookmarkEnd w:id="898"/>
            <w:bookmarkEnd w:id="899"/>
            <w:bookmarkEnd w:id="900"/>
            <w:bookmarkEnd w:id="901"/>
            <w:bookmarkEnd w:id="902"/>
            <w:bookmarkEnd w:id="903"/>
            <w:bookmarkEnd w:id="904"/>
          </w:p>
          <w:p w14:paraId="68D5F772" w14:textId="77777777" w:rsidR="00F93B80" w:rsidRPr="00F96EEA" w:rsidRDefault="00F93B80" w:rsidP="00E77D48">
            <w:pPr>
              <w:pStyle w:val="Heading3"/>
              <w:keepNext w:val="0"/>
              <w:numPr>
                <w:ilvl w:val="2"/>
                <w:numId w:val="15"/>
              </w:numPr>
              <w:spacing w:after="240"/>
            </w:pPr>
            <w:bookmarkStart w:id="905" w:name="_Toc171244355"/>
            <w:bookmarkStart w:id="906" w:name="_Toc171245715"/>
            <w:bookmarkStart w:id="907" w:name="_Toc175470116"/>
            <w:bookmarkStart w:id="908" w:name="_Toc175470399"/>
            <w:bookmarkStart w:id="909" w:name="_Toc175470873"/>
            <w:bookmarkStart w:id="910" w:name="_Toc220216341"/>
            <w:bookmarkStart w:id="911" w:name="_Toc220819571"/>
            <w:bookmarkStart w:id="912" w:name="_Toc221328066"/>
            <w:r w:rsidRPr="00F96EEA">
              <w:t>The Supplier shall be entitled to disclaim responsibility for any design, data, drawing, specification or other document, or any modification thereof provided or designed by or on behalf of the Procuring Entity, by giving a notice of such disclaimer to the Purchaser.</w:t>
            </w:r>
            <w:bookmarkEnd w:id="905"/>
            <w:bookmarkEnd w:id="906"/>
            <w:bookmarkEnd w:id="907"/>
            <w:bookmarkEnd w:id="908"/>
            <w:bookmarkEnd w:id="909"/>
            <w:bookmarkEnd w:id="910"/>
            <w:bookmarkEnd w:id="911"/>
            <w:bookmarkEnd w:id="912"/>
          </w:p>
          <w:p w14:paraId="7382C1A1" w14:textId="77777777" w:rsidR="00F93B80" w:rsidRPr="00F96EEA" w:rsidRDefault="00F93B80" w:rsidP="00E77D48">
            <w:pPr>
              <w:pStyle w:val="Heading3"/>
              <w:keepNext w:val="0"/>
              <w:numPr>
                <w:ilvl w:val="2"/>
                <w:numId w:val="15"/>
              </w:numPr>
              <w:spacing w:after="240"/>
            </w:pPr>
            <w:bookmarkStart w:id="913" w:name="_Toc171244356"/>
            <w:bookmarkStart w:id="914" w:name="_Toc171245716"/>
            <w:bookmarkStart w:id="915" w:name="_Toc175470117"/>
            <w:bookmarkStart w:id="916" w:name="_Toc175470400"/>
            <w:bookmarkStart w:id="917" w:name="_Toc175470874"/>
            <w:bookmarkStart w:id="918" w:name="_Toc220216342"/>
            <w:bookmarkStart w:id="919" w:name="_Toc220819572"/>
            <w:bookmarkStart w:id="920" w:name="_Toc221328067"/>
            <w:r w:rsidRPr="00F96EEA">
              <w:t>Wherever references are made in the Contract to codes and standards in accordance with which it shall be executed, the edition or the revised version of such codes and standards shall be those specified in the Schedule of Requirements. During Contract execution, any changes in any such codes and standards shall be applied only after approval by the Procuring Entity and shall be treated in accordance with GCC Clause 33.</w:t>
            </w:r>
            <w:bookmarkEnd w:id="913"/>
            <w:bookmarkEnd w:id="914"/>
            <w:bookmarkEnd w:id="915"/>
            <w:bookmarkEnd w:id="916"/>
            <w:bookmarkEnd w:id="917"/>
            <w:bookmarkEnd w:id="918"/>
            <w:bookmarkEnd w:id="919"/>
            <w:bookmarkEnd w:id="920"/>
          </w:p>
        </w:tc>
      </w:tr>
      <w:tr w:rsidR="00C333D9" w:rsidRPr="00F96EEA" w14:paraId="2D09E44A" w14:textId="77777777" w:rsidTr="00F93B80">
        <w:tc>
          <w:tcPr>
            <w:tcW w:w="10206" w:type="dxa"/>
          </w:tcPr>
          <w:p w14:paraId="306E44F2" w14:textId="77777777" w:rsidR="00F93B80" w:rsidRPr="00F96EEA" w:rsidRDefault="00F93B80" w:rsidP="00F93B80">
            <w:pPr>
              <w:pStyle w:val="Sub-ClauseText"/>
              <w:numPr>
                <w:ilvl w:val="0"/>
                <w:numId w:val="2"/>
              </w:numPr>
              <w:spacing w:before="0" w:after="240"/>
              <w:jc w:val="center"/>
              <w:rPr>
                <w:b/>
                <w:spacing w:val="0"/>
                <w:szCs w:val="24"/>
              </w:rPr>
            </w:pPr>
            <w:bookmarkStart w:id="921" w:name="_Toc167083658"/>
            <w:r w:rsidRPr="00F96EEA">
              <w:rPr>
                <w:b/>
                <w:szCs w:val="24"/>
              </w:rPr>
              <w:lastRenderedPageBreak/>
              <w:t>Packing and Documents</w:t>
            </w:r>
            <w:bookmarkEnd w:id="921"/>
          </w:p>
          <w:p w14:paraId="1157D5F4" w14:textId="77777777" w:rsidR="00F93B80" w:rsidRPr="00F96EEA" w:rsidRDefault="00F93B80" w:rsidP="00F93B80">
            <w:pPr>
              <w:pStyle w:val="Sub-ClauseText"/>
              <w:numPr>
                <w:ilvl w:val="1"/>
                <w:numId w:val="2"/>
              </w:numPr>
              <w:spacing w:before="0" w:after="240"/>
              <w:rPr>
                <w:spacing w:val="0"/>
                <w:szCs w:val="24"/>
              </w:rPr>
            </w:pPr>
            <w:r w:rsidRPr="00F96EEA">
              <w:rPr>
                <w:spacing w:val="0"/>
                <w:szCs w:val="24"/>
              </w:rPr>
              <w:t>The Supplier shall provide such packing of the Goods as is required to prevent their damage or deterioration during transit to their final destination, as indicated in the Contract.  During transit, the packing shall be sufficient to withstand, without limitation, rough handling and exposure to extreme temperatures, salt and precipitation, and open storage.  Packing case size and weights shall take into consideration, where appropriate, the remoteness of the goods’ final destination and the absence of heavy handling facilities at all points in transit.</w:t>
            </w:r>
          </w:p>
          <w:p w14:paraId="71B7A38A" w14:textId="77777777" w:rsidR="00F93B80" w:rsidRPr="00F96EEA" w:rsidRDefault="00F93B80" w:rsidP="00F93B80">
            <w:pPr>
              <w:pStyle w:val="Sub-ClauseText"/>
              <w:numPr>
                <w:ilvl w:val="1"/>
                <w:numId w:val="2"/>
              </w:numPr>
              <w:spacing w:before="0" w:after="240"/>
              <w:rPr>
                <w:spacing w:val="0"/>
                <w:szCs w:val="24"/>
              </w:rPr>
            </w:pPr>
            <w:r w:rsidRPr="00F96EEA">
              <w:rPr>
                <w:spacing w:val="0"/>
                <w:szCs w:val="24"/>
              </w:rPr>
              <w:t xml:space="preserve">The packing, marking, and documentation within and outside the packages shall comply strictly with such special requirements as shall be expressly provided for in the Contract, including additional requirements, if any, specified in the </w:t>
            </w:r>
            <w:r w:rsidRPr="00F96EEA">
              <w:rPr>
                <w:b/>
                <w:spacing w:val="0"/>
                <w:szCs w:val="24"/>
              </w:rPr>
              <w:t>SCC</w:t>
            </w:r>
            <w:r w:rsidRPr="00F96EEA">
              <w:rPr>
                <w:b/>
                <w:bCs/>
                <w:spacing w:val="0"/>
                <w:szCs w:val="24"/>
              </w:rPr>
              <w:t>,</w:t>
            </w:r>
            <w:r w:rsidRPr="00F96EEA">
              <w:rPr>
                <w:spacing w:val="0"/>
                <w:szCs w:val="24"/>
              </w:rPr>
              <w:t xml:space="preserve"> and in any other instructions ordered by the Purchaser.</w:t>
            </w:r>
          </w:p>
        </w:tc>
      </w:tr>
      <w:tr w:rsidR="00C333D9" w:rsidRPr="00F96EEA" w14:paraId="4085ED55" w14:textId="77777777" w:rsidTr="00F93B80">
        <w:tc>
          <w:tcPr>
            <w:tcW w:w="10206" w:type="dxa"/>
          </w:tcPr>
          <w:p w14:paraId="6F87A7CC" w14:textId="77777777" w:rsidR="00F93B80" w:rsidRPr="00F96EEA" w:rsidRDefault="00F93B80" w:rsidP="00F93B80">
            <w:pPr>
              <w:pStyle w:val="Sub-ClauseText"/>
              <w:numPr>
                <w:ilvl w:val="0"/>
                <w:numId w:val="2"/>
              </w:numPr>
              <w:spacing w:before="0" w:after="160"/>
              <w:jc w:val="center"/>
              <w:rPr>
                <w:b/>
                <w:spacing w:val="0"/>
                <w:szCs w:val="24"/>
              </w:rPr>
            </w:pPr>
            <w:bookmarkStart w:id="922" w:name="_Toc167083659"/>
            <w:r w:rsidRPr="00F96EEA">
              <w:rPr>
                <w:b/>
                <w:szCs w:val="24"/>
              </w:rPr>
              <w:t>Insurance</w:t>
            </w:r>
            <w:bookmarkEnd w:id="922"/>
          </w:p>
          <w:p w14:paraId="423D30CD" w14:textId="77777777" w:rsidR="00F93B80" w:rsidRPr="00F96EEA" w:rsidRDefault="00F93B80" w:rsidP="00F93B80">
            <w:pPr>
              <w:pStyle w:val="Sub-ClauseText"/>
              <w:spacing w:before="0" w:after="160"/>
              <w:rPr>
                <w:spacing w:val="0"/>
                <w:szCs w:val="24"/>
              </w:rPr>
            </w:pPr>
            <w:r w:rsidRPr="00F96EEA">
              <w:rPr>
                <w:spacing w:val="0"/>
                <w:szCs w:val="24"/>
              </w:rPr>
              <w:t xml:space="preserve">Unless otherwise specified in the </w:t>
            </w:r>
            <w:r w:rsidRPr="00F96EEA">
              <w:rPr>
                <w:b/>
                <w:spacing w:val="0"/>
                <w:szCs w:val="24"/>
              </w:rPr>
              <w:t>SCC</w:t>
            </w:r>
            <w:r w:rsidRPr="00F96EEA">
              <w:rPr>
                <w:b/>
                <w:bCs/>
                <w:spacing w:val="0"/>
                <w:szCs w:val="24"/>
              </w:rPr>
              <w:t>,</w:t>
            </w:r>
            <w:r w:rsidRPr="00F96EEA">
              <w:rPr>
                <w:spacing w:val="0"/>
                <w:szCs w:val="24"/>
              </w:rPr>
              <w:t xml:space="preserve"> the Goods supplied under the Contract shall be fully insured—in a freely convertible currency—against loss or damage incidental to manufacture or acquisition, transportation, storage, and delivery, in accordance with the applicable INCOTERMS or in the manner specified in the </w:t>
            </w:r>
            <w:r w:rsidRPr="00F96EEA">
              <w:rPr>
                <w:b/>
                <w:spacing w:val="0"/>
                <w:szCs w:val="24"/>
              </w:rPr>
              <w:t>SCC</w:t>
            </w:r>
            <w:r w:rsidRPr="00F96EEA">
              <w:rPr>
                <w:b/>
                <w:bCs/>
                <w:spacing w:val="0"/>
                <w:szCs w:val="24"/>
              </w:rPr>
              <w:t>.</w:t>
            </w:r>
          </w:p>
        </w:tc>
      </w:tr>
      <w:tr w:rsidR="00C333D9" w:rsidRPr="00F96EEA" w14:paraId="57120E76" w14:textId="77777777" w:rsidTr="00F93B80">
        <w:tc>
          <w:tcPr>
            <w:tcW w:w="10206" w:type="dxa"/>
          </w:tcPr>
          <w:p w14:paraId="6CEEACF1" w14:textId="77777777" w:rsidR="00F93B80" w:rsidRPr="00F96EEA" w:rsidRDefault="00F93B80" w:rsidP="00F93B80">
            <w:pPr>
              <w:pStyle w:val="Sub-ClauseText"/>
              <w:numPr>
                <w:ilvl w:val="0"/>
                <w:numId w:val="2"/>
              </w:numPr>
              <w:spacing w:before="0" w:after="160"/>
              <w:jc w:val="center"/>
              <w:rPr>
                <w:b/>
                <w:spacing w:val="0"/>
                <w:szCs w:val="24"/>
              </w:rPr>
            </w:pPr>
            <w:bookmarkStart w:id="923" w:name="_Toc167083660"/>
            <w:r w:rsidRPr="00F96EEA">
              <w:rPr>
                <w:b/>
                <w:szCs w:val="24"/>
              </w:rPr>
              <w:t>Transportation</w:t>
            </w:r>
            <w:bookmarkEnd w:id="923"/>
          </w:p>
          <w:p w14:paraId="1B6D9C4E" w14:textId="77777777" w:rsidR="00F93B80" w:rsidRPr="00F96EEA" w:rsidRDefault="00F93B80" w:rsidP="00F93B80">
            <w:pPr>
              <w:pStyle w:val="Sub-ClauseText"/>
              <w:spacing w:before="0" w:after="160"/>
              <w:rPr>
                <w:spacing w:val="0"/>
                <w:szCs w:val="24"/>
              </w:rPr>
            </w:pPr>
            <w:r w:rsidRPr="00F96EEA">
              <w:rPr>
                <w:spacing w:val="0"/>
                <w:szCs w:val="24"/>
              </w:rPr>
              <w:t xml:space="preserve">Unless otherwise specified in the </w:t>
            </w:r>
            <w:r w:rsidRPr="00F96EEA">
              <w:rPr>
                <w:b/>
                <w:spacing w:val="0"/>
                <w:szCs w:val="24"/>
              </w:rPr>
              <w:t>SCC</w:t>
            </w:r>
            <w:r w:rsidRPr="00F96EEA">
              <w:rPr>
                <w:b/>
                <w:bCs/>
                <w:spacing w:val="0"/>
                <w:szCs w:val="24"/>
              </w:rPr>
              <w:t>,</w:t>
            </w:r>
            <w:r w:rsidRPr="00F96EEA">
              <w:rPr>
                <w:spacing w:val="0"/>
                <w:szCs w:val="24"/>
              </w:rPr>
              <w:t xml:space="preserve"> responsibility for arranging transportation of the Goods shall be in accordance with the specified INCOTERMS. </w:t>
            </w:r>
          </w:p>
        </w:tc>
      </w:tr>
      <w:tr w:rsidR="00C333D9" w:rsidRPr="00F96EEA" w14:paraId="09F20C0C" w14:textId="77777777" w:rsidTr="00F93B80">
        <w:tc>
          <w:tcPr>
            <w:tcW w:w="10206" w:type="dxa"/>
          </w:tcPr>
          <w:p w14:paraId="6AC1B28F" w14:textId="77777777" w:rsidR="00F93B80" w:rsidRPr="00F96EEA" w:rsidRDefault="00F93B80" w:rsidP="00F93B80">
            <w:pPr>
              <w:pStyle w:val="Sub-ClauseText"/>
              <w:numPr>
                <w:ilvl w:val="0"/>
                <w:numId w:val="2"/>
              </w:numPr>
              <w:spacing w:before="0" w:after="160"/>
              <w:jc w:val="center"/>
              <w:rPr>
                <w:b/>
                <w:spacing w:val="0"/>
                <w:szCs w:val="24"/>
              </w:rPr>
            </w:pPr>
            <w:bookmarkStart w:id="924" w:name="_Toc167083661"/>
            <w:r w:rsidRPr="00F96EEA">
              <w:rPr>
                <w:b/>
                <w:szCs w:val="24"/>
              </w:rPr>
              <w:t>Inspections and Tests</w:t>
            </w:r>
            <w:bookmarkEnd w:id="924"/>
          </w:p>
          <w:p w14:paraId="23EC1528" w14:textId="77777777" w:rsidR="00F93B80" w:rsidRPr="00F96EEA" w:rsidRDefault="00F93B80" w:rsidP="00F93B80">
            <w:pPr>
              <w:pStyle w:val="Sub-ClauseText"/>
              <w:numPr>
                <w:ilvl w:val="1"/>
                <w:numId w:val="2"/>
              </w:numPr>
              <w:spacing w:before="0" w:after="160"/>
              <w:rPr>
                <w:spacing w:val="0"/>
                <w:szCs w:val="24"/>
              </w:rPr>
            </w:pPr>
            <w:r w:rsidRPr="00F96EEA">
              <w:rPr>
                <w:spacing w:val="0"/>
                <w:szCs w:val="24"/>
              </w:rPr>
              <w:t xml:space="preserve">The Supplier shall at its own expense and at no cost to the Procuring Entity carry out all such tests and/or inspections of the Goods and Related Services as are specified in the </w:t>
            </w:r>
            <w:r w:rsidRPr="00F96EEA">
              <w:rPr>
                <w:b/>
                <w:spacing w:val="0"/>
                <w:szCs w:val="24"/>
              </w:rPr>
              <w:t>SCC</w:t>
            </w:r>
            <w:r w:rsidRPr="00F96EEA">
              <w:rPr>
                <w:b/>
                <w:bCs/>
                <w:spacing w:val="0"/>
                <w:szCs w:val="24"/>
              </w:rPr>
              <w:t>.</w:t>
            </w:r>
          </w:p>
          <w:p w14:paraId="32F46704" w14:textId="77777777" w:rsidR="00F93B80" w:rsidRPr="00F96EEA" w:rsidRDefault="00F93B80" w:rsidP="00F93B80">
            <w:pPr>
              <w:pStyle w:val="Sub-ClauseText"/>
              <w:numPr>
                <w:ilvl w:val="1"/>
                <w:numId w:val="2"/>
              </w:numPr>
              <w:spacing w:before="0" w:after="160"/>
              <w:rPr>
                <w:spacing w:val="0"/>
                <w:szCs w:val="24"/>
              </w:rPr>
            </w:pPr>
            <w:r w:rsidRPr="00F96EEA">
              <w:rPr>
                <w:spacing w:val="0"/>
                <w:szCs w:val="24"/>
              </w:rPr>
              <w:t xml:space="preserve">The inspections and tests may be conducted on the premises of the Supplier or its Subcontractor, at point of delivery, and/or at the Goods’ final destination, or in another place in Rwanda as specified in the </w:t>
            </w:r>
            <w:r w:rsidRPr="00F96EEA">
              <w:rPr>
                <w:b/>
                <w:spacing w:val="0"/>
                <w:szCs w:val="24"/>
              </w:rPr>
              <w:t>SCC</w:t>
            </w:r>
            <w:r w:rsidRPr="00F96EEA">
              <w:rPr>
                <w:b/>
                <w:bCs/>
                <w:spacing w:val="0"/>
                <w:szCs w:val="24"/>
              </w:rPr>
              <w:t>.</w:t>
            </w:r>
            <w:r w:rsidRPr="00F96EEA">
              <w:rPr>
                <w:spacing w:val="0"/>
                <w:szCs w:val="24"/>
              </w:rPr>
              <w:t xml:space="preserve">  Subject to GCC Sub-Clause 25.3, if conducted on the premises of the Supplier or its Subcontractor, all reasonable facilities and assistance, including access to drawings and production data, shall be furnished to the inspectors at no charge to the Purchaser.</w:t>
            </w:r>
          </w:p>
          <w:p w14:paraId="6520C2DE" w14:textId="77777777" w:rsidR="00F93B80" w:rsidRPr="00F96EEA" w:rsidRDefault="00F93B80" w:rsidP="00F93B80">
            <w:pPr>
              <w:pStyle w:val="Sub-ClauseText"/>
              <w:numPr>
                <w:ilvl w:val="1"/>
                <w:numId w:val="2"/>
              </w:numPr>
              <w:spacing w:before="0" w:after="160"/>
              <w:rPr>
                <w:spacing w:val="0"/>
                <w:szCs w:val="24"/>
              </w:rPr>
            </w:pPr>
            <w:r w:rsidRPr="00F96EEA">
              <w:rPr>
                <w:spacing w:val="0"/>
                <w:szCs w:val="24"/>
              </w:rPr>
              <w:t xml:space="preserve">The Procuring Entity or its designated representative shall be entitled to attend the tests and/or inspections referred to in GCC Sub-Clause 25.2, provided that the Procuring Entity bear all of its own costs and expenses incurred in connection with such attendance including, but not limited to, </w:t>
            </w:r>
            <w:r w:rsidRPr="00F96EEA">
              <w:rPr>
                <w:spacing w:val="0"/>
                <w:szCs w:val="24"/>
              </w:rPr>
              <w:lastRenderedPageBreak/>
              <w:t>all travelling and board and lodging expenses.</w:t>
            </w:r>
          </w:p>
          <w:p w14:paraId="34E0A441" w14:textId="77777777" w:rsidR="00F93B80" w:rsidRPr="00F96EEA" w:rsidRDefault="00F93B80" w:rsidP="00F93B80">
            <w:pPr>
              <w:pStyle w:val="Sub-ClauseText"/>
              <w:numPr>
                <w:ilvl w:val="1"/>
                <w:numId w:val="2"/>
              </w:numPr>
              <w:spacing w:before="0" w:after="160"/>
              <w:rPr>
                <w:spacing w:val="0"/>
                <w:szCs w:val="24"/>
              </w:rPr>
            </w:pPr>
            <w:r w:rsidRPr="00F96EEA">
              <w:rPr>
                <w:spacing w:val="0"/>
                <w:szCs w:val="24"/>
              </w:rPr>
              <w:t>Whenever the Supplier is ready to carry out any such test and inspection, it shall give a reasonable advance notice, including the place and time, to the Purchaser.  The Supplier shall obtain from any relevant third party or manufacturer any necessary permission or consent to enable the Procuring Entity or its designated representative to attend the test and/or inspection.</w:t>
            </w:r>
          </w:p>
          <w:p w14:paraId="290A10C8" w14:textId="77777777" w:rsidR="00F93B80" w:rsidRPr="00F96EEA" w:rsidRDefault="00F93B80" w:rsidP="00F93B80">
            <w:pPr>
              <w:pStyle w:val="Sub-ClauseText"/>
              <w:numPr>
                <w:ilvl w:val="1"/>
                <w:numId w:val="2"/>
              </w:numPr>
              <w:spacing w:before="0" w:after="160"/>
              <w:rPr>
                <w:spacing w:val="0"/>
                <w:szCs w:val="24"/>
              </w:rPr>
            </w:pPr>
            <w:r w:rsidRPr="00F96EEA">
              <w:rPr>
                <w:spacing w:val="0"/>
                <w:szCs w:val="24"/>
              </w:rPr>
              <w:t xml:space="preserve">The Procuring Entity may require the Supplier to carry out any test and/or inspection not required by the Contract but deemed necessary to verify that the characteristics and performance of the Goods comply with the technical specifications codes and standards under the Contract, provided that the Supplier’s reasonable costs and expenses incurred in the carrying out of such test and/or inspection shall be added to the Contract Price.  Further, if such test and/or inspection </w:t>
            </w:r>
            <w:proofErr w:type="gramStart"/>
            <w:r w:rsidRPr="00F96EEA">
              <w:rPr>
                <w:spacing w:val="0"/>
                <w:szCs w:val="24"/>
              </w:rPr>
              <w:t>impedes</w:t>
            </w:r>
            <w:proofErr w:type="gramEnd"/>
            <w:r w:rsidRPr="00F96EEA">
              <w:rPr>
                <w:spacing w:val="0"/>
                <w:szCs w:val="24"/>
              </w:rPr>
              <w:t xml:space="preserve"> the progress of manufacturing and/or the Supplier’s performance of its other obligations under the Contract, due allowance will be made in respect of the Delivery Dates and Completion Dates and the other obligations so affected.</w:t>
            </w:r>
          </w:p>
          <w:p w14:paraId="023280DB" w14:textId="77777777" w:rsidR="00F93B80" w:rsidRPr="00F96EEA" w:rsidRDefault="00F93B80" w:rsidP="00F93B80">
            <w:pPr>
              <w:pStyle w:val="Sub-ClauseText"/>
              <w:numPr>
                <w:ilvl w:val="1"/>
                <w:numId w:val="2"/>
              </w:numPr>
              <w:spacing w:before="0" w:after="160"/>
              <w:rPr>
                <w:spacing w:val="0"/>
                <w:szCs w:val="24"/>
              </w:rPr>
            </w:pPr>
            <w:r w:rsidRPr="00F96EEA">
              <w:rPr>
                <w:spacing w:val="0"/>
                <w:szCs w:val="24"/>
              </w:rPr>
              <w:t>The Supplier shall provide the Procuring Entity with a report of the results of any such test and/or inspection.</w:t>
            </w:r>
          </w:p>
          <w:p w14:paraId="66860DE0" w14:textId="77777777" w:rsidR="00F93B80" w:rsidRPr="00F96EEA" w:rsidRDefault="00F93B80" w:rsidP="00F93B80">
            <w:pPr>
              <w:pStyle w:val="Sub-ClauseText"/>
              <w:numPr>
                <w:ilvl w:val="1"/>
                <w:numId w:val="2"/>
              </w:numPr>
              <w:spacing w:before="0" w:after="160"/>
              <w:rPr>
                <w:spacing w:val="0"/>
                <w:szCs w:val="24"/>
              </w:rPr>
            </w:pPr>
            <w:r w:rsidRPr="00F96EEA">
              <w:rPr>
                <w:spacing w:val="0"/>
                <w:szCs w:val="24"/>
              </w:rPr>
              <w:t>The Procuring Entity may reject any Goods or any part thereof that fail to pass any test and/or inspection or do not conform to the specifications.  The Supplier shall either rectify or replace such rejected Goods or parts thereof or make alterations necessary to meet the specifications at no cost to the Purchaser, and shall repeat the test and/or inspection, at no cost to the Purchaser, upon giving a notice pursuant to GCC Sub-Clause 25.4.</w:t>
            </w:r>
          </w:p>
          <w:p w14:paraId="3FCF2CAF" w14:textId="77777777" w:rsidR="00F93B80" w:rsidRPr="00F96EEA" w:rsidRDefault="00F93B80" w:rsidP="00F93B80">
            <w:pPr>
              <w:pStyle w:val="Sub-ClauseText"/>
              <w:numPr>
                <w:ilvl w:val="1"/>
                <w:numId w:val="2"/>
              </w:numPr>
              <w:spacing w:before="0" w:after="160"/>
              <w:rPr>
                <w:spacing w:val="0"/>
                <w:szCs w:val="24"/>
              </w:rPr>
            </w:pPr>
            <w:r w:rsidRPr="00F96EEA">
              <w:rPr>
                <w:spacing w:val="0"/>
                <w:szCs w:val="24"/>
              </w:rPr>
              <w:t>The Supplier agrees that neither the execution of a test and/or inspection of the Goods or any part thereof, nor the attendance by the Procuring Entity or its representative, nor the issue of any report pursuant to GCC Sub-Clause 25.6, shall release the Supplier from any warranties or other obligations under the Contract.</w:t>
            </w:r>
          </w:p>
        </w:tc>
      </w:tr>
      <w:tr w:rsidR="00C333D9" w:rsidRPr="00F96EEA" w14:paraId="0B20AEA3" w14:textId="77777777" w:rsidTr="00F93B80">
        <w:tc>
          <w:tcPr>
            <w:tcW w:w="10206" w:type="dxa"/>
          </w:tcPr>
          <w:p w14:paraId="25C4CD00" w14:textId="77777777" w:rsidR="00F93B80" w:rsidRPr="00F96EEA" w:rsidRDefault="00F93B80" w:rsidP="00F93B80">
            <w:pPr>
              <w:pStyle w:val="Sub-ClauseText"/>
              <w:numPr>
                <w:ilvl w:val="0"/>
                <w:numId w:val="2"/>
              </w:numPr>
              <w:spacing w:before="0" w:after="200"/>
              <w:jc w:val="center"/>
              <w:rPr>
                <w:b/>
                <w:spacing w:val="0"/>
                <w:szCs w:val="24"/>
              </w:rPr>
            </w:pPr>
            <w:bookmarkStart w:id="925" w:name="_Toc167083662"/>
            <w:r w:rsidRPr="00F96EEA">
              <w:rPr>
                <w:b/>
                <w:szCs w:val="24"/>
              </w:rPr>
              <w:lastRenderedPageBreak/>
              <w:t>Liquidated Damages</w:t>
            </w:r>
            <w:bookmarkEnd w:id="925"/>
          </w:p>
          <w:p w14:paraId="09F94C06" w14:textId="77777777" w:rsidR="00F93B80" w:rsidRPr="00F96EEA" w:rsidRDefault="00F93B80" w:rsidP="00F93B80">
            <w:pPr>
              <w:pStyle w:val="Sub-ClauseText"/>
              <w:spacing w:before="0" w:after="200"/>
              <w:rPr>
                <w:spacing w:val="0"/>
                <w:szCs w:val="24"/>
              </w:rPr>
            </w:pPr>
            <w:r w:rsidRPr="00F96EEA">
              <w:rPr>
                <w:spacing w:val="0"/>
                <w:szCs w:val="24"/>
              </w:rPr>
              <w:t xml:space="preserve">Except as provided under GCC Clause 31, if the Supplier fails to deliver any or all of the Goods by the Date(s) of delivery or perform the Related Services within the period specified in the Contract, the Procuring Entity may without prejudice to all its other remedies under the Contract, deduct from the Contract Price, as liquidated damages, a sum equivalent to the percentage specified in the </w:t>
            </w:r>
            <w:r w:rsidRPr="00F96EEA">
              <w:rPr>
                <w:b/>
                <w:spacing w:val="0"/>
                <w:szCs w:val="24"/>
              </w:rPr>
              <w:t>SCC</w:t>
            </w:r>
            <w:r w:rsidRPr="00F96EEA">
              <w:rPr>
                <w:spacing w:val="0"/>
                <w:szCs w:val="24"/>
              </w:rPr>
              <w:t xml:space="preserve"> of the delivered price of the delayed Goods or unperformed Services for each week or part thereof of delay until actual delivery or performance, up to a maximum deduction of the percentage specified in those </w:t>
            </w:r>
            <w:r w:rsidRPr="00F96EEA">
              <w:rPr>
                <w:b/>
                <w:spacing w:val="0"/>
                <w:szCs w:val="24"/>
              </w:rPr>
              <w:t>SCC</w:t>
            </w:r>
            <w:r w:rsidRPr="00F96EEA">
              <w:rPr>
                <w:b/>
                <w:bCs/>
                <w:spacing w:val="0"/>
                <w:szCs w:val="24"/>
              </w:rPr>
              <w:t>.</w:t>
            </w:r>
            <w:r w:rsidRPr="00F96EEA">
              <w:rPr>
                <w:spacing w:val="0"/>
                <w:szCs w:val="24"/>
              </w:rPr>
              <w:t xml:space="preserve"> Once the maximum is reached, the Procuring Entity may terminate the Contract pursuant to GCC Clause 34.</w:t>
            </w:r>
          </w:p>
          <w:p w14:paraId="3BE63F8C" w14:textId="77777777" w:rsidR="00F93B80" w:rsidRPr="00F96EEA" w:rsidRDefault="00F93B80" w:rsidP="00F93B80">
            <w:pPr>
              <w:pStyle w:val="Sub-ClauseText"/>
              <w:spacing w:before="0" w:after="200"/>
              <w:rPr>
                <w:spacing w:val="0"/>
                <w:szCs w:val="24"/>
              </w:rPr>
            </w:pPr>
          </w:p>
        </w:tc>
      </w:tr>
      <w:tr w:rsidR="00C333D9" w:rsidRPr="00F96EEA" w14:paraId="0EEFB677" w14:textId="77777777" w:rsidTr="00F93B80">
        <w:tc>
          <w:tcPr>
            <w:tcW w:w="10206" w:type="dxa"/>
          </w:tcPr>
          <w:p w14:paraId="7FD84F58" w14:textId="77777777" w:rsidR="00F93B80" w:rsidRPr="00F96EEA" w:rsidRDefault="00F93B80" w:rsidP="00F93B80">
            <w:pPr>
              <w:pStyle w:val="Sub-ClauseText"/>
              <w:numPr>
                <w:ilvl w:val="0"/>
                <w:numId w:val="2"/>
              </w:numPr>
              <w:spacing w:before="0" w:after="200"/>
              <w:jc w:val="center"/>
              <w:rPr>
                <w:b/>
                <w:spacing w:val="0"/>
                <w:szCs w:val="24"/>
              </w:rPr>
            </w:pPr>
            <w:bookmarkStart w:id="926" w:name="_Toc167083663"/>
            <w:r w:rsidRPr="00F96EEA">
              <w:rPr>
                <w:b/>
                <w:szCs w:val="24"/>
              </w:rPr>
              <w:t>Warranty</w:t>
            </w:r>
            <w:bookmarkEnd w:id="926"/>
          </w:p>
          <w:p w14:paraId="2868E2A6"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The Supplier warrants that all the Goods are new, unused, and of the most recent or current models, and that they incorporate all recent improvements in design and materials, unless provided otherwise in the Contract.</w:t>
            </w:r>
          </w:p>
          <w:p w14:paraId="5ACBC18F"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Subject to GCC Sub-Clause 21(b), the Supplier further warrants that the Goods shall be free from defects arising from any act or omission of the Supplier or arising from design, materials, and workmanship, under normal use in the conditions prevailing in the country of final destination.</w:t>
            </w:r>
          </w:p>
          <w:p w14:paraId="55CD812F"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 xml:space="preserve">Unless otherwise specified in the </w:t>
            </w:r>
            <w:r w:rsidRPr="00F96EEA">
              <w:rPr>
                <w:b/>
                <w:bCs/>
                <w:spacing w:val="0"/>
                <w:szCs w:val="24"/>
              </w:rPr>
              <w:t>SCC,</w:t>
            </w:r>
            <w:r w:rsidRPr="00F96EEA">
              <w:rPr>
                <w:spacing w:val="0"/>
                <w:szCs w:val="24"/>
              </w:rPr>
              <w:t xml:space="preserve"> the warranty shall remain valid for twelve (12) months after the Goods, or any portion thereof as the case may be, have been delivered to and accepted at </w:t>
            </w:r>
            <w:r w:rsidRPr="00F96EEA">
              <w:rPr>
                <w:spacing w:val="0"/>
                <w:szCs w:val="24"/>
              </w:rPr>
              <w:lastRenderedPageBreak/>
              <w:t xml:space="preserve">the final destination indicated in the </w:t>
            </w:r>
            <w:r w:rsidRPr="00F96EEA">
              <w:rPr>
                <w:b/>
                <w:spacing w:val="0"/>
                <w:szCs w:val="24"/>
              </w:rPr>
              <w:t>SCC</w:t>
            </w:r>
            <w:r w:rsidRPr="00F96EEA">
              <w:rPr>
                <w:b/>
                <w:bCs/>
                <w:spacing w:val="0"/>
                <w:szCs w:val="24"/>
              </w:rPr>
              <w:t>,</w:t>
            </w:r>
            <w:r w:rsidRPr="00F96EEA">
              <w:rPr>
                <w:spacing w:val="0"/>
                <w:szCs w:val="24"/>
              </w:rPr>
              <w:t xml:space="preserve"> or for eighteen (18) months after the date of shipment from the port or place of loading in the country of origin, whichever period concludes earlier.</w:t>
            </w:r>
          </w:p>
          <w:p w14:paraId="47E1DA0A"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The Procuring Entity shall give notice to the Supplier stating the nature of any such defects together with all available evidence thereof, promptly following the discovery thereof.  The Procuring Entity shall afford all reasonable opportunity for the Supplier to inspect such defects.</w:t>
            </w:r>
          </w:p>
          <w:p w14:paraId="3E76960A"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 xml:space="preserve">Upon receipt of such notice, the Supplier shall, within the period specified in the </w:t>
            </w:r>
            <w:r w:rsidRPr="00F96EEA">
              <w:rPr>
                <w:b/>
                <w:spacing w:val="0"/>
                <w:szCs w:val="24"/>
              </w:rPr>
              <w:t>SCC</w:t>
            </w:r>
            <w:r w:rsidRPr="00F96EEA">
              <w:rPr>
                <w:b/>
                <w:bCs/>
                <w:spacing w:val="0"/>
                <w:szCs w:val="24"/>
              </w:rPr>
              <w:t>,</w:t>
            </w:r>
            <w:r w:rsidRPr="00F96EEA">
              <w:rPr>
                <w:spacing w:val="0"/>
                <w:szCs w:val="24"/>
              </w:rPr>
              <w:t xml:space="preserve"> expeditiously repair or replace the defective Goods or parts thereof, at no cost to the Purchaser.</w:t>
            </w:r>
          </w:p>
          <w:p w14:paraId="6666C064"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 xml:space="preserve">If having been notified, the Supplier fails to remedy the defect within the period specified in the </w:t>
            </w:r>
            <w:r w:rsidRPr="00F96EEA">
              <w:rPr>
                <w:b/>
                <w:spacing w:val="0"/>
                <w:szCs w:val="24"/>
              </w:rPr>
              <w:t>SCC</w:t>
            </w:r>
            <w:r w:rsidRPr="00F96EEA">
              <w:rPr>
                <w:b/>
                <w:bCs/>
                <w:spacing w:val="0"/>
                <w:szCs w:val="24"/>
              </w:rPr>
              <w:t>,</w:t>
            </w:r>
            <w:r w:rsidRPr="00F96EEA">
              <w:rPr>
                <w:spacing w:val="0"/>
                <w:szCs w:val="24"/>
              </w:rPr>
              <w:t xml:space="preserve"> the Procuring Entity may proceed to take within a reasonable period such remedial action as may be necessary, at the Supplier’s risk and expense and without prejudice to any other rights which the Procuring Entity may have against the Supplier under the Contract.</w:t>
            </w:r>
          </w:p>
        </w:tc>
      </w:tr>
      <w:tr w:rsidR="00C333D9" w:rsidRPr="00F96EEA" w14:paraId="49824D6D" w14:textId="77777777" w:rsidTr="00F93B80">
        <w:tc>
          <w:tcPr>
            <w:tcW w:w="10206" w:type="dxa"/>
          </w:tcPr>
          <w:p w14:paraId="1D37A98E" w14:textId="77777777" w:rsidR="00F93B80" w:rsidRPr="00F96EEA" w:rsidRDefault="00F93B80" w:rsidP="00F93B80">
            <w:pPr>
              <w:pStyle w:val="Sub-ClauseText"/>
              <w:numPr>
                <w:ilvl w:val="0"/>
                <w:numId w:val="2"/>
              </w:numPr>
              <w:spacing w:before="0" w:after="200"/>
              <w:jc w:val="center"/>
              <w:rPr>
                <w:b/>
                <w:spacing w:val="0"/>
                <w:szCs w:val="24"/>
              </w:rPr>
            </w:pPr>
            <w:bookmarkStart w:id="927" w:name="_Toc167083664"/>
            <w:r w:rsidRPr="00F96EEA">
              <w:rPr>
                <w:b/>
                <w:szCs w:val="24"/>
              </w:rPr>
              <w:lastRenderedPageBreak/>
              <w:t>Patent Indemnity</w:t>
            </w:r>
            <w:bookmarkEnd w:id="927"/>
          </w:p>
          <w:p w14:paraId="7B707A82"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 xml:space="preserve">The Supplier shall, subject to the Procuring Entity’s compliance with GCC Sub-Clause 28.2, indemnify and hold harmless the Procuring Entity and its employees and officers from and against any and all suits, actions or administrative proceedings, claims, demands, losses, damages, costs, and expenses of any nature, including attorney’s fees and expenses, which the Procuring Entity may suffer as a result of any infringement or alleged infringement of any patent, utility model, registered design, trademark, copyright, or other intellectual property right registered or otherwise existing at the date of the Contract by reason of:  </w:t>
            </w:r>
          </w:p>
          <w:p w14:paraId="2518C9D6" w14:textId="77777777" w:rsidR="00F93B80" w:rsidRPr="00F96EEA" w:rsidRDefault="00F93B80" w:rsidP="00E77D48">
            <w:pPr>
              <w:pStyle w:val="Heading3"/>
              <w:keepNext w:val="0"/>
              <w:numPr>
                <w:ilvl w:val="2"/>
                <w:numId w:val="16"/>
              </w:numPr>
              <w:spacing w:after="200"/>
            </w:pPr>
            <w:bookmarkStart w:id="928" w:name="_Toc171244357"/>
            <w:bookmarkStart w:id="929" w:name="_Toc171245717"/>
            <w:bookmarkStart w:id="930" w:name="_Toc175470118"/>
            <w:bookmarkStart w:id="931" w:name="_Toc175470401"/>
            <w:bookmarkStart w:id="932" w:name="_Toc175470875"/>
            <w:bookmarkStart w:id="933" w:name="_Toc220216343"/>
            <w:bookmarkStart w:id="934" w:name="_Toc220819573"/>
            <w:bookmarkStart w:id="935" w:name="_Toc221328068"/>
            <w:proofErr w:type="gramStart"/>
            <w:r w:rsidRPr="00F96EEA">
              <w:t>the</w:t>
            </w:r>
            <w:proofErr w:type="gramEnd"/>
            <w:r w:rsidRPr="00F96EEA">
              <w:t xml:space="preserve"> installation of the Goods by the Supplier or the use of the Goods in the country where the Site is located; and</w:t>
            </w:r>
            <w:bookmarkEnd w:id="928"/>
            <w:bookmarkEnd w:id="929"/>
            <w:bookmarkEnd w:id="930"/>
            <w:bookmarkEnd w:id="931"/>
            <w:bookmarkEnd w:id="932"/>
            <w:bookmarkEnd w:id="933"/>
            <w:bookmarkEnd w:id="934"/>
            <w:bookmarkEnd w:id="935"/>
          </w:p>
          <w:p w14:paraId="4303CCEA" w14:textId="77777777" w:rsidR="00F93B80" w:rsidRPr="00F96EEA" w:rsidRDefault="00F93B80" w:rsidP="00E77D48">
            <w:pPr>
              <w:pStyle w:val="Heading3"/>
              <w:keepNext w:val="0"/>
              <w:numPr>
                <w:ilvl w:val="2"/>
                <w:numId w:val="16"/>
              </w:numPr>
              <w:spacing w:after="200"/>
            </w:pPr>
            <w:bookmarkStart w:id="936" w:name="_Toc171244358"/>
            <w:bookmarkStart w:id="937" w:name="_Toc171245718"/>
            <w:bookmarkStart w:id="938" w:name="_Toc175470119"/>
            <w:bookmarkStart w:id="939" w:name="_Toc175470402"/>
            <w:bookmarkStart w:id="940" w:name="_Toc175470876"/>
            <w:bookmarkStart w:id="941" w:name="_Toc220216344"/>
            <w:bookmarkStart w:id="942" w:name="_Toc220819574"/>
            <w:bookmarkStart w:id="943" w:name="_Toc221328069"/>
            <w:proofErr w:type="gramStart"/>
            <w:r w:rsidRPr="00F96EEA">
              <w:t>the</w:t>
            </w:r>
            <w:proofErr w:type="gramEnd"/>
            <w:r w:rsidRPr="00F96EEA">
              <w:t xml:space="preserve"> sale in any country of the products produced by the Goods.</w:t>
            </w:r>
            <w:bookmarkEnd w:id="936"/>
            <w:bookmarkEnd w:id="937"/>
            <w:bookmarkEnd w:id="938"/>
            <w:bookmarkEnd w:id="939"/>
            <w:bookmarkEnd w:id="940"/>
            <w:bookmarkEnd w:id="941"/>
            <w:bookmarkEnd w:id="942"/>
            <w:bookmarkEnd w:id="943"/>
          </w:p>
          <w:p w14:paraId="03D9135D" w14:textId="77777777" w:rsidR="00F93B80" w:rsidRPr="00F96EEA" w:rsidRDefault="00F93B80" w:rsidP="00F93B80">
            <w:pPr>
              <w:pStyle w:val="Heading3"/>
              <w:ind w:left="605"/>
            </w:pPr>
            <w:bookmarkStart w:id="944" w:name="_Toc171244359"/>
            <w:bookmarkStart w:id="945" w:name="_Toc171245719"/>
            <w:bookmarkStart w:id="946" w:name="_Toc175470120"/>
            <w:bookmarkStart w:id="947" w:name="_Toc175470403"/>
            <w:bookmarkStart w:id="948" w:name="_Toc175470877"/>
            <w:bookmarkStart w:id="949" w:name="_Toc220216345"/>
            <w:bookmarkStart w:id="950" w:name="_Toc220819575"/>
            <w:bookmarkStart w:id="951" w:name="_Toc221328070"/>
            <w:r w:rsidRPr="00F96EEA">
              <w:t>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combination with any other equipment, plant, or materials not supplied by the Supplier, pursuant to the Contract.</w:t>
            </w:r>
            <w:bookmarkEnd w:id="944"/>
            <w:bookmarkEnd w:id="945"/>
            <w:bookmarkEnd w:id="946"/>
            <w:bookmarkEnd w:id="947"/>
            <w:bookmarkEnd w:id="948"/>
            <w:bookmarkEnd w:id="949"/>
            <w:bookmarkEnd w:id="950"/>
            <w:bookmarkEnd w:id="951"/>
          </w:p>
          <w:p w14:paraId="39C88EE8"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If any proceedings are brought or any claim is made against the Procuring Entity arising out of the matters referred to in GCC Sub-Clause 28.1, the Procuring Entity shall promptly give the Supplier a notice thereof, and the Supplier may at its own expense and in the Procuring Entity’s name conduct such proceedings or claim and any negotiations for the settlement of any such proceedings or claim.</w:t>
            </w:r>
          </w:p>
          <w:p w14:paraId="5E1F35FE"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If the Supplier fails to notify the Procuring Entity within thirty (30) days after receipt of such notice that it intends to conduct any such proceedings or claim, then the Procuring Entity shall be free to conduct the same on its own behalf.</w:t>
            </w:r>
          </w:p>
          <w:p w14:paraId="6E6737B3"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The Procuring Entity shall, at the Supplier’s request, afford all available assistance to the Supplier in conducting such proceedings or claim, and shall be reimbursed by the Supplier for all reasonable expenses incurred in so doing.</w:t>
            </w:r>
          </w:p>
          <w:p w14:paraId="08D0B37C"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 xml:space="preserve">The Procuring Entity shall indemnify and hold harmless the Supplier and its employees, officers, and Subcontractors from and against any and all suits, actions or administrative proceedings, claims, demands, losses, damages, costs, and expenses of any nature, including attorney’s fees and expenses, which the Supplier may suffer as a result of any infringement or alleged infringement of any patent, utility model, registered design, trademark, copyright, or other </w:t>
            </w:r>
            <w:r w:rsidRPr="00F96EEA">
              <w:rPr>
                <w:spacing w:val="0"/>
                <w:szCs w:val="24"/>
              </w:rPr>
              <w:lastRenderedPageBreak/>
              <w:t>intellectual property right registered or otherwise existing at the date of the Contract arising out of or in connection with any design, data, drawing, specification, or other documents or materials provided or designed by or on behalf of the Purchaser.</w:t>
            </w:r>
          </w:p>
        </w:tc>
      </w:tr>
      <w:tr w:rsidR="00C333D9" w:rsidRPr="00F96EEA" w14:paraId="454AAAAE" w14:textId="77777777" w:rsidTr="00F93B80">
        <w:tc>
          <w:tcPr>
            <w:tcW w:w="10206" w:type="dxa"/>
          </w:tcPr>
          <w:p w14:paraId="26E11CF9" w14:textId="77777777" w:rsidR="00F93B80" w:rsidRPr="00F96EEA" w:rsidRDefault="00F93B80" w:rsidP="00F93B80">
            <w:pPr>
              <w:pStyle w:val="Sub-ClauseText"/>
              <w:numPr>
                <w:ilvl w:val="0"/>
                <w:numId w:val="2"/>
              </w:numPr>
              <w:spacing w:before="0" w:after="200"/>
              <w:jc w:val="center"/>
              <w:rPr>
                <w:b/>
                <w:spacing w:val="0"/>
                <w:szCs w:val="24"/>
              </w:rPr>
            </w:pPr>
            <w:bookmarkStart w:id="952" w:name="_Toc167083665"/>
            <w:r w:rsidRPr="00F96EEA">
              <w:rPr>
                <w:b/>
                <w:szCs w:val="24"/>
              </w:rPr>
              <w:lastRenderedPageBreak/>
              <w:t>Limitation of Liability</w:t>
            </w:r>
            <w:bookmarkEnd w:id="952"/>
          </w:p>
          <w:p w14:paraId="25215626" w14:textId="77777777" w:rsidR="00F93B80" w:rsidRPr="00F96EEA" w:rsidRDefault="00F93B80" w:rsidP="00F93B80">
            <w:pPr>
              <w:pStyle w:val="Sub-ClauseText"/>
              <w:spacing w:before="0" w:after="200"/>
              <w:rPr>
                <w:spacing w:val="0"/>
                <w:szCs w:val="24"/>
              </w:rPr>
            </w:pPr>
            <w:r w:rsidRPr="00F96EEA">
              <w:rPr>
                <w:spacing w:val="0"/>
                <w:szCs w:val="24"/>
              </w:rPr>
              <w:t xml:space="preserve">Except in cases of criminal negligence or wilful misconduct, </w:t>
            </w:r>
          </w:p>
          <w:p w14:paraId="0AF2B38B" w14:textId="77777777" w:rsidR="00F93B80" w:rsidRPr="00F96EEA" w:rsidRDefault="00F93B80" w:rsidP="00F93B80">
            <w:pPr>
              <w:spacing w:after="200"/>
              <w:ind w:left="1152" w:right="-72" w:hanging="540"/>
              <w:jc w:val="both"/>
            </w:pPr>
            <w:r w:rsidRPr="00F96EEA">
              <w:t>(a)</w:t>
            </w:r>
            <w:r w:rsidRPr="00F96EEA">
              <w:tab/>
              <w:t>the Supplier shall not be liable to the Procuring Entity, whether in contract, tort, or otherwise, for any indirect or consequential loss or damage, loss of use, loss of production, or loss of profits or interest costs, provided that this exclusion shall not apply to any obligation of the Supplier to pay liquidated damages to the Procuring Entity and</w:t>
            </w:r>
          </w:p>
          <w:p w14:paraId="1BDE96C4" w14:textId="77777777" w:rsidR="00F93B80" w:rsidRPr="00F96EEA" w:rsidRDefault="00F93B80" w:rsidP="00F93B80">
            <w:pPr>
              <w:tabs>
                <w:tab w:val="left" w:pos="540"/>
              </w:tabs>
              <w:suppressAutoHyphens/>
              <w:spacing w:after="200"/>
              <w:ind w:left="1152" w:right="-72" w:hanging="540"/>
              <w:jc w:val="both"/>
            </w:pPr>
            <w:r w:rsidRPr="00F96EEA">
              <w:t>(b)</w:t>
            </w:r>
            <w:r w:rsidRPr="00F96EEA">
              <w:tab/>
              <w:t>the aggregate liability of the Supplier to the Procuring Entity, whether under the Contract, in tort or otherwise, shall not exceed the total Contract Price, provided that this limitation shall not apply to the cost of repairing or replacing defective equipment, or to any obligation of the supplier to indemnify the Procuring Entity with respect to patent infringement</w:t>
            </w:r>
          </w:p>
        </w:tc>
      </w:tr>
      <w:tr w:rsidR="00C333D9" w:rsidRPr="00F96EEA" w14:paraId="6B2E5BCB" w14:textId="77777777" w:rsidTr="00F93B80">
        <w:tc>
          <w:tcPr>
            <w:tcW w:w="10206" w:type="dxa"/>
          </w:tcPr>
          <w:p w14:paraId="5C82A801" w14:textId="77777777" w:rsidR="00F93B80" w:rsidRPr="00F96EEA" w:rsidRDefault="00F93B80" w:rsidP="00F93B80">
            <w:pPr>
              <w:pStyle w:val="Sub-ClauseText"/>
              <w:numPr>
                <w:ilvl w:val="0"/>
                <w:numId w:val="2"/>
              </w:numPr>
              <w:spacing w:before="0" w:after="200"/>
              <w:jc w:val="center"/>
              <w:rPr>
                <w:b/>
                <w:spacing w:val="0"/>
                <w:szCs w:val="24"/>
              </w:rPr>
            </w:pPr>
            <w:bookmarkStart w:id="953" w:name="_Toc167083666"/>
            <w:r w:rsidRPr="00F96EEA">
              <w:rPr>
                <w:b/>
                <w:szCs w:val="24"/>
              </w:rPr>
              <w:t>Change in Laws and Regulations</w:t>
            </w:r>
            <w:bookmarkEnd w:id="953"/>
          </w:p>
          <w:p w14:paraId="1B74238E" w14:textId="77777777" w:rsidR="00F93B80" w:rsidRPr="00F96EEA" w:rsidRDefault="00F93B80" w:rsidP="00F93B80">
            <w:pPr>
              <w:pStyle w:val="Sub-ClauseText"/>
              <w:spacing w:before="0" w:after="200"/>
              <w:rPr>
                <w:spacing w:val="0"/>
                <w:szCs w:val="24"/>
              </w:rPr>
            </w:pPr>
            <w:r w:rsidRPr="00F96EEA">
              <w:rPr>
                <w:spacing w:val="0"/>
                <w:szCs w:val="24"/>
              </w:rPr>
              <w:t>Unless otherwise specified in the Contract, if after the date of 30 days prior to date of Bid submission, any law, regulation, ordinance, order or bylaw having the force of law is enacted, promulgated, abrogated, or changed in the place of Rwanda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Notwithstanding the foregoing, such additional or reduced cost shall not be separately paid or credited if the same has already been accounted for in the price adjustment provisions where applicable, in accordance with GCC Clause 14.</w:t>
            </w:r>
          </w:p>
          <w:p w14:paraId="5184B55C" w14:textId="77777777" w:rsidR="00F93B80" w:rsidRPr="00F96EEA" w:rsidRDefault="00F93B80" w:rsidP="00F93B80">
            <w:pPr>
              <w:pStyle w:val="Sub-ClauseText"/>
              <w:spacing w:before="0" w:after="200"/>
              <w:rPr>
                <w:spacing w:val="0"/>
                <w:szCs w:val="24"/>
              </w:rPr>
            </w:pPr>
          </w:p>
        </w:tc>
      </w:tr>
      <w:tr w:rsidR="00C333D9" w:rsidRPr="00F96EEA" w14:paraId="056498E9" w14:textId="77777777" w:rsidTr="00F93B80">
        <w:tc>
          <w:tcPr>
            <w:tcW w:w="10206" w:type="dxa"/>
          </w:tcPr>
          <w:p w14:paraId="6C845EA0" w14:textId="77777777" w:rsidR="00F93B80" w:rsidRPr="00F96EEA" w:rsidRDefault="00F93B80" w:rsidP="00F93B80">
            <w:pPr>
              <w:pStyle w:val="Sub-ClauseText"/>
              <w:numPr>
                <w:ilvl w:val="0"/>
                <w:numId w:val="2"/>
              </w:numPr>
              <w:spacing w:before="0" w:after="200"/>
              <w:jc w:val="center"/>
              <w:rPr>
                <w:b/>
                <w:spacing w:val="0"/>
                <w:szCs w:val="24"/>
              </w:rPr>
            </w:pPr>
            <w:bookmarkStart w:id="954" w:name="_Toc167083667"/>
            <w:r w:rsidRPr="00F96EEA">
              <w:rPr>
                <w:b/>
                <w:szCs w:val="24"/>
              </w:rPr>
              <w:t>Force Majeure</w:t>
            </w:r>
            <w:bookmarkEnd w:id="954"/>
          </w:p>
          <w:p w14:paraId="2D2EFEE9"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 xml:space="preserve">The Supplier shall not be liable for forfeiture of its Performance Security, liquidated damages, or termination for default if and to the extent that </w:t>
            </w:r>
            <w:proofErr w:type="gramStart"/>
            <w:r w:rsidRPr="00F96EEA">
              <w:rPr>
                <w:spacing w:val="0"/>
                <w:szCs w:val="24"/>
              </w:rPr>
              <w:t>its</w:t>
            </w:r>
            <w:proofErr w:type="gramEnd"/>
            <w:r w:rsidRPr="00F96EEA">
              <w:rPr>
                <w:spacing w:val="0"/>
                <w:szCs w:val="24"/>
              </w:rPr>
              <w:t xml:space="preserve"> delay in performance or other failure to perform its obligations under the Contract is the result of an event of Force Majeure.</w:t>
            </w:r>
          </w:p>
          <w:p w14:paraId="7EF601F0"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For purposes of this Clause, “Force Majeure” means an event or situation beyond the control of the Supplier that is not foreseeable, is unavoidable, and its origin is not due to negligence or lack of care on the part of the Supplier.  Such events may include, but not be limited to, acts of the Procuring Entity in its sovereign capacity, wars or revolutions, fires, floods, epidemics, quarantine restrictions, and freight embargoes.</w:t>
            </w:r>
          </w:p>
          <w:p w14:paraId="3EB55776"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If a Force Majeure situation arises, the Supplier shall promptly notify the Procuring Entity in writing of such condition and the cause thereof.  Unless otherwise directed by the Procuring Entity in writing, the Supplier shall continue to perform its obligations under the Contract as far as is reasonably practical, and shall seek all reasonable alternative means for performance not prevented by the Force Majeure event.</w:t>
            </w:r>
          </w:p>
          <w:p w14:paraId="4DE92CB2" w14:textId="77777777" w:rsidR="00BB5921" w:rsidRPr="00F96EEA" w:rsidRDefault="00BB5921" w:rsidP="00BB5921">
            <w:pPr>
              <w:pStyle w:val="Sub-ClauseText"/>
              <w:spacing w:before="0" w:after="200"/>
              <w:ind w:left="540"/>
              <w:rPr>
                <w:spacing w:val="0"/>
                <w:szCs w:val="24"/>
              </w:rPr>
            </w:pPr>
          </w:p>
        </w:tc>
      </w:tr>
      <w:tr w:rsidR="00C333D9" w:rsidRPr="00F96EEA" w14:paraId="552859EF" w14:textId="77777777" w:rsidTr="00F93B80">
        <w:tc>
          <w:tcPr>
            <w:tcW w:w="10206" w:type="dxa"/>
          </w:tcPr>
          <w:p w14:paraId="7F4AD9DD" w14:textId="77777777" w:rsidR="00F93B80" w:rsidRPr="00F96EEA" w:rsidRDefault="00F93B80" w:rsidP="00F93B80">
            <w:pPr>
              <w:pStyle w:val="Sub-ClauseText"/>
              <w:numPr>
                <w:ilvl w:val="0"/>
                <w:numId w:val="2"/>
              </w:numPr>
              <w:spacing w:before="0" w:after="200"/>
              <w:jc w:val="center"/>
              <w:rPr>
                <w:b/>
                <w:spacing w:val="0"/>
                <w:szCs w:val="24"/>
              </w:rPr>
            </w:pPr>
            <w:bookmarkStart w:id="955" w:name="_Toc167083668"/>
            <w:r w:rsidRPr="00F96EEA">
              <w:rPr>
                <w:b/>
                <w:szCs w:val="24"/>
              </w:rPr>
              <w:t>Change Orders and Contract Amendments</w:t>
            </w:r>
            <w:bookmarkEnd w:id="955"/>
          </w:p>
          <w:p w14:paraId="7594EE77"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 xml:space="preserve">The Procuring Entity may at any time order the Supplier through notice in accordance GCC </w:t>
            </w:r>
            <w:r w:rsidRPr="00F96EEA">
              <w:rPr>
                <w:spacing w:val="0"/>
                <w:szCs w:val="24"/>
              </w:rPr>
              <w:lastRenderedPageBreak/>
              <w:t>Clause 8, to make changes within the general scope of the Contract in any one or more of the following:</w:t>
            </w:r>
          </w:p>
          <w:p w14:paraId="6D8D3CBF" w14:textId="77777777" w:rsidR="00F93B80" w:rsidRPr="00F96EEA" w:rsidRDefault="00F93B80" w:rsidP="00E77D48">
            <w:pPr>
              <w:pStyle w:val="Heading3"/>
              <w:keepNext w:val="0"/>
              <w:numPr>
                <w:ilvl w:val="2"/>
                <w:numId w:val="17"/>
              </w:numPr>
              <w:spacing w:after="200"/>
            </w:pPr>
            <w:bookmarkStart w:id="956" w:name="_Toc171244360"/>
            <w:bookmarkStart w:id="957" w:name="_Toc171245720"/>
            <w:bookmarkStart w:id="958" w:name="_Toc175470121"/>
            <w:bookmarkStart w:id="959" w:name="_Toc175470404"/>
            <w:bookmarkStart w:id="960" w:name="_Toc175470878"/>
            <w:bookmarkStart w:id="961" w:name="_Toc220216346"/>
            <w:bookmarkStart w:id="962" w:name="_Toc220819576"/>
            <w:bookmarkStart w:id="963" w:name="_Toc221328071"/>
            <w:proofErr w:type="gramStart"/>
            <w:r w:rsidRPr="00F96EEA">
              <w:t>drawings</w:t>
            </w:r>
            <w:proofErr w:type="gramEnd"/>
            <w:r w:rsidRPr="00F96EEA">
              <w:t>, designs, or specifications, where Goods to be furnished under the Contract are to be specifically manufactured for the Purchaser;</w:t>
            </w:r>
            <w:bookmarkEnd w:id="956"/>
            <w:bookmarkEnd w:id="957"/>
            <w:bookmarkEnd w:id="958"/>
            <w:bookmarkEnd w:id="959"/>
            <w:bookmarkEnd w:id="960"/>
            <w:bookmarkEnd w:id="961"/>
            <w:bookmarkEnd w:id="962"/>
            <w:bookmarkEnd w:id="963"/>
          </w:p>
          <w:p w14:paraId="5E604C6B" w14:textId="77777777" w:rsidR="00F93B80" w:rsidRPr="00F96EEA" w:rsidRDefault="00F93B80" w:rsidP="00E77D48">
            <w:pPr>
              <w:pStyle w:val="Heading3"/>
              <w:keepNext w:val="0"/>
              <w:numPr>
                <w:ilvl w:val="2"/>
                <w:numId w:val="17"/>
              </w:numPr>
              <w:spacing w:after="220"/>
            </w:pPr>
            <w:bookmarkStart w:id="964" w:name="_Toc171244361"/>
            <w:bookmarkStart w:id="965" w:name="_Toc171245721"/>
            <w:bookmarkStart w:id="966" w:name="_Toc175470122"/>
            <w:bookmarkStart w:id="967" w:name="_Toc175470405"/>
            <w:bookmarkStart w:id="968" w:name="_Toc175470879"/>
            <w:bookmarkStart w:id="969" w:name="_Toc220216347"/>
            <w:bookmarkStart w:id="970" w:name="_Toc220819577"/>
            <w:bookmarkStart w:id="971" w:name="_Toc221328072"/>
            <w:proofErr w:type="gramStart"/>
            <w:r w:rsidRPr="00F96EEA">
              <w:t>the</w:t>
            </w:r>
            <w:proofErr w:type="gramEnd"/>
            <w:r w:rsidRPr="00F96EEA">
              <w:t xml:space="preserve"> method of shipment or packing;</w:t>
            </w:r>
            <w:bookmarkEnd w:id="964"/>
            <w:bookmarkEnd w:id="965"/>
            <w:bookmarkEnd w:id="966"/>
            <w:bookmarkEnd w:id="967"/>
            <w:bookmarkEnd w:id="968"/>
            <w:bookmarkEnd w:id="969"/>
            <w:bookmarkEnd w:id="970"/>
            <w:bookmarkEnd w:id="971"/>
          </w:p>
          <w:p w14:paraId="2F608767" w14:textId="77777777" w:rsidR="00F93B80" w:rsidRPr="00F96EEA" w:rsidRDefault="00F93B80" w:rsidP="00E77D48">
            <w:pPr>
              <w:pStyle w:val="Heading3"/>
              <w:keepNext w:val="0"/>
              <w:numPr>
                <w:ilvl w:val="2"/>
                <w:numId w:val="17"/>
              </w:numPr>
              <w:spacing w:after="220"/>
            </w:pPr>
            <w:bookmarkStart w:id="972" w:name="_Toc171244362"/>
            <w:bookmarkStart w:id="973" w:name="_Toc171245722"/>
            <w:bookmarkStart w:id="974" w:name="_Toc175470123"/>
            <w:bookmarkStart w:id="975" w:name="_Toc175470406"/>
            <w:bookmarkStart w:id="976" w:name="_Toc175470880"/>
            <w:bookmarkStart w:id="977" w:name="_Toc220216348"/>
            <w:bookmarkStart w:id="978" w:name="_Toc220819578"/>
            <w:bookmarkStart w:id="979" w:name="_Toc221328073"/>
            <w:proofErr w:type="gramStart"/>
            <w:r w:rsidRPr="00F96EEA">
              <w:t>the</w:t>
            </w:r>
            <w:proofErr w:type="gramEnd"/>
            <w:r w:rsidRPr="00F96EEA">
              <w:t xml:space="preserve"> place of delivery; and</w:t>
            </w:r>
            <w:bookmarkEnd w:id="972"/>
            <w:bookmarkEnd w:id="973"/>
            <w:bookmarkEnd w:id="974"/>
            <w:bookmarkEnd w:id="975"/>
            <w:bookmarkEnd w:id="976"/>
            <w:bookmarkEnd w:id="977"/>
            <w:bookmarkEnd w:id="978"/>
            <w:bookmarkEnd w:id="979"/>
          </w:p>
          <w:p w14:paraId="25374ECA" w14:textId="77777777" w:rsidR="00F93B80" w:rsidRPr="00F96EEA" w:rsidRDefault="00F93B80" w:rsidP="00E77D48">
            <w:pPr>
              <w:pStyle w:val="Heading3"/>
              <w:keepNext w:val="0"/>
              <w:numPr>
                <w:ilvl w:val="2"/>
                <w:numId w:val="17"/>
              </w:numPr>
              <w:spacing w:after="220"/>
            </w:pPr>
            <w:bookmarkStart w:id="980" w:name="_Toc171244363"/>
            <w:bookmarkStart w:id="981" w:name="_Toc171245723"/>
            <w:bookmarkStart w:id="982" w:name="_Toc175470124"/>
            <w:bookmarkStart w:id="983" w:name="_Toc175470407"/>
            <w:bookmarkStart w:id="984" w:name="_Toc175470881"/>
            <w:bookmarkStart w:id="985" w:name="_Toc220216349"/>
            <w:bookmarkStart w:id="986" w:name="_Toc220819579"/>
            <w:bookmarkStart w:id="987" w:name="_Toc221328074"/>
            <w:proofErr w:type="gramStart"/>
            <w:r w:rsidRPr="00F96EEA">
              <w:t>the</w:t>
            </w:r>
            <w:proofErr w:type="gramEnd"/>
            <w:r w:rsidRPr="00F96EEA">
              <w:t xml:space="preserve"> Related Services to be provided by the Supplier.</w:t>
            </w:r>
            <w:bookmarkEnd w:id="980"/>
            <w:bookmarkEnd w:id="981"/>
            <w:bookmarkEnd w:id="982"/>
            <w:bookmarkEnd w:id="983"/>
            <w:bookmarkEnd w:id="984"/>
            <w:bookmarkEnd w:id="985"/>
            <w:bookmarkEnd w:id="986"/>
            <w:bookmarkEnd w:id="987"/>
          </w:p>
          <w:p w14:paraId="55D66317"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thirty (30) days from the date of the Supplier’s receipt of the Procuring Entity’s change order.</w:t>
            </w:r>
          </w:p>
          <w:p w14:paraId="1CA43CAE"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Prices to be charged by the Supplier for any Related Services that might be needed but which were not included in the Contract shall be agreed upon in advance by the parties and shall not exceed the prevailing rates charged to other parties by the Supplier for similar services.</w:t>
            </w:r>
          </w:p>
          <w:p w14:paraId="63B89216" w14:textId="77777777" w:rsidR="00F93B80" w:rsidRPr="00F96EEA" w:rsidRDefault="00F93B80" w:rsidP="00F93B80">
            <w:pPr>
              <w:pStyle w:val="Sub-ClauseText"/>
              <w:numPr>
                <w:ilvl w:val="1"/>
                <w:numId w:val="2"/>
              </w:numPr>
              <w:spacing w:before="0" w:after="200"/>
              <w:rPr>
                <w:spacing w:val="0"/>
                <w:szCs w:val="24"/>
              </w:rPr>
            </w:pPr>
            <w:r w:rsidRPr="00F96EEA">
              <w:rPr>
                <w:spacing w:val="0"/>
                <w:szCs w:val="24"/>
              </w:rPr>
              <w:t>Subject to the above, no variation in or modification of the terms of the Contract shall be made except by written amendment signed by the parties.</w:t>
            </w:r>
          </w:p>
          <w:p w14:paraId="3AC93CA5" w14:textId="77777777" w:rsidR="00F93B80" w:rsidRPr="00F96EEA" w:rsidRDefault="00F93B80" w:rsidP="00F93B80">
            <w:pPr>
              <w:pStyle w:val="Sub-ClauseText"/>
              <w:spacing w:before="0" w:after="200"/>
              <w:rPr>
                <w:spacing w:val="0"/>
                <w:szCs w:val="24"/>
              </w:rPr>
            </w:pPr>
          </w:p>
        </w:tc>
      </w:tr>
      <w:tr w:rsidR="00C333D9" w:rsidRPr="00F96EEA" w14:paraId="7CD25A32" w14:textId="77777777" w:rsidTr="00F93B80">
        <w:tc>
          <w:tcPr>
            <w:tcW w:w="10206" w:type="dxa"/>
          </w:tcPr>
          <w:p w14:paraId="080F176B" w14:textId="77777777" w:rsidR="00F93B80" w:rsidRPr="00F96EEA" w:rsidRDefault="00F93B80" w:rsidP="00F93B80">
            <w:pPr>
              <w:pStyle w:val="Sub-ClauseText"/>
              <w:numPr>
                <w:ilvl w:val="0"/>
                <w:numId w:val="2"/>
              </w:numPr>
              <w:spacing w:before="0" w:after="240"/>
              <w:jc w:val="center"/>
              <w:rPr>
                <w:b/>
                <w:spacing w:val="0"/>
                <w:szCs w:val="24"/>
              </w:rPr>
            </w:pPr>
            <w:bookmarkStart w:id="988" w:name="_Toc167083669"/>
            <w:r w:rsidRPr="00F96EEA">
              <w:rPr>
                <w:b/>
                <w:szCs w:val="24"/>
              </w:rPr>
              <w:lastRenderedPageBreak/>
              <w:t>Extensions of Time</w:t>
            </w:r>
            <w:bookmarkEnd w:id="988"/>
          </w:p>
          <w:p w14:paraId="4602256F" w14:textId="77777777" w:rsidR="00F93B80" w:rsidRPr="00F96EEA" w:rsidRDefault="00F93B80" w:rsidP="00F93B80">
            <w:pPr>
              <w:pStyle w:val="Sub-ClauseText"/>
              <w:numPr>
                <w:ilvl w:val="1"/>
                <w:numId w:val="2"/>
              </w:numPr>
              <w:spacing w:before="0" w:after="240"/>
              <w:rPr>
                <w:spacing w:val="0"/>
                <w:szCs w:val="24"/>
              </w:rPr>
            </w:pPr>
            <w:r w:rsidRPr="00F96EEA">
              <w:rPr>
                <w:spacing w:val="0"/>
                <w:szCs w:val="24"/>
              </w:rPr>
              <w:t>If at any time during performance of the Contract, the Supplier or its subcontractors should encounter conditions impeding timely delivery of the Goods or completion of Related Services pursuant to GCC Clause 12, the Supplier shall promptly notify the Procuring Entity in writing of the delay, its likely duration, and its cause.  As soon as practicable after receipt of the Supplier’s notice, the Procuring Entity shall evaluate the situation and may at its discretion extend the Supplier’s time for performance, in which case the extension shall be ratified by the parties by amendment of the Contract.</w:t>
            </w:r>
          </w:p>
          <w:p w14:paraId="5B62EAB0" w14:textId="77777777" w:rsidR="00F93B80" w:rsidRPr="00F96EEA" w:rsidRDefault="00F93B80" w:rsidP="00F93B80">
            <w:pPr>
              <w:pStyle w:val="Sub-ClauseText"/>
              <w:numPr>
                <w:ilvl w:val="1"/>
                <w:numId w:val="2"/>
              </w:numPr>
              <w:spacing w:before="0" w:after="240"/>
              <w:rPr>
                <w:spacing w:val="0"/>
                <w:szCs w:val="24"/>
              </w:rPr>
            </w:pPr>
            <w:r w:rsidRPr="00F96EEA">
              <w:rPr>
                <w:spacing w:val="0"/>
                <w:szCs w:val="24"/>
              </w:rPr>
              <w:t xml:space="preserve">Except in case of Force Majeure, as provided under GCC Clause </w:t>
            </w:r>
            <w:smartTag w:uri="urn:schemas-microsoft-com:office:smarttags" w:element="metricconverter">
              <w:smartTagPr>
                <w:attr w:name="ProductID" w:val="31, a"/>
              </w:smartTagPr>
              <w:r w:rsidRPr="00F96EEA">
                <w:rPr>
                  <w:spacing w:val="0"/>
                  <w:szCs w:val="24"/>
                </w:rPr>
                <w:t>31, a</w:t>
              </w:r>
            </w:smartTag>
            <w:r w:rsidRPr="00F96EEA">
              <w:rPr>
                <w:spacing w:val="0"/>
                <w:szCs w:val="24"/>
              </w:rPr>
              <w:t xml:space="preserve"> delay by the Supplier in the performance of its Delivery and Completion obligations shall render the Supplier liable to the imposition of liquidated damages pursuant to GCC Clause 25, unless an extension of time is agreed upon, pursuant to GCC Sub-Clause 33.1.</w:t>
            </w:r>
          </w:p>
        </w:tc>
      </w:tr>
      <w:tr w:rsidR="00C333D9" w:rsidRPr="00F96EEA" w14:paraId="3AC8F571" w14:textId="77777777" w:rsidTr="00F93B80">
        <w:tc>
          <w:tcPr>
            <w:tcW w:w="10206" w:type="dxa"/>
          </w:tcPr>
          <w:p w14:paraId="2CDB1E76" w14:textId="77777777" w:rsidR="00F93B80" w:rsidRPr="00F96EEA" w:rsidRDefault="00F93B80" w:rsidP="00F93B80">
            <w:pPr>
              <w:pStyle w:val="Sub-ClauseText"/>
              <w:numPr>
                <w:ilvl w:val="0"/>
                <w:numId w:val="2"/>
              </w:numPr>
              <w:spacing w:before="0" w:after="180"/>
              <w:jc w:val="center"/>
              <w:rPr>
                <w:b/>
                <w:spacing w:val="0"/>
                <w:szCs w:val="24"/>
              </w:rPr>
            </w:pPr>
            <w:bookmarkStart w:id="989" w:name="_Toc167083670"/>
            <w:r w:rsidRPr="00F96EEA">
              <w:rPr>
                <w:b/>
                <w:szCs w:val="24"/>
              </w:rPr>
              <w:t>Termination</w:t>
            </w:r>
            <w:bookmarkEnd w:id="989"/>
          </w:p>
          <w:p w14:paraId="6D2C56BA" w14:textId="77777777" w:rsidR="00F93B80" w:rsidRPr="00F96EEA" w:rsidRDefault="00F93B80" w:rsidP="00F93B80">
            <w:pPr>
              <w:pStyle w:val="Sub-ClauseText"/>
              <w:numPr>
                <w:ilvl w:val="1"/>
                <w:numId w:val="2"/>
              </w:numPr>
              <w:spacing w:before="0" w:after="180"/>
              <w:rPr>
                <w:spacing w:val="0"/>
                <w:szCs w:val="24"/>
              </w:rPr>
            </w:pPr>
            <w:r w:rsidRPr="00F96EEA">
              <w:rPr>
                <w:spacing w:val="0"/>
                <w:szCs w:val="24"/>
              </w:rPr>
              <w:t>Termination for Default</w:t>
            </w:r>
          </w:p>
          <w:p w14:paraId="590810CF" w14:textId="77777777" w:rsidR="00F93B80" w:rsidRPr="00F96EEA" w:rsidRDefault="00F93B80" w:rsidP="00E77D48">
            <w:pPr>
              <w:pStyle w:val="Heading3"/>
              <w:keepNext w:val="0"/>
              <w:numPr>
                <w:ilvl w:val="2"/>
                <w:numId w:val="18"/>
              </w:numPr>
              <w:spacing w:after="200"/>
            </w:pPr>
            <w:bookmarkStart w:id="990" w:name="_Toc171244364"/>
            <w:bookmarkStart w:id="991" w:name="_Toc171245724"/>
            <w:bookmarkStart w:id="992" w:name="_Toc175470125"/>
            <w:bookmarkStart w:id="993" w:name="_Toc175470408"/>
            <w:bookmarkStart w:id="994" w:name="_Toc175470882"/>
            <w:bookmarkStart w:id="995" w:name="_Toc220216350"/>
            <w:bookmarkStart w:id="996" w:name="_Toc220819580"/>
            <w:bookmarkStart w:id="997" w:name="_Toc221328075"/>
            <w:r w:rsidRPr="00F96EEA">
              <w:t>The Procuring Entity, without prejudice to any other remedy for breach of Contract, by written notice of default sent to the Supplier, may terminate the Contract in whole or in part:</w:t>
            </w:r>
            <w:bookmarkEnd w:id="990"/>
            <w:bookmarkEnd w:id="991"/>
            <w:bookmarkEnd w:id="992"/>
            <w:bookmarkEnd w:id="993"/>
            <w:bookmarkEnd w:id="994"/>
            <w:bookmarkEnd w:id="995"/>
            <w:bookmarkEnd w:id="996"/>
            <w:bookmarkEnd w:id="997"/>
          </w:p>
          <w:p w14:paraId="2579BD20" w14:textId="77777777" w:rsidR="00F93B80" w:rsidRPr="00F96EEA" w:rsidRDefault="00F93B80" w:rsidP="00E77D48">
            <w:pPr>
              <w:pStyle w:val="Heading4"/>
              <w:keepNext w:val="0"/>
              <w:numPr>
                <w:ilvl w:val="3"/>
                <w:numId w:val="19"/>
              </w:numPr>
              <w:tabs>
                <w:tab w:val="clear" w:pos="1901"/>
                <w:tab w:val="num" w:pos="1692"/>
              </w:tabs>
              <w:spacing w:after="200"/>
              <w:ind w:left="1685" w:hanging="504"/>
              <w:rPr>
                <w:sz w:val="24"/>
                <w:szCs w:val="24"/>
              </w:rPr>
            </w:pPr>
            <w:bookmarkStart w:id="998" w:name="_Toc171244365"/>
            <w:bookmarkStart w:id="999" w:name="_Toc175470126"/>
            <w:bookmarkStart w:id="1000" w:name="_Toc175470409"/>
            <w:bookmarkStart w:id="1001" w:name="_Toc175470883"/>
            <w:bookmarkStart w:id="1002" w:name="_Toc220819581"/>
            <w:bookmarkStart w:id="1003" w:name="_Toc221328076"/>
            <w:proofErr w:type="gramStart"/>
            <w:r w:rsidRPr="00F96EEA">
              <w:rPr>
                <w:sz w:val="24"/>
                <w:szCs w:val="24"/>
              </w:rPr>
              <w:t>if</w:t>
            </w:r>
            <w:proofErr w:type="gramEnd"/>
            <w:r w:rsidRPr="00F96EEA">
              <w:rPr>
                <w:sz w:val="24"/>
                <w:szCs w:val="24"/>
              </w:rPr>
              <w:t xml:space="preserve"> the Supplier fails to deliver any or all of the Goods within the period specified in the Contract, or within any extension thereof granted by the Procuring Entity pursuant to GCC Clause 33;</w:t>
            </w:r>
            <w:bookmarkEnd w:id="998"/>
            <w:bookmarkEnd w:id="999"/>
            <w:bookmarkEnd w:id="1000"/>
            <w:bookmarkEnd w:id="1001"/>
            <w:bookmarkEnd w:id="1002"/>
            <w:bookmarkEnd w:id="1003"/>
          </w:p>
          <w:p w14:paraId="4A594BFE" w14:textId="77777777" w:rsidR="00F93B80" w:rsidRPr="00F96EEA" w:rsidRDefault="00F93B80" w:rsidP="00E77D48">
            <w:pPr>
              <w:pStyle w:val="Heading4"/>
              <w:keepNext w:val="0"/>
              <w:numPr>
                <w:ilvl w:val="3"/>
                <w:numId w:val="19"/>
              </w:numPr>
              <w:tabs>
                <w:tab w:val="clear" w:pos="1901"/>
                <w:tab w:val="num" w:pos="1692"/>
              </w:tabs>
              <w:spacing w:after="200"/>
              <w:ind w:left="1685" w:hanging="504"/>
              <w:rPr>
                <w:sz w:val="24"/>
                <w:szCs w:val="24"/>
              </w:rPr>
            </w:pPr>
            <w:bookmarkStart w:id="1004" w:name="_Toc171244366"/>
            <w:bookmarkStart w:id="1005" w:name="_Toc175470127"/>
            <w:bookmarkStart w:id="1006" w:name="_Toc175470410"/>
            <w:bookmarkStart w:id="1007" w:name="_Toc175470884"/>
            <w:bookmarkStart w:id="1008" w:name="_Toc220819582"/>
            <w:bookmarkStart w:id="1009" w:name="_Toc221328077"/>
            <w:proofErr w:type="gramStart"/>
            <w:r w:rsidRPr="00F96EEA">
              <w:rPr>
                <w:sz w:val="24"/>
                <w:szCs w:val="24"/>
              </w:rPr>
              <w:lastRenderedPageBreak/>
              <w:t>if</w:t>
            </w:r>
            <w:proofErr w:type="gramEnd"/>
            <w:r w:rsidRPr="00F96EEA">
              <w:rPr>
                <w:sz w:val="24"/>
                <w:szCs w:val="24"/>
              </w:rPr>
              <w:t xml:space="preserve"> the Supplier fails to perform any other obligation under the Contract; or</w:t>
            </w:r>
            <w:bookmarkEnd w:id="1004"/>
            <w:bookmarkEnd w:id="1005"/>
            <w:bookmarkEnd w:id="1006"/>
            <w:bookmarkEnd w:id="1007"/>
            <w:bookmarkEnd w:id="1008"/>
            <w:bookmarkEnd w:id="1009"/>
          </w:p>
          <w:p w14:paraId="5EC5212B" w14:textId="77777777" w:rsidR="00F93B80" w:rsidRPr="00F96EEA" w:rsidRDefault="00F93B80" w:rsidP="00E77D48">
            <w:pPr>
              <w:pStyle w:val="Heading4"/>
              <w:keepNext w:val="0"/>
              <w:numPr>
                <w:ilvl w:val="3"/>
                <w:numId w:val="19"/>
              </w:numPr>
              <w:tabs>
                <w:tab w:val="clear" w:pos="1901"/>
                <w:tab w:val="num" w:pos="1692"/>
              </w:tabs>
              <w:spacing w:after="200"/>
              <w:ind w:left="1685" w:hanging="504"/>
              <w:rPr>
                <w:sz w:val="24"/>
                <w:szCs w:val="24"/>
              </w:rPr>
            </w:pPr>
            <w:bookmarkStart w:id="1010" w:name="_Toc171244367"/>
            <w:bookmarkStart w:id="1011" w:name="_Toc175470128"/>
            <w:bookmarkStart w:id="1012" w:name="_Toc175470411"/>
            <w:bookmarkStart w:id="1013" w:name="_Toc175470885"/>
            <w:bookmarkStart w:id="1014" w:name="_Toc220819583"/>
            <w:bookmarkStart w:id="1015" w:name="_Toc221328078"/>
            <w:proofErr w:type="gramStart"/>
            <w:r w:rsidRPr="00F96EEA">
              <w:rPr>
                <w:sz w:val="24"/>
                <w:szCs w:val="24"/>
              </w:rPr>
              <w:t>if</w:t>
            </w:r>
            <w:proofErr w:type="gramEnd"/>
            <w:r w:rsidRPr="00F96EEA">
              <w:rPr>
                <w:sz w:val="24"/>
                <w:szCs w:val="24"/>
              </w:rPr>
              <w:t xml:space="preserve"> the Supplier, in the judgment of the Procuring Entity has engaged in fraud and corruption, as defined in GCC Clause </w:t>
            </w:r>
            <w:smartTag w:uri="urn:schemas-microsoft-com:office:smarttags" w:element="metricconverter">
              <w:smartTagPr>
                <w:attr w:name="ProductID" w:val="3, in"/>
              </w:smartTagPr>
              <w:r w:rsidRPr="00F96EEA">
                <w:rPr>
                  <w:sz w:val="24"/>
                  <w:szCs w:val="24"/>
                </w:rPr>
                <w:t>3, in</w:t>
              </w:r>
            </w:smartTag>
            <w:r w:rsidRPr="00F96EEA">
              <w:rPr>
                <w:sz w:val="24"/>
                <w:szCs w:val="24"/>
              </w:rPr>
              <w:t xml:space="preserve"> competing for or in executing the Contract.</w:t>
            </w:r>
            <w:bookmarkEnd w:id="1010"/>
            <w:bookmarkEnd w:id="1011"/>
            <w:bookmarkEnd w:id="1012"/>
            <w:bookmarkEnd w:id="1013"/>
            <w:bookmarkEnd w:id="1014"/>
            <w:bookmarkEnd w:id="1015"/>
          </w:p>
          <w:p w14:paraId="4B965CEA" w14:textId="77777777" w:rsidR="00F93B80" w:rsidRPr="00F96EEA" w:rsidRDefault="00F93B80" w:rsidP="00E77D48">
            <w:pPr>
              <w:pStyle w:val="Heading3"/>
              <w:keepNext w:val="0"/>
              <w:numPr>
                <w:ilvl w:val="2"/>
                <w:numId w:val="18"/>
              </w:numPr>
              <w:spacing w:after="200"/>
            </w:pPr>
            <w:bookmarkStart w:id="1016" w:name="_Toc171244368"/>
            <w:bookmarkStart w:id="1017" w:name="_Toc171245725"/>
            <w:bookmarkStart w:id="1018" w:name="_Toc175470129"/>
            <w:bookmarkStart w:id="1019" w:name="_Toc175470412"/>
            <w:bookmarkStart w:id="1020" w:name="_Toc175470886"/>
            <w:bookmarkStart w:id="1021" w:name="_Toc220216351"/>
            <w:bookmarkStart w:id="1022" w:name="_Toc220819584"/>
            <w:bookmarkStart w:id="1023" w:name="_Toc221328079"/>
            <w:r w:rsidRPr="00F96EEA">
              <w:t>In the event the Procuring Entity terminates the Contract in whole or in part, pursuant to GCC Clause 34.1(a), the Procuring Entity may procure, upon such terms and in such manner as it deems appropriate, Goods or Related Services similar to those undelivered or not performed, and the Supplier shall be liable to the Procuring Entity for any additional costs for such similar Goods or Related Services.  However, the Supplier shall continue performance of the Contract to the extent not terminated.</w:t>
            </w:r>
            <w:bookmarkEnd w:id="1016"/>
            <w:bookmarkEnd w:id="1017"/>
            <w:bookmarkEnd w:id="1018"/>
            <w:bookmarkEnd w:id="1019"/>
            <w:bookmarkEnd w:id="1020"/>
            <w:bookmarkEnd w:id="1021"/>
            <w:bookmarkEnd w:id="1022"/>
            <w:bookmarkEnd w:id="1023"/>
          </w:p>
          <w:p w14:paraId="6277653B" w14:textId="77777777" w:rsidR="00F93B80" w:rsidRPr="00F96EEA" w:rsidRDefault="00F93B80" w:rsidP="00F93B80">
            <w:pPr>
              <w:pStyle w:val="Sub-ClauseText"/>
              <w:numPr>
                <w:ilvl w:val="1"/>
                <w:numId w:val="2"/>
              </w:numPr>
              <w:spacing w:before="0" w:after="180"/>
              <w:rPr>
                <w:spacing w:val="0"/>
                <w:szCs w:val="24"/>
              </w:rPr>
            </w:pPr>
            <w:r w:rsidRPr="00F96EEA">
              <w:rPr>
                <w:spacing w:val="0"/>
                <w:szCs w:val="24"/>
              </w:rPr>
              <w:t xml:space="preserve">Termination for Insolvency. </w:t>
            </w:r>
          </w:p>
          <w:p w14:paraId="19737BAD" w14:textId="77777777" w:rsidR="00F93B80" w:rsidRPr="00F96EEA" w:rsidRDefault="00F93B80" w:rsidP="00E77D48">
            <w:pPr>
              <w:pStyle w:val="Heading3"/>
              <w:keepNext w:val="0"/>
              <w:numPr>
                <w:ilvl w:val="2"/>
                <w:numId w:val="20"/>
              </w:numPr>
              <w:spacing w:after="200"/>
            </w:pPr>
            <w:bookmarkStart w:id="1024" w:name="_Toc171244369"/>
            <w:bookmarkStart w:id="1025" w:name="_Toc171245726"/>
            <w:bookmarkStart w:id="1026" w:name="_Toc175470130"/>
            <w:bookmarkStart w:id="1027" w:name="_Toc175470413"/>
            <w:bookmarkStart w:id="1028" w:name="_Toc175470887"/>
            <w:bookmarkStart w:id="1029" w:name="_Toc220216352"/>
            <w:bookmarkStart w:id="1030" w:name="_Toc220819585"/>
            <w:bookmarkStart w:id="1031" w:name="_Toc221328080"/>
            <w:r w:rsidRPr="00F96EEA">
              <w:t>The Procuring Entity may at any time terminate the Contract by giving notice to the Supplier if the Supplier becomes bankrupt or otherwise insolvent.  In such event, termination will be without compensation to the Supplier, provided that such termination will not prejudice or affect any right of action or remedy that has accrued or will accrue thereafter to the Purchaser</w:t>
            </w:r>
            <w:bookmarkEnd w:id="1024"/>
            <w:bookmarkEnd w:id="1025"/>
            <w:bookmarkEnd w:id="1026"/>
            <w:bookmarkEnd w:id="1027"/>
            <w:bookmarkEnd w:id="1028"/>
            <w:bookmarkEnd w:id="1029"/>
            <w:bookmarkEnd w:id="1030"/>
            <w:bookmarkEnd w:id="1031"/>
          </w:p>
          <w:p w14:paraId="7E5C5D42" w14:textId="77777777" w:rsidR="00F93B80" w:rsidRPr="00F96EEA" w:rsidRDefault="00F93B80" w:rsidP="00F93B80">
            <w:pPr>
              <w:pStyle w:val="Sub-ClauseText"/>
              <w:numPr>
                <w:ilvl w:val="1"/>
                <w:numId w:val="2"/>
              </w:numPr>
              <w:spacing w:before="0" w:after="180"/>
              <w:rPr>
                <w:spacing w:val="0"/>
                <w:szCs w:val="24"/>
              </w:rPr>
            </w:pPr>
            <w:r w:rsidRPr="00F96EEA">
              <w:rPr>
                <w:spacing w:val="0"/>
                <w:szCs w:val="24"/>
              </w:rPr>
              <w:t>Termination for Convenience.</w:t>
            </w:r>
          </w:p>
          <w:p w14:paraId="38729CC5" w14:textId="77777777" w:rsidR="00F93B80" w:rsidRPr="00F96EEA" w:rsidRDefault="00F93B80" w:rsidP="00E77D48">
            <w:pPr>
              <w:pStyle w:val="Heading3"/>
              <w:keepNext w:val="0"/>
              <w:numPr>
                <w:ilvl w:val="2"/>
                <w:numId w:val="21"/>
              </w:numPr>
              <w:spacing w:after="200"/>
            </w:pPr>
            <w:bookmarkStart w:id="1032" w:name="_Toc171244370"/>
            <w:bookmarkStart w:id="1033" w:name="_Toc171245727"/>
            <w:bookmarkStart w:id="1034" w:name="_Toc175470131"/>
            <w:bookmarkStart w:id="1035" w:name="_Toc175470414"/>
            <w:bookmarkStart w:id="1036" w:name="_Toc175470888"/>
            <w:bookmarkStart w:id="1037" w:name="_Toc220216353"/>
            <w:bookmarkStart w:id="1038" w:name="_Toc220819586"/>
            <w:bookmarkStart w:id="1039" w:name="_Toc221328081"/>
            <w:r w:rsidRPr="00F96EEA">
              <w:t>The Procuring Entity, by notice sent to the Supplier, may terminate the Contract, in whole or in part, at any time for its convenience.  The notice of termination shall specify that termination is for the Procuring Entity’s convenience, the extent to which performance of the Supplier under the Contract is terminated, and the date upon which such termination becomes effective.</w:t>
            </w:r>
            <w:bookmarkEnd w:id="1032"/>
            <w:bookmarkEnd w:id="1033"/>
            <w:bookmarkEnd w:id="1034"/>
            <w:bookmarkEnd w:id="1035"/>
            <w:bookmarkEnd w:id="1036"/>
            <w:bookmarkEnd w:id="1037"/>
            <w:bookmarkEnd w:id="1038"/>
            <w:bookmarkEnd w:id="1039"/>
          </w:p>
          <w:p w14:paraId="1FF50BB5" w14:textId="77777777" w:rsidR="00F93B80" w:rsidRPr="00F96EEA" w:rsidRDefault="00F93B80" w:rsidP="00E77D48">
            <w:pPr>
              <w:pStyle w:val="Heading3"/>
              <w:keepNext w:val="0"/>
              <w:numPr>
                <w:ilvl w:val="2"/>
                <w:numId w:val="21"/>
              </w:numPr>
              <w:spacing w:after="200"/>
            </w:pPr>
            <w:bookmarkStart w:id="1040" w:name="_Toc171244371"/>
            <w:bookmarkStart w:id="1041" w:name="_Toc171245728"/>
            <w:bookmarkStart w:id="1042" w:name="_Toc175470132"/>
            <w:bookmarkStart w:id="1043" w:name="_Toc175470415"/>
            <w:bookmarkStart w:id="1044" w:name="_Toc175470889"/>
            <w:bookmarkStart w:id="1045" w:name="_Toc220216354"/>
            <w:bookmarkStart w:id="1046" w:name="_Toc220819587"/>
            <w:bookmarkStart w:id="1047" w:name="_Toc221328082"/>
            <w:r w:rsidRPr="00F96EEA">
              <w:t>The Goods that are complete and ready for shipment within thirty (30) days after the Supplier’s receipt of notice of termination shall be accepted by the Procuring Entity at the Contract terms and prices.  For the remaining Goods, the Procuring Entity may elect:</w:t>
            </w:r>
            <w:bookmarkEnd w:id="1040"/>
            <w:bookmarkEnd w:id="1041"/>
            <w:bookmarkEnd w:id="1042"/>
            <w:bookmarkEnd w:id="1043"/>
            <w:bookmarkEnd w:id="1044"/>
            <w:bookmarkEnd w:id="1045"/>
            <w:bookmarkEnd w:id="1046"/>
            <w:bookmarkEnd w:id="1047"/>
          </w:p>
          <w:p w14:paraId="16CEE5F0" w14:textId="77777777" w:rsidR="00F93B80" w:rsidRPr="00F96EEA" w:rsidRDefault="00F93B80" w:rsidP="00E77D48">
            <w:pPr>
              <w:pStyle w:val="Heading4"/>
              <w:keepNext w:val="0"/>
              <w:numPr>
                <w:ilvl w:val="3"/>
                <w:numId w:val="8"/>
              </w:numPr>
              <w:tabs>
                <w:tab w:val="clear" w:pos="1512"/>
                <w:tab w:val="right" w:pos="1692"/>
              </w:tabs>
              <w:spacing w:after="200"/>
              <w:ind w:left="1728" w:hanging="576"/>
              <w:rPr>
                <w:sz w:val="24"/>
                <w:szCs w:val="24"/>
              </w:rPr>
            </w:pPr>
            <w:bookmarkStart w:id="1048" w:name="_Toc171244372"/>
            <w:bookmarkStart w:id="1049" w:name="_Toc175470133"/>
            <w:bookmarkStart w:id="1050" w:name="_Toc175470416"/>
            <w:bookmarkStart w:id="1051" w:name="_Toc175470890"/>
            <w:bookmarkStart w:id="1052" w:name="_Toc220819588"/>
            <w:bookmarkStart w:id="1053" w:name="_Toc221328083"/>
            <w:proofErr w:type="gramStart"/>
            <w:r w:rsidRPr="00F96EEA">
              <w:rPr>
                <w:sz w:val="24"/>
                <w:szCs w:val="24"/>
              </w:rPr>
              <w:t>to</w:t>
            </w:r>
            <w:proofErr w:type="gramEnd"/>
            <w:r w:rsidRPr="00F96EEA">
              <w:rPr>
                <w:sz w:val="24"/>
                <w:szCs w:val="24"/>
              </w:rPr>
              <w:t xml:space="preserve"> have any portion completed and delivered at the Contract terms and prices; and/or</w:t>
            </w:r>
            <w:bookmarkEnd w:id="1048"/>
            <w:bookmarkEnd w:id="1049"/>
            <w:bookmarkEnd w:id="1050"/>
            <w:bookmarkEnd w:id="1051"/>
            <w:bookmarkEnd w:id="1052"/>
            <w:bookmarkEnd w:id="1053"/>
          </w:p>
          <w:p w14:paraId="1A57F118" w14:textId="77777777" w:rsidR="00F93B80" w:rsidRPr="00F96EEA" w:rsidRDefault="00F93B80" w:rsidP="00E77D48">
            <w:pPr>
              <w:pStyle w:val="Heading4"/>
              <w:keepNext w:val="0"/>
              <w:numPr>
                <w:ilvl w:val="3"/>
                <w:numId w:val="8"/>
              </w:numPr>
              <w:tabs>
                <w:tab w:val="clear" w:pos="1512"/>
                <w:tab w:val="right" w:pos="1692"/>
              </w:tabs>
              <w:spacing w:after="200"/>
              <w:ind w:left="1728" w:hanging="576"/>
              <w:rPr>
                <w:sz w:val="24"/>
                <w:szCs w:val="24"/>
              </w:rPr>
            </w:pPr>
            <w:bookmarkStart w:id="1054" w:name="_Toc171244373"/>
            <w:bookmarkStart w:id="1055" w:name="_Toc175470134"/>
            <w:bookmarkStart w:id="1056" w:name="_Toc175470417"/>
            <w:bookmarkStart w:id="1057" w:name="_Toc175470891"/>
            <w:bookmarkStart w:id="1058" w:name="_Toc220819589"/>
            <w:bookmarkStart w:id="1059" w:name="_Toc221328084"/>
            <w:proofErr w:type="gramStart"/>
            <w:r w:rsidRPr="00F96EEA">
              <w:rPr>
                <w:sz w:val="24"/>
                <w:szCs w:val="24"/>
              </w:rPr>
              <w:t>to</w:t>
            </w:r>
            <w:proofErr w:type="gramEnd"/>
            <w:r w:rsidRPr="00F96EEA">
              <w:rPr>
                <w:sz w:val="24"/>
                <w:szCs w:val="24"/>
              </w:rPr>
              <w:t xml:space="preserve"> cancel the remainder and pay to the Supplier an agreed amount for partially completed Goods and Related Services and for materials and parts previously procured by the Supplier.</w:t>
            </w:r>
            <w:bookmarkEnd w:id="1054"/>
            <w:bookmarkEnd w:id="1055"/>
            <w:bookmarkEnd w:id="1056"/>
            <w:bookmarkEnd w:id="1057"/>
            <w:bookmarkEnd w:id="1058"/>
            <w:bookmarkEnd w:id="1059"/>
          </w:p>
        </w:tc>
      </w:tr>
      <w:tr w:rsidR="00C333D9" w:rsidRPr="00F96EEA" w14:paraId="1D60A606" w14:textId="77777777" w:rsidTr="00F93B80">
        <w:tc>
          <w:tcPr>
            <w:tcW w:w="10206" w:type="dxa"/>
          </w:tcPr>
          <w:p w14:paraId="4A7CD414" w14:textId="77777777" w:rsidR="00F93B80" w:rsidRPr="00F96EEA" w:rsidRDefault="00F93B80" w:rsidP="00F93B80">
            <w:pPr>
              <w:pStyle w:val="Sub-ClauseText"/>
              <w:numPr>
                <w:ilvl w:val="0"/>
                <w:numId w:val="2"/>
              </w:numPr>
              <w:spacing w:before="0" w:after="200"/>
              <w:jc w:val="center"/>
              <w:rPr>
                <w:b/>
                <w:spacing w:val="0"/>
                <w:szCs w:val="24"/>
              </w:rPr>
            </w:pPr>
            <w:bookmarkStart w:id="1060" w:name="_Toc167083671"/>
            <w:r w:rsidRPr="00F96EEA">
              <w:rPr>
                <w:b/>
                <w:szCs w:val="24"/>
              </w:rPr>
              <w:lastRenderedPageBreak/>
              <w:t>Assignment</w:t>
            </w:r>
            <w:bookmarkEnd w:id="1060"/>
          </w:p>
          <w:p w14:paraId="31E0EFEA" w14:textId="77777777" w:rsidR="00F93B80" w:rsidRPr="00F96EEA" w:rsidRDefault="00F93B80" w:rsidP="00F93B80">
            <w:pPr>
              <w:pStyle w:val="Sub-ClauseText"/>
              <w:spacing w:before="0" w:after="200"/>
              <w:rPr>
                <w:spacing w:val="0"/>
                <w:szCs w:val="24"/>
              </w:rPr>
            </w:pPr>
            <w:r w:rsidRPr="00F96EEA">
              <w:rPr>
                <w:spacing w:val="0"/>
                <w:szCs w:val="24"/>
              </w:rPr>
              <w:t>Neither the Procuring Entity nor the Supplier shall assign, in whole or in part, their obligations under this Contract, except with prior written consent of the other party.</w:t>
            </w:r>
          </w:p>
        </w:tc>
      </w:tr>
      <w:tr w:rsidR="00C333D9" w:rsidRPr="00F96EEA" w14:paraId="4C861484" w14:textId="77777777" w:rsidTr="00F93B80">
        <w:tc>
          <w:tcPr>
            <w:tcW w:w="10206" w:type="dxa"/>
          </w:tcPr>
          <w:p w14:paraId="1FCDE8A2" w14:textId="77777777" w:rsidR="00F93B80" w:rsidRPr="00F96EEA" w:rsidRDefault="00F93B80" w:rsidP="00F93B80">
            <w:pPr>
              <w:numPr>
                <w:ilvl w:val="0"/>
                <w:numId w:val="2"/>
              </w:numPr>
              <w:spacing w:after="200"/>
              <w:jc w:val="center"/>
              <w:rPr>
                <w:b/>
              </w:rPr>
            </w:pPr>
            <w:bookmarkStart w:id="1061" w:name="_Toc167083672"/>
            <w:r w:rsidRPr="00F96EEA">
              <w:rPr>
                <w:b/>
                <w:bCs/>
              </w:rPr>
              <w:t>Export Restriction</w:t>
            </w:r>
            <w:bookmarkEnd w:id="1061"/>
          </w:p>
          <w:p w14:paraId="39624806" w14:textId="77777777" w:rsidR="00F93B80" w:rsidRPr="00F96EEA" w:rsidRDefault="00F93B80" w:rsidP="00F93B80">
            <w:pPr>
              <w:spacing w:after="200"/>
              <w:jc w:val="both"/>
            </w:pPr>
            <w:r w:rsidRPr="00F96EEA">
              <w:t xml:space="preserve">Notwithstanding any obligation under the Contract to complete all export formalities, any export restrictions attributable to the Procuring Entity, to Rwanda, or to the use of the products/goods, systems or services to be supplied, which arise from trade regulations from a country supplying those products/goods, systems or services, and which substantially impede the Supplier from meeting its obligations under the Contract, shall release the Supplier from the obligation to provide deliveries or services, always provided, however, that the Supplier can demonstrate to the satisfaction of the Procuring Entity and of RPPA that it has completed all formalities in a timely manner, including applying for permits, authorizations and licenses necessary for the export of the products/goods, </w:t>
            </w:r>
            <w:r w:rsidRPr="00F96EEA">
              <w:lastRenderedPageBreak/>
              <w:t>systems or services under the terms of the Contract.  Termination of the Contract on this basis shall be for the Employer’s convenience pursuant to Sub-Clause 34.3.</w:t>
            </w:r>
          </w:p>
          <w:p w14:paraId="0A71D85D" w14:textId="77777777" w:rsidR="00F93B80" w:rsidRPr="00F96EEA" w:rsidRDefault="00F93B80" w:rsidP="00F93B80">
            <w:pPr>
              <w:pStyle w:val="Sub-ClauseText"/>
              <w:spacing w:before="0" w:after="200"/>
              <w:rPr>
                <w:spacing w:val="0"/>
                <w:szCs w:val="24"/>
              </w:rPr>
            </w:pPr>
          </w:p>
        </w:tc>
      </w:tr>
    </w:tbl>
    <w:p w14:paraId="4ECDF6A7" w14:textId="77777777" w:rsidR="00F93B80" w:rsidRPr="00F96EEA" w:rsidRDefault="00F93B80" w:rsidP="00F93B80">
      <w:pPr>
        <w:spacing w:after="200" w:line="276" w:lineRule="auto"/>
        <w:rPr>
          <w:b/>
        </w:rPr>
      </w:pPr>
    </w:p>
    <w:p w14:paraId="4E7C3152" w14:textId="77777777" w:rsidR="00F93B80" w:rsidRPr="00F96EEA" w:rsidRDefault="00F93B80" w:rsidP="00F93B80">
      <w:pPr>
        <w:spacing w:after="200" w:line="276" w:lineRule="auto"/>
        <w:rPr>
          <w:b/>
        </w:rPr>
      </w:pPr>
      <w:r w:rsidRPr="00F96EEA">
        <w:rPr>
          <w:b/>
        </w:rPr>
        <w:br w:type="page"/>
      </w:r>
    </w:p>
    <w:tbl>
      <w:tblPr>
        <w:tblW w:w="10348" w:type="dxa"/>
        <w:tblInd w:w="-45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560"/>
        <w:gridCol w:w="8788"/>
      </w:tblGrid>
      <w:tr w:rsidR="00C333D9" w:rsidRPr="00F96EEA" w14:paraId="0C1CCE31" w14:textId="77777777" w:rsidTr="00F93B80">
        <w:trPr>
          <w:cantSplit/>
          <w:trHeight w:val="800"/>
        </w:trPr>
        <w:tc>
          <w:tcPr>
            <w:tcW w:w="10348" w:type="dxa"/>
            <w:gridSpan w:val="2"/>
            <w:tcBorders>
              <w:top w:val="nil"/>
              <w:left w:val="nil"/>
              <w:bottom w:val="nil"/>
              <w:right w:val="nil"/>
            </w:tcBorders>
            <w:vAlign w:val="center"/>
          </w:tcPr>
          <w:p w14:paraId="0D7CE9AA" w14:textId="77777777" w:rsidR="00F93B80" w:rsidRPr="00F96EEA" w:rsidRDefault="00F93B80" w:rsidP="00F93B80">
            <w:pPr>
              <w:pStyle w:val="Heading2"/>
              <w:rPr>
                <w:szCs w:val="24"/>
              </w:rPr>
            </w:pPr>
            <w:bookmarkStart w:id="1062" w:name="_Toc438954452"/>
            <w:bookmarkStart w:id="1063" w:name="_Toc488411761"/>
            <w:bookmarkStart w:id="1064" w:name="_Toc175470135"/>
            <w:bookmarkStart w:id="1065" w:name="_Toc175470418"/>
            <w:bookmarkStart w:id="1066" w:name="_Toc175470892"/>
            <w:bookmarkStart w:id="1067" w:name="_Toc220216355"/>
            <w:bookmarkStart w:id="1068" w:name="_Toc220819590"/>
            <w:bookmarkStart w:id="1069" w:name="_Toc221328085"/>
            <w:r w:rsidRPr="00F96EEA">
              <w:rPr>
                <w:szCs w:val="24"/>
              </w:rPr>
              <w:lastRenderedPageBreak/>
              <w:t>Section VI.  Special Conditions of Contract</w:t>
            </w:r>
            <w:bookmarkEnd w:id="1062"/>
            <w:bookmarkEnd w:id="1063"/>
            <w:bookmarkEnd w:id="1064"/>
            <w:bookmarkEnd w:id="1065"/>
            <w:bookmarkEnd w:id="1066"/>
            <w:bookmarkEnd w:id="1067"/>
            <w:bookmarkEnd w:id="1068"/>
            <w:bookmarkEnd w:id="1069"/>
          </w:p>
        </w:tc>
      </w:tr>
      <w:tr w:rsidR="00C333D9" w:rsidRPr="00F96EEA" w14:paraId="639593E3" w14:textId="77777777" w:rsidTr="00F93B80">
        <w:trPr>
          <w:cantSplit/>
        </w:trPr>
        <w:tc>
          <w:tcPr>
            <w:tcW w:w="10348" w:type="dxa"/>
            <w:gridSpan w:val="2"/>
            <w:tcBorders>
              <w:top w:val="nil"/>
              <w:left w:val="nil"/>
              <w:bottom w:val="single" w:sz="6" w:space="0" w:color="auto"/>
              <w:right w:val="nil"/>
            </w:tcBorders>
          </w:tcPr>
          <w:p w14:paraId="481EE074" w14:textId="77777777" w:rsidR="00F93B80" w:rsidRPr="00F96EEA" w:rsidRDefault="00F93B80" w:rsidP="00F93B80">
            <w:pPr>
              <w:spacing w:after="200"/>
              <w:rPr>
                <w:i/>
                <w:iCs/>
              </w:rPr>
            </w:pPr>
            <w:r w:rsidRPr="00F96EEA">
              <w:t>The following Special Conditions of Contract (SCC) shall supplement and / or amend the General Conditions of Contract (GCC).  Whenever there is a conflict, the provisions herein shall prevail over those in the GCC</w:t>
            </w:r>
            <w:r w:rsidRPr="00F96EEA">
              <w:rPr>
                <w:i/>
                <w:iCs/>
              </w:rPr>
              <w:t xml:space="preserve">.  </w:t>
            </w:r>
          </w:p>
        </w:tc>
      </w:tr>
      <w:tr w:rsidR="00C333D9" w:rsidRPr="00F96EEA" w14:paraId="19A489AE" w14:textId="77777777" w:rsidTr="00F93B80">
        <w:trPr>
          <w:cantSplit/>
        </w:trPr>
        <w:tc>
          <w:tcPr>
            <w:tcW w:w="1560" w:type="dxa"/>
            <w:tcBorders>
              <w:top w:val="single" w:sz="6" w:space="0" w:color="auto"/>
              <w:bottom w:val="single" w:sz="6" w:space="0" w:color="auto"/>
            </w:tcBorders>
          </w:tcPr>
          <w:p w14:paraId="7C574BD2" w14:textId="77777777" w:rsidR="00F93B80" w:rsidRPr="00F96EEA" w:rsidRDefault="00F93B80" w:rsidP="00F93B80">
            <w:pPr>
              <w:spacing w:after="200"/>
              <w:rPr>
                <w:b/>
              </w:rPr>
            </w:pPr>
            <w:r w:rsidRPr="00F96EEA">
              <w:rPr>
                <w:b/>
              </w:rPr>
              <w:t>GCC 1.1(h)</w:t>
            </w:r>
          </w:p>
        </w:tc>
        <w:tc>
          <w:tcPr>
            <w:tcW w:w="8788" w:type="dxa"/>
            <w:tcBorders>
              <w:top w:val="single" w:sz="6" w:space="0" w:color="auto"/>
              <w:bottom w:val="single" w:sz="6" w:space="0" w:color="auto"/>
            </w:tcBorders>
          </w:tcPr>
          <w:p w14:paraId="3C04A7C2" w14:textId="2DCFACC1" w:rsidR="00F93B80" w:rsidRPr="00F96EEA" w:rsidRDefault="00F93B80" w:rsidP="00F07995">
            <w:pPr>
              <w:tabs>
                <w:tab w:val="right" w:pos="7164"/>
              </w:tabs>
              <w:spacing w:after="200"/>
              <w:rPr>
                <w:b/>
              </w:rPr>
            </w:pPr>
            <w:r w:rsidRPr="00F96EEA">
              <w:t xml:space="preserve">The </w:t>
            </w:r>
            <w:r w:rsidRPr="00F96EEA">
              <w:rPr>
                <w:i/>
                <w:iCs/>
              </w:rPr>
              <w:t>Procuring Entity</w:t>
            </w:r>
            <w:r w:rsidRPr="00F96EEA">
              <w:t xml:space="preserve"> is: </w:t>
            </w:r>
            <w:proofErr w:type="spellStart"/>
            <w:r w:rsidR="00BB5921" w:rsidRPr="00F96EEA">
              <w:rPr>
                <w:b/>
                <w:i/>
              </w:rPr>
              <w:t>M</w:t>
            </w:r>
            <w:r w:rsidR="00B46AEE" w:rsidRPr="00F96EEA">
              <w:rPr>
                <w:b/>
                <w:i/>
              </w:rPr>
              <w:t>usanze</w:t>
            </w:r>
            <w:proofErr w:type="spellEnd"/>
            <w:r w:rsidR="00BB5921" w:rsidRPr="00F96EEA">
              <w:rPr>
                <w:b/>
                <w:i/>
              </w:rPr>
              <w:t xml:space="preserve"> D</w:t>
            </w:r>
            <w:r w:rsidR="00B46AEE" w:rsidRPr="00F96EEA">
              <w:rPr>
                <w:b/>
                <w:i/>
              </w:rPr>
              <w:t>istrict</w:t>
            </w:r>
          </w:p>
        </w:tc>
      </w:tr>
      <w:tr w:rsidR="00C333D9" w:rsidRPr="00F96EEA" w14:paraId="181D7348" w14:textId="77777777" w:rsidTr="00F93B80">
        <w:trPr>
          <w:cantSplit/>
        </w:trPr>
        <w:tc>
          <w:tcPr>
            <w:tcW w:w="1560" w:type="dxa"/>
            <w:tcBorders>
              <w:top w:val="single" w:sz="6" w:space="0" w:color="auto"/>
            </w:tcBorders>
          </w:tcPr>
          <w:p w14:paraId="5842A7A2" w14:textId="77777777" w:rsidR="00F93B80" w:rsidRPr="00F96EEA" w:rsidRDefault="00F93B80" w:rsidP="00F93B80">
            <w:pPr>
              <w:spacing w:after="200"/>
              <w:rPr>
                <w:b/>
              </w:rPr>
            </w:pPr>
            <w:r w:rsidRPr="00F96EEA">
              <w:rPr>
                <w:b/>
              </w:rPr>
              <w:t>GCC 1.1 (m)</w:t>
            </w:r>
          </w:p>
        </w:tc>
        <w:tc>
          <w:tcPr>
            <w:tcW w:w="8788" w:type="dxa"/>
            <w:tcBorders>
              <w:top w:val="single" w:sz="6" w:space="0" w:color="auto"/>
            </w:tcBorders>
          </w:tcPr>
          <w:p w14:paraId="1025E060" w14:textId="016184ED" w:rsidR="00F93B80" w:rsidRPr="00F96EEA" w:rsidRDefault="00F93B80" w:rsidP="00F07995">
            <w:pPr>
              <w:tabs>
                <w:tab w:val="right" w:pos="7164"/>
              </w:tabs>
              <w:spacing w:after="200"/>
            </w:pPr>
            <w:r w:rsidRPr="00F96EEA">
              <w:t xml:space="preserve">The Project Site(s)/Final Destination(s) is/are: </w:t>
            </w:r>
            <w:proofErr w:type="spellStart"/>
            <w:r w:rsidR="008628CB" w:rsidRPr="00F96EEA">
              <w:rPr>
                <w:b/>
                <w:i/>
              </w:rPr>
              <w:t>Musanze</w:t>
            </w:r>
            <w:proofErr w:type="spellEnd"/>
            <w:r w:rsidR="008628CB" w:rsidRPr="00F96EEA">
              <w:rPr>
                <w:b/>
                <w:i/>
              </w:rPr>
              <w:t xml:space="preserve"> </w:t>
            </w:r>
            <w:proofErr w:type="spellStart"/>
            <w:r w:rsidR="008628CB" w:rsidRPr="00F96EEA">
              <w:rPr>
                <w:b/>
                <w:i/>
              </w:rPr>
              <w:t>Distrct</w:t>
            </w:r>
            <w:proofErr w:type="spellEnd"/>
            <w:r w:rsidR="00BB5921" w:rsidRPr="00F96EEA">
              <w:rPr>
                <w:b/>
                <w:i/>
              </w:rPr>
              <w:t>.</w:t>
            </w:r>
          </w:p>
        </w:tc>
      </w:tr>
      <w:tr w:rsidR="00C333D9" w:rsidRPr="00F96EEA" w14:paraId="102C030C" w14:textId="77777777" w:rsidTr="00F93B80">
        <w:trPr>
          <w:cantSplit/>
        </w:trPr>
        <w:tc>
          <w:tcPr>
            <w:tcW w:w="1560" w:type="dxa"/>
          </w:tcPr>
          <w:p w14:paraId="3CDC51AC" w14:textId="77777777" w:rsidR="00F93B80" w:rsidRPr="00F96EEA" w:rsidRDefault="00F93B80" w:rsidP="00F93B80">
            <w:pPr>
              <w:spacing w:after="200"/>
              <w:rPr>
                <w:b/>
              </w:rPr>
            </w:pPr>
            <w:r w:rsidRPr="00F96EEA">
              <w:rPr>
                <w:b/>
              </w:rPr>
              <w:t>GCC 4.2 (b)</w:t>
            </w:r>
          </w:p>
        </w:tc>
        <w:tc>
          <w:tcPr>
            <w:tcW w:w="8788" w:type="dxa"/>
          </w:tcPr>
          <w:p w14:paraId="6B35F605" w14:textId="6BCF0422" w:rsidR="00F93B80" w:rsidRPr="00F96EEA" w:rsidRDefault="00F93B80" w:rsidP="005F6074">
            <w:pPr>
              <w:tabs>
                <w:tab w:val="right" w:pos="7164"/>
              </w:tabs>
              <w:spacing w:after="200"/>
              <w:rPr>
                <w:i/>
                <w:iCs/>
              </w:rPr>
            </w:pPr>
            <w:r w:rsidRPr="00F96EEA">
              <w:t xml:space="preserve">The version edition of INCOTERMS shall be </w:t>
            </w:r>
            <w:r w:rsidRPr="00F96EEA">
              <w:rPr>
                <w:i/>
                <w:iCs/>
              </w:rPr>
              <w:t>:</w:t>
            </w:r>
            <w:r w:rsidR="005F6074" w:rsidRPr="00F96EEA">
              <w:rPr>
                <w:i/>
                <w:iCs/>
              </w:rPr>
              <w:t xml:space="preserve"> </w:t>
            </w:r>
            <w:r w:rsidR="005E5A3A" w:rsidRPr="00F96EEA">
              <w:rPr>
                <w:b/>
                <w:i/>
                <w:iCs/>
              </w:rPr>
              <w:t>CIP</w:t>
            </w:r>
            <w:r w:rsidR="00DB6556" w:rsidRPr="00F96EEA">
              <w:rPr>
                <w:b/>
                <w:i/>
                <w:iCs/>
              </w:rPr>
              <w:t xml:space="preserve"> </w:t>
            </w:r>
            <w:r w:rsidR="005F6074" w:rsidRPr="00F96EEA">
              <w:rPr>
                <w:b/>
                <w:i/>
                <w:iCs/>
              </w:rPr>
              <w:t>final destination</w:t>
            </w:r>
          </w:p>
        </w:tc>
      </w:tr>
      <w:tr w:rsidR="00C333D9" w:rsidRPr="00F96EEA" w14:paraId="63925A97" w14:textId="77777777" w:rsidTr="00F93B80">
        <w:trPr>
          <w:cantSplit/>
        </w:trPr>
        <w:tc>
          <w:tcPr>
            <w:tcW w:w="1560" w:type="dxa"/>
          </w:tcPr>
          <w:p w14:paraId="037DA620" w14:textId="77777777" w:rsidR="00F93B80" w:rsidRPr="00F96EEA" w:rsidRDefault="00F93B80" w:rsidP="00F93B80">
            <w:pPr>
              <w:spacing w:after="200"/>
              <w:rPr>
                <w:b/>
              </w:rPr>
            </w:pPr>
            <w:r w:rsidRPr="00F96EEA">
              <w:rPr>
                <w:b/>
              </w:rPr>
              <w:t>GCC 5.1</w:t>
            </w:r>
          </w:p>
        </w:tc>
        <w:tc>
          <w:tcPr>
            <w:tcW w:w="8788" w:type="dxa"/>
          </w:tcPr>
          <w:p w14:paraId="065AC709" w14:textId="1C4DFD74" w:rsidR="00F93B80" w:rsidRPr="00F96EEA" w:rsidRDefault="00F93B80" w:rsidP="00F93B80">
            <w:pPr>
              <w:tabs>
                <w:tab w:val="right" w:pos="7164"/>
              </w:tabs>
              <w:spacing w:after="200"/>
            </w:pPr>
            <w:r w:rsidRPr="00F96EEA">
              <w:t xml:space="preserve">The language shall be:  </w:t>
            </w:r>
            <w:r w:rsidRPr="00F96EEA">
              <w:rPr>
                <w:b/>
                <w:i/>
                <w:iCs/>
              </w:rPr>
              <w:t>Bid language</w:t>
            </w:r>
            <w:r w:rsidR="0020233A">
              <w:rPr>
                <w:b/>
                <w:i/>
                <w:iCs/>
              </w:rPr>
              <w:t>, French or Kinyarwanda</w:t>
            </w:r>
          </w:p>
        </w:tc>
      </w:tr>
      <w:tr w:rsidR="00C333D9" w:rsidRPr="00F96EEA" w14:paraId="5EABF85B" w14:textId="77777777" w:rsidTr="00F93B80">
        <w:trPr>
          <w:cantSplit/>
        </w:trPr>
        <w:tc>
          <w:tcPr>
            <w:tcW w:w="1560" w:type="dxa"/>
          </w:tcPr>
          <w:p w14:paraId="00AA4726" w14:textId="77777777" w:rsidR="00F93B80" w:rsidRPr="00F96EEA" w:rsidRDefault="00F93B80" w:rsidP="00F93B80">
            <w:pPr>
              <w:spacing w:after="200"/>
              <w:rPr>
                <w:b/>
              </w:rPr>
            </w:pPr>
            <w:r w:rsidRPr="00F96EEA">
              <w:rPr>
                <w:b/>
              </w:rPr>
              <w:t>GCC 7.1</w:t>
            </w:r>
          </w:p>
        </w:tc>
        <w:tc>
          <w:tcPr>
            <w:tcW w:w="8788" w:type="dxa"/>
          </w:tcPr>
          <w:p w14:paraId="1F782CB0" w14:textId="19D6918F" w:rsidR="00F93B80" w:rsidRPr="00F96EEA" w:rsidRDefault="00F93B80" w:rsidP="00F93B80">
            <w:pPr>
              <w:tabs>
                <w:tab w:val="right" w:pos="7164"/>
              </w:tabs>
              <w:spacing w:after="200"/>
            </w:pPr>
            <w:r w:rsidRPr="00F96EEA">
              <w:t xml:space="preserve">For </w:t>
            </w:r>
            <w:r w:rsidRPr="00F96EEA">
              <w:rPr>
                <w:b/>
                <w:u w:val="single"/>
              </w:rPr>
              <w:t>notices</w:t>
            </w:r>
            <w:r w:rsidRPr="00F96EEA">
              <w:t xml:space="preserve">, the </w:t>
            </w:r>
            <w:r w:rsidRPr="00F96EEA">
              <w:rPr>
                <w:i/>
                <w:iCs/>
              </w:rPr>
              <w:t>Procuring Entity</w:t>
            </w:r>
            <w:r w:rsidRPr="00F96EEA">
              <w:t>’s address shall be:</w:t>
            </w:r>
            <w:r w:rsidR="008628CB" w:rsidRPr="00F96EEA">
              <w:t xml:space="preserve"> e-procurement system. </w:t>
            </w:r>
          </w:p>
          <w:p w14:paraId="68009F75" w14:textId="6C6CDBF7" w:rsidR="00E07822" w:rsidRPr="00F96EEA" w:rsidRDefault="00DB27B4" w:rsidP="00E07822">
            <w:pPr>
              <w:tabs>
                <w:tab w:val="right" w:pos="7254"/>
              </w:tabs>
              <w:spacing w:before="120" w:after="120"/>
              <w:rPr>
                <w:b/>
                <w:i/>
              </w:rPr>
            </w:pPr>
            <w:hyperlink r:id="rId17" w:history="1">
              <w:r w:rsidR="008628CB" w:rsidRPr="00F96EEA">
                <w:rPr>
                  <w:rStyle w:val="Hyperlink"/>
                  <w:b/>
                  <w:i/>
                  <w:color w:val="auto"/>
                </w:rPr>
                <w:t>www.umucyo.gov.rw</w:t>
              </w:r>
            </w:hyperlink>
            <w:r w:rsidR="008628CB" w:rsidRPr="00F96EEA">
              <w:rPr>
                <w:b/>
                <w:i/>
              </w:rPr>
              <w:t xml:space="preserve"> </w:t>
            </w:r>
          </w:p>
          <w:p w14:paraId="02658342" w14:textId="35484765" w:rsidR="00E07822" w:rsidRPr="00F96EEA" w:rsidRDefault="008628CB" w:rsidP="00E07822">
            <w:pPr>
              <w:tabs>
                <w:tab w:val="right" w:pos="7254"/>
              </w:tabs>
              <w:spacing w:before="120" w:after="120"/>
              <w:rPr>
                <w:b/>
                <w:i/>
              </w:rPr>
            </w:pPr>
            <w:r w:rsidRPr="00F96EEA">
              <w:rPr>
                <w:b/>
                <w:i/>
              </w:rPr>
              <w:t xml:space="preserve"> </w:t>
            </w:r>
          </w:p>
          <w:p w14:paraId="0B693892" w14:textId="77777777" w:rsidR="00F93B80" w:rsidRPr="00F96EEA" w:rsidRDefault="00F93B80" w:rsidP="00F07995">
            <w:pPr>
              <w:spacing w:before="120" w:after="120"/>
              <w:rPr>
                <w:lang w:val="en-US"/>
              </w:rPr>
            </w:pPr>
          </w:p>
        </w:tc>
      </w:tr>
      <w:tr w:rsidR="00C333D9" w:rsidRPr="00F96EEA" w14:paraId="5ADC9576" w14:textId="77777777" w:rsidTr="00F93B80">
        <w:trPr>
          <w:cantSplit/>
        </w:trPr>
        <w:tc>
          <w:tcPr>
            <w:tcW w:w="1560" w:type="dxa"/>
          </w:tcPr>
          <w:p w14:paraId="06639830" w14:textId="77777777" w:rsidR="00F93B80" w:rsidRPr="00F96EEA" w:rsidRDefault="00F93B80" w:rsidP="00F93B80">
            <w:pPr>
              <w:spacing w:after="200"/>
              <w:rPr>
                <w:b/>
              </w:rPr>
            </w:pPr>
            <w:r w:rsidRPr="00F96EEA">
              <w:rPr>
                <w:b/>
              </w:rPr>
              <w:t>GCC 8.</w:t>
            </w:r>
          </w:p>
        </w:tc>
        <w:tc>
          <w:tcPr>
            <w:tcW w:w="8788" w:type="dxa"/>
          </w:tcPr>
          <w:p w14:paraId="35D22B86" w14:textId="77777777" w:rsidR="00F93B80" w:rsidRPr="00F96EEA" w:rsidRDefault="00F93B80" w:rsidP="00F93B80">
            <w:pPr>
              <w:tabs>
                <w:tab w:val="right" w:pos="7164"/>
              </w:tabs>
              <w:spacing w:after="200"/>
            </w:pPr>
            <w:r w:rsidRPr="00F96EEA">
              <w:t>The governing law shall be the law of</w:t>
            </w:r>
            <w:r w:rsidRPr="00F96EEA">
              <w:rPr>
                <w:i/>
              </w:rPr>
              <w:t>:</w:t>
            </w:r>
            <w:r w:rsidR="004E3438" w:rsidRPr="00F96EEA">
              <w:rPr>
                <w:i/>
              </w:rPr>
              <w:t xml:space="preserve"> </w:t>
            </w:r>
            <w:r w:rsidRPr="00F96EEA">
              <w:rPr>
                <w:b/>
                <w:i/>
                <w:iCs/>
              </w:rPr>
              <w:t>The</w:t>
            </w:r>
            <w:r w:rsidR="000D5D39" w:rsidRPr="00F96EEA">
              <w:rPr>
                <w:b/>
                <w:i/>
                <w:iCs/>
              </w:rPr>
              <w:t xml:space="preserve"> </w:t>
            </w:r>
            <w:r w:rsidRPr="00F96EEA">
              <w:rPr>
                <w:b/>
                <w:i/>
              </w:rPr>
              <w:t xml:space="preserve">Republic of </w:t>
            </w:r>
            <w:r w:rsidRPr="00F96EEA">
              <w:rPr>
                <w:b/>
                <w:i/>
                <w:iCs/>
              </w:rPr>
              <w:t>RWANDA</w:t>
            </w:r>
          </w:p>
        </w:tc>
      </w:tr>
      <w:tr w:rsidR="00C333D9" w:rsidRPr="00F96EEA" w14:paraId="0EDC23A4" w14:textId="77777777" w:rsidTr="00F93B80">
        <w:tc>
          <w:tcPr>
            <w:tcW w:w="1560" w:type="dxa"/>
          </w:tcPr>
          <w:p w14:paraId="5B5EAB47" w14:textId="77777777" w:rsidR="00F93B80" w:rsidRPr="00F96EEA" w:rsidRDefault="00F93B80" w:rsidP="00F93B80">
            <w:pPr>
              <w:spacing w:after="200"/>
              <w:rPr>
                <w:b/>
              </w:rPr>
            </w:pPr>
            <w:r w:rsidRPr="00F96EEA">
              <w:rPr>
                <w:b/>
              </w:rPr>
              <w:t>GCC 15.1</w:t>
            </w:r>
          </w:p>
        </w:tc>
        <w:tc>
          <w:tcPr>
            <w:tcW w:w="8788" w:type="dxa"/>
          </w:tcPr>
          <w:p w14:paraId="01B16E2B" w14:textId="72E10AD0" w:rsidR="00F93B80" w:rsidRPr="00F96EEA" w:rsidRDefault="00F93B80" w:rsidP="00322AB6">
            <w:pPr>
              <w:pStyle w:val="Default"/>
              <w:jc w:val="both"/>
              <w:rPr>
                <w:color w:val="auto"/>
                <w:lang w:val="en-US"/>
              </w:rPr>
            </w:pPr>
            <w:r w:rsidRPr="00F96EEA">
              <w:rPr>
                <w:rStyle w:val="hps"/>
                <w:color w:val="auto"/>
                <w:lang w:val="en-US"/>
              </w:rPr>
              <w:t>The</w:t>
            </w:r>
            <w:r w:rsidR="004E3438" w:rsidRPr="00F96EEA">
              <w:rPr>
                <w:rStyle w:val="hps"/>
                <w:color w:val="auto"/>
                <w:lang w:val="en-US"/>
              </w:rPr>
              <w:t xml:space="preserve"> </w:t>
            </w:r>
            <w:r w:rsidRPr="00F96EEA">
              <w:rPr>
                <w:rStyle w:val="hps"/>
                <w:color w:val="auto"/>
                <w:lang w:val="en-US"/>
              </w:rPr>
              <w:t>method</w:t>
            </w:r>
            <w:r w:rsidR="004E3438" w:rsidRPr="00F96EEA">
              <w:rPr>
                <w:rStyle w:val="hps"/>
                <w:color w:val="auto"/>
                <w:lang w:val="en-US"/>
              </w:rPr>
              <w:t xml:space="preserve"> </w:t>
            </w:r>
            <w:r w:rsidRPr="00F96EEA">
              <w:rPr>
                <w:rStyle w:val="hps"/>
                <w:color w:val="auto"/>
                <w:lang w:val="en-US"/>
              </w:rPr>
              <w:t>and</w:t>
            </w:r>
            <w:r w:rsidR="004E3438" w:rsidRPr="00F96EEA">
              <w:rPr>
                <w:rStyle w:val="hps"/>
                <w:color w:val="auto"/>
                <w:lang w:val="en-US"/>
              </w:rPr>
              <w:t xml:space="preserve"> </w:t>
            </w:r>
            <w:r w:rsidRPr="00F96EEA">
              <w:rPr>
                <w:rStyle w:val="hps"/>
                <w:color w:val="auto"/>
                <w:lang w:val="en-US"/>
              </w:rPr>
              <w:t>conditions of payment</w:t>
            </w:r>
            <w:r w:rsidR="000D5D39" w:rsidRPr="00F96EEA">
              <w:rPr>
                <w:rStyle w:val="hps"/>
                <w:color w:val="auto"/>
                <w:lang w:val="en-US"/>
              </w:rPr>
              <w:t xml:space="preserve"> </w:t>
            </w:r>
            <w:r w:rsidRPr="00F96EEA">
              <w:rPr>
                <w:rStyle w:val="hps"/>
                <w:color w:val="auto"/>
                <w:lang w:val="en-US"/>
              </w:rPr>
              <w:t>to</w:t>
            </w:r>
            <w:r w:rsidR="000D5D39" w:rsidRPr="00F96EEA">
              <w:rPr>
                <w:rStyle w:val="hps"/>
                <w:color w:val="auto"/>
                <w:lang w:val="en-US"/>
              </w:rPr>
              <w:t xml:space="preserve"> </w:t>
            </w:r>
            <w:r w:rsidRPr="00F96EEA">
              <w:rPr>
                <w:rStyle w:val="hps"/>
                <w:color w:val="auto"/>
                <w:lang w:val="en-US"/>
              </w:rPr>
              <w:t>be applied</w:t>
            </w:r>
            <w:r w:rsidR="000D5D39" w:rsidRPr="00F96EEA">
              <w:rPr>
                <w:rStyle w:val="hps"/>
                <w:color w:val="auto"/>
                <w:lang w:val="en-US"/>
              </w:rPr>
              <w:t xml:space="preserve"> </w:t>
            </w:r>
            <w:r w:rsidRPr="00F96EEA">
              <w:rPr>
                <w:rStyle w:val="hps"/>
                <w:color w:val="auto"/>
                <w:lang w:val="en-US"/>
              </w:rPr>
              <w:t>to the supplier</w:t>
            </w:r>
            <w:r w:rsidR="000D5D39" w:rsidRPr="00F96EEA">
              <w:rPr>
                <w:rStyle w:val="hps"/>
                <w:color w:val="auto"/>
                <w:lang w:val="en-US"/>
              </w:rPr>
              <w:t xml:space="preserve"> </w:t>
            </w:r>
            <w:r w:rsidRPr="00F96EEA">
              <w:rPr>
                <w:rStyle w:val="hps"/>
                <w:color w:val="auto"/>
                <w:lang w:val="en-US"/>
              </w:rPr>
              <w:t>under</w:t>
            </w:r>
            <w:r w:rsidR="000D5D39" w:rsidRPr="00F96EEA">
              <w:rPr>
                <w:rStyle w:val="hps"/>
                <w:color w:val="auto"/>
                <w:lang w:val="en-US"/>
              </w:rPr>
              <w:t xml:space="preserve"> </w:t>
            </w:r>
            <w:r w:rsidRPr="00F96EEA">
              <w:rPr>
                <w:rStyle w:val="hps"/>
                <w:color w:val="auto"/>
                <w:lang w:val="en-US"/>
              </w:rPr>
              <w:t>this</w:t>
            </w:r>
            <w:r w:rsidR="000D5D39" w:rsidRPr="00F96EEA">
              <w:rPr>
                <w:rStyle w:val="hps"/>
                <w:color w:val="auto"/>
                <w:lang w:val="en-US"/>
              </w:rPr>
              <w:t xml:space="preserve"> </w:t>
            </w:r>
            <w:r w:rsidRPr="00F96EEA">
              <w:rPr>
                <w:rStyle w:val="hps"/>
                <w:color w:val="auto"/>
                <w:lang w:val="en-US"/>
              </w:rPr>
              <w:t>contract</w:t>
            </w:r>
            <w:r w:rsidR="00322AB6" w:rsidRPr="00F96EEA">
              <w:rPr>
                <w:rStyle w:val="hps"/>
                <w:color w:val="auto"/>
                <w:lang w:val="en-US"/>
              </w:rPr>
              <w:t xml:space="preserve"> purchase order</w:t>
            </w:r>
            <w:r w:rsidR="000D5D39" w:rsidRPr="00F96EEA">
              <w:rPr>
                <w:rStyle w:val="hps"/>
                <w:color w:val="auto"/>
                <w:lang w:val="en-US"/>
              </w:rPr>
              <w:t xml:space="preserve"> </w:t>
            </w:r>
            <w:r w:rsidRPr="00F96EEA">
              <w:rPr>
                <w:rStyle w:val="hps"/>
                <w:color w:val="auto"/>
                <w:lang w:val="en-US"/>
              </w:rPr>
              <w:t>will be done 100</w:t>
            </w:r>
            <w:r w:rsidRPr="00F96EEA">
              <w:rPr>
                <w:color w:val="auto"/>
                <w:lang w:val="en-US"/>
              </w:rPr>
              <w:t xml:space="preserve">% </w:t>
            </w:r>
            <w:r w:rsidRPr="00F96EEA">
              <w:rPr>
                <w:rStyle w:val="hps"/>
                <w:color w:val="auto"/>
                <w:lang w:val="en-US"/>
              </w:rPr>
              <w:t>by</w:t>
            </w:r>
            <w:r w:rsidR="000D5D39" w:rsidRPr="00F96EEA">
              <w:rPr>
                <w:rStyle w:val="hps"/>
                <w:color w:val="auto"/>
                <w:lang w:val="en-US"/>
              </w:rPr>
              <w:t xml:space="preserve"> </w:t>
            </w:r>
            <w:r w:rsidRPr="00F96EEA">
              <w:rPr>
                <w:rStyle w:val="hps"/>
                <w:color w:val="auto"/>
                <w:lang w:val="en-US"/>
              </w:rPr>
              <w:t>bank transfer</w:t>
            </w:r>
            <w:r w:rsidR="000D5D39" w:rsidRPr="00F96EEA">
              <w:rPr>
                <w:rStyle w:val="hps"/>
                <w:color w:val="auto"/>
                <w:lang w:val="en-US"/>
              </w:rPr>
              <w:t xml:space="preserve"> </w:t>
            </w:r>
            <w:r w:rsidRPr="00F96EEA">
              <w:rPr>
                <w:rStyle w:val="hps"/>
                <w:color w:val="auto"/>
                <w:lang w:val="en-US"/>
              </w:rPr>
              <w:t>to the</w:t>
            </w:r>
            <w:r w:rsidR="000D5D39" w:rsidRPr="00F96EEA">
              <w:rPr>
                <w:rStyle w:val="hps"/>
                <w:color w:val="auto"/>
                <w:lang w:val="en-US"/>
              </w:rPr>
              <w:t xml:space="preserve"> </w:t>
            </w:r>
            <w:r w:rsidRPr="00F96EEA">
              <w:rPr>
                <w:rStyle w:val="hps"/>
                <w:color w:val="auto"/>
                <w:lang w:val="en-US"/>
              </w:rPr>
              <w:t>supplier's account</w:t>
            </w:r>
            <w:r w:rsidR="00322AB6" w:rsidRPr="00F96EEA">
              <w:rPr>
                <w:color w:val="auto"/>
              </w:rPr>
              <w:t>.</w:t>
            </w:r>
          </w:p>
        </w:tc>
      </w:tr>
      <w:tr w:rsidR="00C333D9" w:rsidRPr="00F96EEA" w14:paraId="12AE7A81" w14:textId="77777777" w:rsidTr="00F93B80">
        <w:trPr>
          <w:cantSplit/>
        </w:trPr>
        <w:tc>
          <w:tcPr>
            <w:tcW w:w="1560" w:type="dxa"/>
          </w:tcPr>
          <w:p w14:paraId="2E501104" w14:textId="77777777" w:rsidR="00F93B80" w:rsidRPr="00F96EEA" w:rsidRDefault="00F93B80" w:rsidP="00F93B80">
            <w:pPr>
              <w:rPr>
                <w:b/>
              </w:rPr>
            </w:pPr>
            <w:r w:rsidRPr="00F96EEA">
              <w:rPr>
                <w:b/>
              </w:rPr>
              <w:t>GCC 15.5</w:t>
            </w:r>
          </w:p>
        </w:tc>
        <w:tc>
          <w:tcPr>
            <w:tcW w:w="8788" w:type="dxa"/>
          </w:tcPr>
          <w:p w14:paraId="50A9870A" w14:textId="77777777" w:rsidR="00F93B80" w:rsidRPr="00F96EEA" w:rsidRDefault="00F93B80" w:rsidP="00F93B80">
            <w:pPr>
              <w:tabs>
                <w:tab w:val="right" w:pos="7164"/>
              </w:tabs>
            </w:pPr>
            <w:r w:rsidRPr="00F96EEA">
              <w:t xml:space="preserve">The interest rate that shall be applied is </w:t>
            </w:r>
            <w:r w:rsidRPr="00F96EEA">
              <w:rPr>
                <w:b/>
                <w:i/>
                <w:iCs/>
              </w:rPr>
              <w:t>1/1000 of total amount per day</w:t>
            </w:r>
            <w:r w:rsidRPr="00F96EEA">
              <w:rPr>
                <w:i/>
                <w:iCs/>
              </w:rPr>
              <w:t xml:space="preserve"> </w:t>
            </w:r>
          </w:p>
        </w:tc>
      </w:tr>
      <w:tr w:rsidR="00C333D9" w:rsidRPr="00F96EEA" w14:paraId="6346AB84" w14:textId="77777777" w:rsidTr="00F93B80">
        <w:tc>
          <w:tcPr>
            <w:tcW w:w="1560" w:type="dxa"/>
          </w:tcPr>
          <w:p w14:paraId="4A9E619B" w14:textId="77777777" w:rsidR="00F93B80" w:rsidRPr="00F96EEA" w:rsidRDefault="00F93B80" w:rsidP="00F93B80">
            <w:pPr>
              <w:spacing w:after="200"/>
              <w:rPr>
                <w:b/>
              </w:rPr>
            </w:pPr>
            <w:r w:rsidRPr="00F96EEA">
              <w:rPr>
                <w:b/>
              </w:rPr>
              <w:t>GCC 17.1</w:t>
            </w:r>
          </w:p>
        </w:tc>
        <w:tc>
          <w:tcPr>
            <w:tcW w:w="8788" w:type="dxa"/>
          </w:tcPr>
          <w:p w14:paraId="391360BC" w14:textId="77777777" w:rsidR="00F93B80" w:rsidRPr="00F96EEA" w:rsidRDefault="00F93B80" w:rsidP="00F93B80">
            <w:pPr>
              <w:tabs>
                <w:tab w:val="right" w:pos="7164"/>
              </w:tabs>
              <w:spacing w:after="200"/>
            </w:pPr>
            <w:r w:rsidRPr="00F96EEA">
              <w:t xml:space="preserve">A Performance Security </w:t>
            </w:r>
            <w:r w:rsidRPr="00F96EEA">
              <w:rPr>
                <w:i/>
                <w:iCs/>
              </w:rPr>
              <w:t>“</w:t>
            </w:r>
            <w:r w:rsidRPr="00F96EEA">
              <w:rPr>
                <w:b/>
                <w:i/>
                <w:iCs/>
              </w:rPr>
              <w:t>shall be required</w:t>
            </w:r>
          </w:p>
          <w:p w14:paraId="3772D594" w14:textId="5725383F" w:rsidR="00F93B80" w:rsidRPr="00F96EEA" w:rsidRDefault="00F93B80" w:rsidP="00F93B80">
            <w:pPr>
              <w:tabs>
                <w:tab w:val="right" w:pos="7164"/>
              </w:tabs>
              <w:spacing w:after="200"/>
              <w:rPr>
                <w:i/>
                <w:iCs/>
              </w:rPr>
            </w:pPr>
            <w:r w:rsidRPr="00F96EEA">
              <w:rPr>
                <w:i/>
                <w:iCs/>
              </w:rPr>
              <w:t xml:space="preserve">The total amount of the performance security </w:t>
            </w:r>
          </w:p>
          <w:p w14:paraId="4B785AF8" w14:textId="77777777" w:rsidR="00F93B80" w:rsidRPr="00F96EEA" w:rsidRDefault="00F93B80" w:rsidP="00F93B80">
            <w:pPr>
              <w:tabs>
                <w:tab w:val="right" w:pos="7164"/>
              </w:tabs>
              <w:spacing w:after="200"/>
              <w:rPr>
                <w:u w:val="single"/>
              </w:rPr>
            </w:pPr>
          </w:p>
        </w:tc>
      </w:tr>
      <w:tr w:rsidR="00C333D9" w:rsidRPr="00F96EEA" w14:paraId="244D0F88" w14:textId="77777777" w:rsidTr="00F93B80">
        <w:trPr>
          <w:cantSplit/>
          <w:trHeight w:val="876"/>
        </w:trPr>
        <w:tc>
          <w:tcPr>
            <w:tcW w:w="1560" w:type="dxa"/>
          </w:tcPr>
          <w:p w14:paraId="292ED579" w14:textId="77777777" w:rsidR="00F93B80" w:rsidRPr="00F96EEA" w:rsidRDefault="00F93B80" w:rsidP="00F93B80">
            <w:pPr>
              <w:spacing w:after="200"/>
              <w:rPr>
                <w:b/>
              </w:rPr>
            </w:pPr>
            <w:r w:rsidRPr="00F96EEA">
              <w:rPr>
                <w:b/>
              </w:rPr>
              <w:t>GCC 17.3</w:t>
            </w:r>
          </w:p>
        </w:tc>
        <w:tc>
          <w:tcPr>
            <w:tcW w:w="8788" w:type="dxa"/>
          </w:tcPr>
          <w:p w14:paraId="04C059BA" w14:textId="77777777" w:rsidR="00F93B80" w:rsidRPr="00F96EEA" w:rsidRDefault="00F93B80" w:rsidP="00F93B80">
            <w:pPr>
              <w:tabs>
                <w:tab w:val="right" w:pos="7164"/>
              </w:tabs>
              <w:rPr>
                <w:u w:val="single"/>
              </w:rPr>
            </w:pPr>
            <w:r w:rsidRPr="00F96EEA">
              <w:t>If required, the Performance Security shall be in the form of :</w:t>
            </w:r>
            <w:r w:rsidRPr="00F96EEA">
              <w:rPr>
                <w:i/>
                <w:iCs/>
              </w:rPr>
              <w:t xml:space="preserve">“a Bank </w:t>
            </w:r>
            <w:r w:rsidR="00AE7C22" w:rsidRPr="00F96EEA">
              <w:rPr>
                <w:i/>
                <w:iCs/>
              </w:rPr>
              <w:t>or insurance</w:t>
            </w:r>
            <w:r w:rsidRPr="00F96EEA">
              <w:rPr>
                <w:i/>
                <w:iCs/>
              </w:rPr>
              <w:t xml:space="preserve"> Guarantee” </w:t>
            </w:r>
            <w:r w:rsidR="00E07822" w:rsidRPr="00F96EEA">
              <w:rPr>
                <w:i/>
                <w:iCs/>
              </w:rPr>
              <w:t xml:space="preserve"> </w:t>
            </w:r>
          </w:p>
          <w:p w14:paraId="623EF515" w14:textId="77777777" w:rsidR="00F93B80" w:rsidRPr="00F96EEA" w:rsidRDefault="00F93B80" w:rsidP="00F93B80">
            <w:pPr>
              <w:tabs>
                <w:tab w:val="right" w:pos="7164"/>
              </w:tabs>
              <w:spacing w:after="200"/>
            </w:pPr>
            <w:r w:rsidRPr="00F96EEA">
              <w:t xml:space="preserve">If required, the Performance security shall be denominated in </w:t>
            </w:r>
            <w:r w:rsidRPr="00F96EEA">
              <w:rPr>
                <w:i/>
                <w:iCs/>
              </w:rPr>
              <w:t>“a freely convertible currency acceptable to the Procuring Entity</w:t>
            </w:r>
          </w:p>
        </w:tc>
      </w:tr>
      <w:tr w:rsidR="00C333D9" w:rsidRPr="00F96EEA" w14:paraId="26DAEC2A" w14:textId="77777777" w:rsidTr="00F93B80">
        <w:trPr>
          <w:cantSplit/>
        </w:trPr>
        <w:tc>
          <w:tcPr>
            <w:tcW w:w="1560" w:type="dxa"/>
          </w:tcPr>
          <w:p w14:paraId="3B599346" w14:textId="77777777" w:rsidR="00F93B80" w:rsidRPr="00F96EEA" w:rsidRDefault="00F93B80" w:rsidP="00F93B80">
            <w:pPr>
              <w:spacing w:after="200"/>
              <w:rPr>
                <w:b/>
              </w:rPr>
            </w:pPr>
            <w:r w:rsidRPr="00F96EEA">
              <w:rPr>
                <w:b/>
              </w:rPr>
              <w:t>GCC 17.4</w:t>
            </w:r>
          </w:p>
        </w:tc>
        <w:tc>
          <w:tcPr>
            <w:tcW w:w="8788" w:type="dxa"/>
          </w:tcPr>
          <w:p w14:paraId="7673A71D" w14:textId="77777777" w:rsidR="00F93B80" w:rsidRPr="00F96EEA" w:rsidRDefault="00F93B80" w:rsidP="00F93B80">
            <w:pPr>
              <w:tabs>
                <w:tab w:val="right" w:pos="7164"/>
              </w:tabs>
            </w:pPr>
            <w:r w:rsidRPr="00F96EEA">
              <w:t xml:space="preserve">Discharge of the Performance Security shall take place: </w:t>
            </w:r>
          </w:p>
          <w:p w14:paraId="7DAB11E8" w14:textId="5A74BACB" w:rsidR="00F93B80" w:rsidRPr="00F96EEA" w:rsidRDefault="000375D5" w:rsidP="000375D5">
            <w:pPr>
              <w:pStyle w:val="ListParagraph"/>
              <w:numPr>
                <w:ilvl w:val="0"/>
                <w:numId w:val="26"/>
              </w:numPr>
              <w:tabs>
                <w:tab w:val="right" w:pos="7164"/>
              </w:tabs>
              <w:rPr>
                <w:u w:val="single"/>
              </w:rPr>
            </w:pPr>
            <w:r w:rsidRPr="00F96EEA">
              <w:t xml:space="preserve"> 10</w:t>
            </w:r>
            <w:r w:rsidR="00F93B80" w:rsidRPr="00F96EEA">
              <w:t xml:space="preserve">0% of total amount will be returned </w:t>
            </w:r>
            <w:r w:rsidR="00F93B80" w:rsidRPr="00F96EEA">
              <w:rPr>
                <w:i/>
                <w:iCs/>
              </w:rPr>
              <w:t>30 days after final acceptance duly signed by both parties</w:t>
            </w:r>
          </w:p>
        </w:tc>
      </w:tr>
      <w:tr w:rsidR="00C333D9" w:rsidRPr="00F96EEA" w14:paraId="27209DCF" w14:textId="77777777" w:rsidTr="00F93B80">
        <w:trPr>
          <w:cantSplit/>
        </w:trPr>
        <w:tc>
          <w:tcPr>
            <w:tcW w:w="1560" w:type="dxa"/>
          </w:tcPr>
          <w:p w14:paraId="37A2DCE7" w14:textId="77777777" w:rsidR="00F93B80" w:rsidRPr="00F96EEA" w:rsidRDefault="00F93B80" w:rsidP="00F93B80">
            <w:pPr>
              <w:spacing w:after="200"/>
              <w:rPr>
                <w:b/>
              </w:rPr>
            </w:pPr>
            <w:r w:rsidRPr="00F96EEA">
              <w:rPr>
                <w:b/>
              </w:rPr>
              <w:t>GCC 22.2</w:t>
            </w:r>
          </w:p>
        </w:tc>
        <w:tc>
          <w:tcPr>
            <w:tcW w:w="8788" w:type="dxa"/>
          </w:tcPr>
          <w:p w14:paraId="7E0154FE" w14:textId="77777777" w:rsidR="00F93B80" w:rsidRPr="00F96EEA" w:rsidRDefault="00F93B80" w:rsidP="00F93B80">
            <w:pPr>
              <w:tabs>
                <w:tab w:val="right" w:pos="7164"/>
              </w:tabs>
              <w:spacing w:after="200"/>
            </w:pPr>
            <w:r w:rsidRPr="00F96EEA">
              <w:t>The packing, marking and documentation within and outside the packages shall be:</w:t>
            </w:r>
          </w:p>
          <w:p w14:paraId="142694A1" w14:textId="71F9F37B" w:rsidR="00CB77B9" w:rsidRPr="00F96EEA" w:rsidRDefault="00056746" w:rsidP="00F93B80">
            <w:pPr>
              <w:tabs>
                <w:tab w:val="right" w:pos="7164"/>
              </w:tabs>
              <w:spacing w:after="200"/>
              <w:rPr>
                <w:b/>
                <w:bCs/>
                <w:lang w:val="en-US"/>
              </w:rPr>
            </w:pPr>
            <w:r w:rsidRPr="00F96EEA">
              <w:rPr>
                <w:b/>
                <w:bCs/>
                <w:lang w:val="en-US"/>
              </w:rPr>
              <w:t xml:space="preserve"> </w:t>
            </w:r>
          </w:p>
        </w:tc>
      </w:tr>
      <w:tr w:rsidR="00C333D9" w:rsidRPr="00F96EEA" w14:paraId="665E9B3D" w14:textId="77777777" w:rsidTr="00F93B80">
        <w:trPr>
          <w:cantSplit/>
        </w:trPr>
        <w:tc>
          <w:tcPr>
            <w:tcW w:w="1560" w:type="dxa"/>
          </w:tcPr>
          <w:p w14:paraId="2952E651" w14:textId="77777777" w:rsidR="00F93B80" w:rsidRPr="00F96EEA" w:rsidRDefault="00F93B80" w:rsidP="00F93B80">
            <w:pPr>
              <w:spacing w:after="200"/>
              <w:rPr>
                <w:b/>
              </w:rPr>
            </w:pPr>
            <w:r w:rsidRPr="00F96EEA">
              <w:rPr>
                <w:b/>
              </w:rPr>
              <w:t>GCC 23</w:t>
            </w:r>
          </w:p>
        </w:tc>
        <w:tc>
          <w:tcPr>
            <w:tcW w:w="8788" w:type="dxa"/>
          </w:tcPr>
          <w:p w14:paraId="6C5A7C47" w14:textId="77777777" w:rsidR="00F93B80" w:rsidRPr="00F96EEA" w:rsidRDefault="00F93B80" w:rsidP="00F93B80">
            <w:pPr>
              <w:tabs>
                <w:tab w:val="right" w:pos="7164"/>
              </w:tabs>
              <w:rPr>
                <w:i/>
              </w:rPr>
            </w:pPr>
            <w:r w:rsidRPr="00F96EEA">
              <w:t>The insurance coverage shall be in charge of supplier till the final destination</w:t>
            </w:r>
            <w:r w:rsidRPr="00F96EEA">
              <w:rPr>
                <w:i/>
              </w:rPr>
              <w:t>.</w:t>
            </w:r>
          </w:p>
        </w:tc>
      </w:tr>
      <w:tr w:rsidR="00C333D9" w:rsidRPr="00F96EEA" w14:paraId="1DACEF33" w14:textId="77777777" w:rsidTr="00F93B80">
        <w:tc>
          <w:tcPr>
            <w:tcW w:w="1560" w:type="dxa"/>
          </w:tcPr>
          <w:p w14:paraId="56765F48" w14:textId="77777777" w:rsidR="00F93B80" w:rsidRPr="00F96EEA" w:rsidRDefault="00F93B80" w:rsidP="00F93B80">
            <w:pPr>
              <w:spacing w:after="200"/>
              <w:rPr>
                <w:b/>
              </w:rPr>
            </w:pPr>
            <w:r w:rsidRPr="00F96EEA">
              <w:rPr>
                <w:b/>
              </w:rPr>
              <w:t>GCC 24</w:t>
            </w:r>
          </w:p>
        </w:tc>
        <w:tc>
          <w:tcPr>
            <w:tcW w:w="8788" w:type="dxa"/>
          </w:tcPr>
          <w:p w14:paraId="16322B1F" w14:textId="77777777" w:rsidR="00F93B80" w:rsidRPr="00F96EEA" w:rsidRDefault="00F93B80" w:rsidP="00F93B80">
            <w:pPr>
              <w:tabs>
                <w:tab w:val="right" w:pos="7164"/>
              </w:tabs>
            </w:pPr>
            <w:r w:rsidRPr="00F96EEA">
              <w:t xml:space="preserve">Responsibility for transportation of the Goods shall be in charge of supplier till the final destination. </w:t>
            </w:r>
          </w:p>
        </w:tc>
      </w:tr>
      <w:tr w:rsidR="00C333D9" w:rsidRPr="00F96EEA" w14:paraId="20E5032E" w14:textId="77777777" w:rsidTr="00F93B80">
        <w:trPr>
          <w:cantSplit/>
        </w:trPr>
        <w:tc>
          <w:tcPr>
            <w:tcW w:w="1560" w:type="dxa"/>
          </w:tcPr>
          <w:p w14:paraId="0E612E14" w14:textId="77777777" w:rsidR="00F93B80" w:rsidRPr="00F96EEA" w:rsidRDefault="00F93B80" w:rsidP="00F93B80">
            <w:pPr>
              <w:spacing w:after="200"/>
              <w:rPr>
                <w:b/>
              </w:rPr>
            </w:pPr>
            <w:r w:rsidRPr="00F96EEA">
              <w:rPr>
                <w:b/>
              </w:rPr>
              <w:t>GCC 25.1</w:t>
            </w:r>
          </w:p>
        </w:tc>
        <w:tc>
          <w:tcPr>
            <w:tcW w:w="8788" w:type="dxa"/>
          </w:tcPr>
          <w:p w14:paraId="413171BC" w14:textId="77777777" w:rsidR="00F93B80" w:rsidRPr="00F96EEA" w:rsidRDefault="00F93B80" w:rsidP="00F93B80">
            <w:r w:rsidRPr="00F96EEA">
              <w:t xml:space="preserve">Inspection and test at delivery time to check the compliance of goods with the technical specification provided in the tender document. </w:t>
            </w:r>
          </w:p>
        </w:tc>
      </w:tr>
      <w:tr w:rsidR="00C333D9" w:rsidRPr="00F96EEA" w14:paraId="1CF43819" w14:textId="77777777" w:rsidTr="00F93B80">
        <w:trPr>
          <w:cantSplit/>
        </w:trPr>
        <w:tc>
          <w:tcPr>
            <w:tcW w:w="1560" w:type="dxa"/>
          </w:tcPr>
          <w:p w14:paraId="0CB7B2F0" w14:textId="77777777" w:rsidR="00F93B80" w:rsidRPr="00F96EEA" w:rsidRDefault="00F93B80" w:rsidP="00F93B80">
            <w:pPr>
              <w:spacing w:after="200"/>
              <w:rPr>
                <w:b/>
              </w:rPr>
            </w:pPr>
            <w:r w:rsidRPr="00F96EEA">
              <w:rPr>
                <w:b/>
              </w:rPr>
              <w:t>GCC 25.2</w:t>
            </w:r>
          </w:p>
        </w:tc>
        <w:tc>
          <w:tcPr>
            <w:tcW w:w="8788" w:type="dxa"/>
          </w:tcPr>
          <w:p w14:paraId="7E584FA4" w14:textId="50CC72D2" w:rsidR="00F93B80" w:rsidRPr="00F96EEA" w:rsidRDefault="00F93B80" w:rsidP="00F07995">
            <w:pPr>
              <w:tabs>
                <w:tab w:val="right" w:pos="7164"/>
              </w:tabs>
              <w:spacing w:after="200"/>
              <w:rPr>
                <w:u w:val="single"/>
              </w:rPr>
            </w:pPr>
            <w:r w:rsidRPr="00F96EEA">
              <w:t>The Inspections and tests shall be conducted at</w:t>
            </w:r>
            <w:r w:rsidR="00CB77B9" w:rsidRPr="00F96EEA">
              <w:t xml:space="preserve">: </w:t>
            </w:r>
            <w:r w:rsidR="00DB6556" w:rsidRPr="00F96EEA">
              <w:rPr>
                <w:b/>
                <w:i/>
              </w:rPr>
              <w:t>any place proposed by</w:t>
            </w:r>
            <w:r w:rsidR="00C00DCF" w:rsidRPr="00F96EEA">
              <w:rPr>
                <w:b/>
                <w:i/>
              </w:rPr>
              <w:t xml:space="preserve"> Musanze District.</w:t>
            </w:r>
            <w:r w:rsidR="00C00DCF" w:rsidRPr="00F96EEA">
              <w:t xml:space="preserve"> </w:t>
            </w:r>
          </w:p>
        </w:tc>
      </w:tr>
      <w:tr w:rsidR="00C333D9" w:rsidRPr="00F96EEA" w14:paraId="5CEFDFA7" w14:textId="77777777" w:rsidTr="00F93B80">
        <w:trPr>
          <w:cantSplit/>
        </w:trPr>
        <w:tc>
          <w:tcPr>
            <w:tcW w:w="1560" w:type="dxa"/>
          </w:tcPr>
          <w:p w14:paraId="6018D1C0" w14:textId="77777777" w:rsidR="00F93B80" w:rsidRPr="00F96EEA" w:rsidRDefault="00F93B80" w:rsidP="00F93B80">
            <w:pPr>
              <w:spacing w:after="200"/>
              <w:rPr>
                <w:b/>
              </w:rPr>
            </w:pPr>
            <w:r w:rsidRPr="00F96EEA">
              <w:rPr>
                <w:b/>
              </w:rPr>
              <w:lastRenderedPageBreak/>
              <w:t>GCC 26</w:t>
            </w:r>
          </w:p>
        </w:tc>
        <w:tc>
          <w:tcPr>
            <w:tcW w:w="8788" w:type="dxa"/>
          </w:tcPr>
          <w:p w14:paraId="33339535" w14:textId="77777777" w:rsidR="00F93B80" w:rsidRPr="00F96EEA" w:rsidRDefault="00F93B80" w:rsidP="00F93B80">
            <w:pPr>
              <w:tabs>
                <w:tab w:val="right" w:pos="7164"/>
              </w:tabs>
              <w:rPr>
                <w:u w:val="single"/>
              </w:rPr>
            </w:pPr>
            <w:r w:rsidRPr="00F96EEA">
              <w:t>The liquidated damage shall be:</w:t>
            </w:r>
            <w:r w:rsidRPr="00F96EEA">
              <w:rPr>
                <w:b/>
                <w:i/>
              </w:rPr>
              <w:t>1/1000 of total amount per day</w:t>
            </w:r>
          </w:p>
        </w:tc>
      </w:tr>
      <w:tr w:rsidR="00C333D9" w:rsidRPr="00F96EEA" w14:paraId="2B9B967C" w14:textId="77777777" w:rsidTr="00F93B80">
        <w:trPr>
          <w:cantSplit/>
        </w:trPr>
        <w:tc>
          <w:tcPr>
            <w:tcW w:w="1560" w:type="dxa"/>
          </w:tcPr>
          <w:p w14:paraId="7963FBDB" w14:textId="77777777" w:rsidR="00F93B80" w:rsidRPr="00F96EEA" w:rsidRDefault="00F93B80" w:rsidP="00F93B80">
            <w:pPr>
              <w:spacing w:after="200"/>
              <w:rPr>
                <w:b/>
              </w:rPr>
            </w:pPr>
            <w:r w:rsidRPr="00F96EEA">
              <w:rPr>
                <w:b/>
              </w:rPr>
              <w:t>GCC 27.3</w:t>
            </w:r>
          </w:p>
        </w:tc>
        <w:tc>
          <w:tcPr>
            <w:tcW w:w="8788" w:type="dxa"/>
          </w:tcPr>
          <w:p w14:paraId="0BC1F9DF" w14:textId="77777777" w:rsidR="00F93B80" w:rsidRPr="00F96EEA" w:rsidRDefault="00F93B80" w:rsidP="00CB77B9">
            <w:pPr>
              <w:tabs>
                <w:tab w:val="right" w:pos="7164"/>
              </w:tabs>
              <w:rPr>
                <w:u w:val="single"/>
              </w:rPr>
            </w:pPr>
            <w:r w:rsidRPr="00F96EEA">
              <w:t xml:space="preserve">The maximum amount of liquidated damages shall be: </w:t>
            </w:r>
            <w:r w:rsidR="00CB77B9" w:rsidRPr="00F96EEA">
              <w:rPr>
                <w:b/>
              </w:rPr>
              <w:t>5</w:t>
            </w:r>
            <w:r w:rsidRPr="00F96EEA">
              <w:rPr>
                <w:b/>
              </w:rPr>
              <w:t>%</w:t>
            </w:r>
          </w:p>
        </w:tc>
      </w:tr>
      <w:tr w:rsidR="00C333D9" w:rsidRPr="00F96EEA" w14:paraId="2B644D27" w14:textId="77777777" w:rsidTr="00F93B80">
        <w:trPr>
          <w:cantSplit/>
        </w:trPr>
        <w:tc>
          <w:tcPr>
            <w:tcW w:w="1560" w:type="dxa"/>
          </w:tcPr>
          <w:p w14:paraId="0AE8EEEA" w14:textId="77777777" w:rsidR="00F93B80" w:rsidRPr="00F96EEA" w:rsidRDefault="00F93B80" w:rsidP="00F93B80">
            <w:pPr>
              <w:spacing w:after="200"/>
              <w:rPr>
                <w:b/>
              </w:rPr>
            </w:pPr>
            <w:r w:rsidRPr="00F96EEA">
              <w:rPr>
                <w:b/>
              </w:rPr>
              <w:t>GCC 27.5</w:t>
            </w:r>
          </w:p>
        </w:tc>
        <w:tc>
          <w:tcPr>
            <w:tcW w:w="8788" w:type="dxa"/>
          </w:tcPr>
          <w:p w14:paraId="25222EA6" w14:textId="77777777" w:rsidR="00F93B80" w:rsidRPr="00F96EEA" w:rsidRDefault="00F93B80" w:rsidP="00CB77B9">
            <w:pPr>
              <w:tabs>
                <w:tab w:val="right" w:pos="7164"/>
              </w:tabs>
              <w:spacing w:after="200"/>
              <w:rPr>
                <w:u w:val="single"/>
              </w:rPr>
            </w:pPr>
            <w:r w:rsidRPr="00F96EEA">
              <w:t xml:space="preserve">The period for repair or replacement shall be: </w:t>
            </w:r>
            <w:r w:rsidR="00CB77B9" w:rsidRPr="00F96EEA">
              <w:rPr>
                <w:b/>
                <w:i/>
                <w:iCs/>
              </w:rPr>
              <w:t>15</w:t>
            </w:r>
            <w:r w:rsidRPr="00F96EEA">
              <w:rPr>
                <w:b/>
              </w:rPr>
              <w:t>days.</w:t>
            </w:r>
          </w:p>
        </w:tc>
      </w:tr>
      <w:tr w:rsidR="00C333D9" w:rsidRPr="00F96EEA" w14:paraId="4D0905A1" w14:textId="77777777" w:rsidTr="00F93B80">
        <w:trPr>
          <w:cantSplit/>
        </w:trPr>
        <w:tc>
          <w:tcPr>
            <w:tcW w:w="1560" w:type="dxa"/>
          </w:tcPr>
          <w:p w14:paraId="41F0A982" w14:textId="77777777" w:rsidR="00F93B80" w:rsidRPr="00F96EEA" w:rsidRDefault="00F93B80" w:rsidP="00F93B80">
            <w:pPr>
              <w:spacing w:after="200"/>
              <w:rPr>
                <w:b/>
              </w:rPr>
            </w:pPr>
            <w:r w:rsidRPr="00F96EEA">
              <w:rPr>
                <w:b/>
              </w:rPr>
              <w:t>GCC 27.6</w:t>
            </w:r>
          </w:p>
        </w:tc>
        <w:tc>
          <w:tcPr>
            <w:tcW w:w="8788" w:type="dxa"/>
          </w:tcPr>
          <w:p w14:paraId="48A3BFFC" w14:textId="5710B85A" w:rsidR="00F93B80" w:rsidRPr="00F96EEA" w:rsidRDefault="00F93B80" w:rsidP="00CB77B9">
            <w:pPr>
              <w:tabs>
                <w:tab w:val="right" w:pos="7164"/>
              </w:tabs>
              <w:spacing w:after="200"/>
            </w:pPr>
            <w:r w:rsidRPr="00F96EEA">
              <w:t xml:space="preserve">The period for repair the defect shall be: </w:t>
            </w:r>
            <w:r w:rsidR="000375D5" w:rsidRPr="00F96EEA">
              <w:rPr>
                <w:b/>
                <w:i/>
                <w:iCs/>
              </w:rPr>
              <w:t>7</w:t>
            </w:r>
            <w:r w:rsidRPr="00F96EEA">
              <w:rPr>
                <w:b/>
              </w:rPr>
              <w:t>days.</w:t>
            </w:r>
          </w:p>
        </w:tc>
      </w:tr>
      <w:tr w:rsidR="00C333D9" w:rsidRPr="00F96EEA" w14:paraId="7E56A73A" w14:textId="77777777" w:rsidTr="00F93B80">
        <w:trPr>
          <w:cantSplit/>
        </w:trPr>
        <w:tc>
          <w:tcPr>
            <w:tcW w:w="1560" w:type="dxa"/>
          </w:tcPr>
          <w:p w14:paraId="6E29DE95" w14:textId="77777777" w:rsidR="00F93B80" w:rsidRPr="00F96EEA" w:rsidRDefault="00F93B80" w:rsidP="00F93B80">
            <w:pPr>
              <w:jc w:val="both"/>
              <w:rPr>
                <w:b/>
              </w:rPr>
            </w:pPr>
            <w:r w:rsidRPr="00F96EEA">
              <w:rPr>
                <w:b/>
              </w:rPr>
              <w:t>ACCEPTANCE</w:t>
            </w:r>
          </w:p>
          <w:p w14:paraId="574CE5F3" w14:textId="77777777" w:rsidR="00F93B80" w:rsidRPr="00F96EEA" w:rsidRDefault="00F93B80" w:rsidP="00F93B80">
            <w:pPr>
              <w:jc w:val="both"/>
              <w:rPr>
                <w:b/>
              </w:rPr>
            </w:pPr>
          </w:p>
        </w:tc>
        <w:tc>
          <w:tcPr>
            <w:tcW w:w="8788" w:type="dxa"/>
          </w:tcPr>
          <w:p w14:paraId="3C1E83CE" w14:textId="77777777" w:rsidR="00F93B80" w:rsidRPr="00F96EEA" w:rsidRDefault="00F93B80" w:rsidP="00E77D48">
            <w:pPr>
              <w:pStyle w:val="ListParagraph"/>
              <w:numPr>
                <w:ilvl w:val="0"/>
                <w:numId w:val="27"/>
              </w:numPr>
              <w:tabs>
                <w:tab w:val="right" w:pos="7164"/>
              </w:tabs>
              <w:spacing w:after="200" w:line="276" w:lineRule="auto"/>
              <w:jc w:val="both"/>
              <w:rPr>
                <w:b/>
                <w:lang w:val="en-US"/>
              </w:rPr>
            </w:pPr>
            <w:r w:rsidRPr="00F96EEA">
              <w:rPr>
                <w:b/>
                <w:lang w:val="en-US"/>
              </w:rPr>
              <w:t>Delivery period</w:t>
            </w:r>
          </w:p>
          <w:p w14:paraId="79B33838" w14:textId="44A0BAF9" w:rsidR="00F93B80" w:rsidRPr="00F96EEA" w:rsidRDefault="00F93B80" w:rsidP="00F93B80">
            <w:pPr>
              <w:tabs>
                <w:tab w:val="right" w:pos="7164"/>
              </w:tabs>
              <w:ind w:left="360"/>
              <w:jc w:val="both"/>
              <w:rPr>
                <w:lang w:val="en-US"/>
              </w:rPr>
            </w:pPr>
            <w:r w:rsidRPr="00F96EEA">
              <w:rPr>
                <w:lang w:val="en-US"/>
              </w:rPr>
              <w:t xml:space="preserve">The supplier makes a commitment to deliver </w:t>
            </w:r>
            <w:r w:rsidR="00B46AEE" w:rsidRPr="00F96EEA">
              <w:rPr>
                <w:lang w:val="en-US"/>
              </w:rPr>
              <w:t>at thirty</w:t>
            </w:r>
            <w:r w:rsidR="00AD5F85" w:rsidRPr="00F96EEA">
              <w:rPr>
                <w:lang w:val="en-US"/>
              </w:rPr>
              <w:t xml:space="preserve"> (30) days after receiving the purchase order or service order.</w:t>
            </w:r>
          </w:p>
          <w:p w14:paraId="6B80B9FF" w14:textId="77777777" w:rsidR="00F93B80" w:rsidRPr="00F96EEA" w:rsidRDefault="00F93B80" w:rsidP="00F93B80">
            <w:pPr>
              <w:ind w:left="429"/>
              <w:rPr>
                <w:lang w:val="en-US"/>
              </w:rPr>
            </w:pPr>
          </w:p>
          <w:p w14:paraId="71CDC6F5" w14:textId="2D9B8C8F" w:rsidR="00F93B80" w:rsidRPr="00F96EEA" w:rsidRDefault="00AD5F85" w:rsidP="00F93B80">
            <w:pPr>
              <w:tabs>
                <w:tab w:val="right" w:pos="7164"/>
              </w:tabs>
              <w:ind w:left="360"/>
              <w:jc w:val="both"/>
              <w:rPr>
                <w:lang w:val="en-US"/>
              </w:rPr>
            </w:pPr>
            <w:r w:rsidRPr="00F96EEA">
              <w:rPr>
                <w:lang w:val="en-US"/>
              </w:rPr>
              <w:t xml:space="preserve"> </w:t>
            </w:r>
          </w:p>
        </w:tc>
      </w:tr>
      <w:tr w:rsidR="00B46AEE" w:rsidRPr="00F96EEA" w14:paraId="6ED162AF" w14:textId="77777777" w:rsidTr="00F93B80">
        <w:trPr>
          <w:cantSplit/>
        </w:trPr>
        <w:tc>
          <w:tcPr>
            <w:tcW w:w="1560" w:type="dxa"/>
          </w:tcPr>
          <w:p w14:paraId="7D04FAA5" w14:textId="28B9E84C" w:rsidR="00B46AEE" w:rsidRPr="00F96EEA" w:rsidRDefault="00B46AEE" w:rsidP="00F93B80">
            <w:pPr>
              <w:jc w:val="both"/>
              <w:rPr>
                <w:b/>
              </w:rPr>
            </w:pPr>
            <w:r>
              <w:rPr>
                <w:b/>
              </w:rPr>
              <w:t>DURATION OF CONTRATC</w:t>
            </w:r>
          </w:p>
        </w:tc>
        <w:tc>
          <w:tcPr>
            <w:tcW w:w="8788" w:type="dxa"/>
          </w:tcPr>
          <w:p w14:paraId="0A012F8D" w14:textId="64520EEA" w:rsidR="00B46AEE" w:rsidRPr="00F96EEA" w:rsidRDefault="00B46AEE" w:rsidP="00B46AEE">
            <w:pPr>
              <w:tabs>
                <w:tab w:val="right" w:pos="7164"/>
              </w:tabs>
              <w:ind w:left="360"/>
              <w:jc w:val="both"/>
              <w:rPr>
                <w:lang w:val="en-US"/>
              </w:rPr>
            </w:pPr>
            <w:r w:rsidRPr="00F96EEA">
              <w:rPr>
                <w:lang w:val="en-US"/>
              </w:rPr>
              <w:t>.</w:t>
            </w:r>
          </w:p>
          <w:p w14:paraId="4310992E" w14:textId="6626359C" w:rsidR="00B46AEE" w:rsidRPr="00F96EEA" w:rsidRDefault="00B46AEE" w:rsidP="00E77D48">
            <w:pPr>
              <w:pStyle w:val="ListParagraph"/>
              <w:numPr>
                <w:ilvl w:val="0"/>
                <w:numId w:val="27"/>
              </w:numPr>
              <w:tabs>
                <w:tab w:val="right" w:pos="7164"/>
              </w:tabs>
              <w:spacing w:after="200" w:line="276" w:lineRule="auto"/>
              <w:jc w:val="both"/>
              <w:rPr>
                <w:b/>
                <w:lang w:val="en-US"/>
              </w:rPr>
            </w:pPr>
            <w:r w:rsidRPr="0064078F">
              <w:rPr>
                <w:lang w:val="en-US"/>
              </w:rPr>
              <w:t>The contract shall be implemented over a period of twelve (12) months; however, the delivery period shall be thirty (30) days from the date of receipt of the purchase order or service order.</w:t>
            </w:r>
          </w:p>
        </w:tc>
      </w:tr>
    </w:tbl>
    <w:p w14:paraId="5D5A5095" w14:textId="77777777" w:rsidR="00F93B80" w:rsidRPr="00F96EEA" w:rsidRDefault="00F93B80" w:rsidP="00F93B80">
      <w:pPr>
        <w:spacing w:after="200" w:line="276" w:lineRule="auto"/>
        <w:rPr>
          <w:b/>
        </w:rPr>
      </w:pPr>
      <w:bookmarkStart w:id="1070" w:name="_Toc438954453"/>
      <w:bookmarkStart w:id="1071" w:name="_Toc488411762"/>
      <w:bookmarkStart w:id="1072" w:name="_Toc175470136"/>
      <w:bookmarkStart w:id="1073" w:name="_Toc175470419"/>
      <w:bookmarkStart w:id="1074" w:name="_Toc175470893"/>
      <w:bookmarkStart w:id="1075" w:name="_Toc220216356"/>
      <w:bookmarkStart w:id="1076" w:name="_Toc220819591"/>
      <w:bookmarkStart w:id="1077" w:name="_Toc221328086"/>
    </w:p>
    <w:p w14:paraId="6CD24F59" w14:textId="158B39D0" w:rsidR="0064078F" w:rsidRDefault="0064078F" w:rsidP="0064078F">
      <w:pPr>
        <w:tabs>
          <w:tab w:val="left" w:pos="6318"/>
        </w:tabs>
        <w:spacing w:after="200" w:line="276" w:lineRule="auto"/>
        <w:rPr>
          <w:b/>
        </w:rPr>
      </w:pPr>
      <w:r>
        <w:rPr>
          <w:b/>
        </w:rPr>
        <w:tab/>
      </w:r>
    </w:p>
    <w:p w14:paraId="1D2AFF27" w14:textId="77777777" w:rsidR="00F93B80" w:rsidRPr="00F96EEA" w:rsidRDefault="00F93B80" w:rsidP="0064078F">
      <w:pPr>
        <w:tabs>
          <w:tab w:val="left" w:pos="6318"/>
        </w:tabs>
        <w:spacing w:after="200" w:line="276" w:lineRule="auto"/>
        <w:rPr>
          <w:b/>
        </w:rPr>
      </w:pPr>
      <w:r w:rsidRPr="0064078F">
        <w:br w:type="page"/>
      </w:r>
      <w:r w:rsidR="0064078F">
        <w:rPr>
          <w:b/>
        </w:rPr>
        <w:lastRenderedPageBreak/>
        <w:tab/>
      </w:r>
    </w:p>
    <w:p w14:paraId="5B3B06C3" w14:textId="77777777" w:rsidR="00F93B80" w:rsidRPr="00F96EEA" w:rsidRDefault="00F93B80" w:rsidP="00F93B80">
      <w:pPr>
        <w:spacing w:after="200" w:line="276" w:lineRule="auto"/>
        <w:rPr>
          <w:b/>
        </w:rPr>
      </w:pPr>
      <w:r w:rsidRPr="00F96EEA">
        <w:rPr>
          <w:b/>
        </w:rPr>
        <w:t>Section VII.  Contract Forms</w:t>
      </w:r>
      <w:bookmarkEnd w:id="1070"/>
      <w:bookmarkEnd w:id="1071"/>
      <w:bookmarkEnd w:id="1072"/>
      <w:bookmarkEnd w:id="1073"/>
      <w:bookmarkEnd w:id="1074"/>
      <w:bookmarkEnd w:id="1075"/>
      <w:bookmarkEnd w:id="1076"/>
      <w:bookmarkEnd w:id="1077"/>
    </w:p>
    <w:p w14:paraId="027F4361" w14:textId="77777777" w:rsidR="00F93B80" w:rsidRPr="00F96EEA" w:rsidRDefault="00F93B80" w:rsidP="00F93B80">
      <w:pPr>
        <w:spacing w:after="200" w:line="276" w:lineRule="auto"/>
        <w:rPr>
          <w:b/>
        </w:rPr>
      </w:pPr>
      <w:r w:rsidRPr="00F96EEA">
        <w:rPr>
          <w:b/>
        </w:rPr>
        <w:br w:type="page"/>
      </w:r>
    </w:p>
    <w:p w14:paraId="6748A03A" w14:textId="77777777" w:rsidR="00F93B80" w:rsidRPr="00F96EEA" w:rsidRDefault="00F93B80" w:rsidP="00F93B80">
      <w:pPr>
        <w:pStyle w:val="SectionIXHeader"/>
        <w:rPr>
          <w:rFonts w:ascii="Times New Roman" w:hAnsi="Times New Roman"/>
          <w:sz w:val="24"/>
          <w:szCs w:val="24"/>
        </w:rPr>
      </w:pPr>
      <w:bookmarkStart w:id="1078" w:name="_Toc438907197"/>
      <w:bookmarkStart w:id="1079" w:name="_Toc438907297"/>
      <w:bookmarkStart w:id="1080" w:name="_Toc471555884"/>
      <w:bookmarkStart w:id="1081" w:name="_Toc73333192"/>
      <w:r w:rsidRPr="00F96EEA">
        <w:rPr>
          <w:rFonts w:ascii="Times New Roman" w:hAnsi="Times New Roman"/>
          <w:sz w:val="24"/>
          <w:szCs w:val="24"/>
        </w:rPr>
        <w:lastRenderedPageBreak/>
        <w:t>1. Contract Agreement</w:t>
      </w:r>
      <w:bookmarkEnd w:id="1078"/>
      <w:bookmarkEnd w:id="1079"/>
      <w:bookmarkEnd w:id="1080"/>
      <w:bookmarkEnd w:id="1081"/>
    </w:p>
    <w:p w14:paraId="6837AF8E" w14:textId="77777777" w:rsidR="00F93B80" w:rsidRPr="00F96EEA" w:rsidRDefault="00F93B80" w:rsidP="00F93B80">
      <w:pPr>
        <w:tabs>
          <w:tab w:val="left" w:pos="540"/>
        </w:tabs>
        <w:rPr>
          <w:i/>
          <w:iCs/>
        </w:rPr>
      </w:pPr>
      <w:r w:rsidRPr="00F96EEA">
        <w:rPr>
          <w:i/>
          <w:iCs/>
        </w:rPr>
        <w:t>[The successful Bidder shall fill in this form in accordance with the instructions indicated]</w:t>
      </w:r>
    </w:p>
    <w:p w14:paraId="3B56CD4D" w14:textId="77777777" w:rsidR="00F93B80" w:rsidRPr="00F96EEA" w:rsidRDefault="00F93B80" w:rsidP="00F93B80">
      <w:pPr>
        <w:pStyle w:val="Document1"/>
        <w:keepNext w:val="0"/>
        <w:keepLines w:val="0"/>
        <w:tabs>
          <w:tab w:val="clear" w:pos="-720"/>
          <w:tab w:val="left" w:pos="5400"/>
          <w:tab w:val="left" w:pos="8280"/>
        </w:tabs>
        <w:suppressAutoHyphens w:val="0"/>
        <w:rPr>
          <w:rFonts w:ascii="Times New Roman" w:hAnsi="Times New Roman"/>
          <w:szCs w:val="24"/>
          <w:lang w:val="en-GB"/>
        </w:rPr>
      </w:pPr>
    </w:p>
    <w:p w14:paraId="0C0EE056" w14:textId="77777777" w:rsidR="00F93B80" w:rsidRPr="00F96EEA" w:rsidRDefault="00F93B80" w:rsidP="00F93B80">
      <w:pPr>
        <w:tabs>
          <w:tab w:val="left" w:pos="5400"/>
          <w:tab w:val="left" w:pos="8280"/>
        </w:tabs>
        <w:spacing w:after="200"/>
      </w:pPr>
      <w:r w:rsidRPr="00F96EEA">
        <w:t>THIS CONTRACT AGREEMENT is made</w:t>
      </w:r>
    </w:p>
    <w:p w14:paraId="31C10328" w14:textId="77777777" w:rsidR="00F93B80" w:rsidRPr="00F96EEA" w:rsidRDefault="00F93B80" w:rsidP="00F93B80">
      <w:pPr>
        <w:tabs>
          <w:tab w:val="left" w:pos="720"/>
          <w:tab w:val="left" w:pos="2520"/>
          <w:tab w:val="left" w:pos="6120"/>
          <w:tab w:val="left" w:pos="7200"/>
        </w:tabs>
        <w:spacing w:after="200"/>
      </w:pPr>
      <w:r w:rsidRPr="00F96EEA">
        <w:tab/>
        <w:t xml:space="preserve">the </w:t>
      </w:r>
      <w:r w:rsidRPr="00F96EEA">
        <w:rPr>
          <w:i/>
        </w:rPr>
        <w:t xml:space="preserve">[ insert:  </w:t>
      </w:r>
      <w:r w:rsidRPr="00F96EEA">
        <w:rPr>
          <w:b/>
          <w:i/>
        </w:rPr>
        <w:t>number</w:t>
      </w:r>
      <w:r w:rsidRPr="00F96EEA">
        <w:rPr>
          <w:i/>
        </w:rPr>
        <w:t> ]</w:t>
      </w:r>
      <w:r w:rsidRPr="00F96EEA">
        <w:t xml:space="preserve"> day of  </w:t>
      </w:r>
      <w:r w:rsidRPr="00F96EEA">
        <w:rPr>
          <w:i/>
        </w:rPr>
        <w:t xml:space="preserve">[ insert:  </w:t>
      </w:r>
      <w:r w:rsidRPr="00F96EEA">
        <w:rPr>
          <w:b/>
          <w:i/>
        </w:rPr>
        <w:t>month</w:t>
      </w:r>
      <w:r w:rsidRPr="00F96EEA">
        <w:rPr>
          <w:i/>
        </w:rPr>
        <w:t> ]</w:t>
      </w:r>
      <w:r w:rsidRPr="00F96EEA">
        <w:t xml:space="preserve">, </w:t>
      </w:r>
      <w:r w:rsidRPr="00F96EEA">
        <w:rPr>
          <w:i/>
        </w:rPr>
        <w:t xml:space="preserve">[ insert:  </w:t>
      </w:r>
      <w:r w:rsidRPr="00F96EEA">
        <w:rPr>
          <w:b/>
          <w:i/>
        </w:rPr>
        <w:t>year</w:t>
      </w:r>
      <w:r w:rsidRPr="00F96EEA">
        <w:rPr>
          <w:i/>
        </w:rPr>
        <w:t> ]</w:t>
      </w:r>
      <w:r w:rsidRPr="00F96EEA">
        <w:t>.</w:t>
      </w:r>
    </w:p>
    <w:p w14:paraId="54A2ED0C" w14:textId="77777777" w:rsidR="00F93B80" w:rsidRPr="00F96EEA" w:rsidRDefault="00F93B80" w:rsidP="00F93B80">
      <w:pPr>
        <w:spacing w:after="200"/>
      </w:pPr>
      <w:r w:rsidRPr="00F96EEA">
        <w:t>BETWEEN</w:t>
      </w:r>
    </w:p>
    <w:p w14:paraId="096CC532" w14:textId="77777777" w:rsidR="00F93B80" w:rsidRPr="00F96EEA" w:rsidRDefault="00F93B80" w:rsidP="00F93B80">
      <w:pPr>
        <w:spacing w:after="200"/>
        <w:ind w:left="1440" w:hanging="720"/>
      </w:pPr>
      <w:r w:rsidRPr="00F96EEA">
        <w:t>(1)</w:t>
      </w:r>
      <w:r w:rsidRPr="00F96EEA">
        <w:tab/>
      </w:r>
      <w:proofErr w:type="gramStart"/>
      <w:r w:rsidRPr="00F96EEA">
        <w:rPr>
          <w:i/>
        </w:rPr>
        <w:t>[ insert</w:t>
      </w:r>
      <w:proofErr w:type="gramEnd"/>
      <w:r w:rsidRPr="00F96EEA">
        <w:rPr>
          <w:i/>
        </w:rPr>
        <w:t xml:space="preserve"> complete name of Procuring Entity]</w:t>
      </w:r>
      <w:r w:rsidRPr="00F96EEA">
        <w:t xml:space="preserve">, a </w:t>
      </w:r>
      <w:r w:rsidRPr="00F96EEA">
        <w:rPr>
          <w:i/>
        </w:rPr>
        <w:t xml:space="preserve">[ insert description of type of legal entity, for example, an agency of the Ministry of .... of the Government of Rwanda], </w:t>
      </w:r>
      <w:r w:rsidRPr="00F96EEA">
        <w:t xml:space="preserve">and having its principal place of business at </w:t>
      </w:r>
      <w:r w:rsidRPr="00F96EEA">
        <w:rPr>
          <w:i/>
        </w:rPr>
        <w:t>[ insert address of Procuring Entity]</w:t>
      </w:r>
      <w:r w:rsidRPr="00F96EEA">
        <w:t xml:space="preserve"> (hereinafter called “the Purchaser”), and </w:t>
      </w:r>
    </w:p>
    <w:p w14:paraId="2CD5CEDB" w14:textId="77777777" w:rsidR="00F93B80" w:rsidRPr="00F96EEA" w:rsidRDefault="00F93B80" w:rsidP="00F93B80">
      <w:pPr>
        <w:spacing w:after="200"/>
        <w:ind w:left="1440" w:hanging="720"/>
      </w:pPr>
      <w:r w:rsidRPr="00F96EEA">
        <w:t>(2)</w:t>
      </w:r>
      <w:r w:rsidRPr="00F96EEA">
        <w:tab/>
      </w:r>
      <w:proofErr w:type="gramStart"/>
      <w:r w:rsidRPr="00F96EEA">
        <w:rPr>
          <w:i/>
        </w:rPr>
        <w:t>[ insert</w:t>
      </w:r>
      <w:proofErr w:type="gramEnd"/>
      <w:r w:rsidRPr="00F96EEA">
        <w:rPr>
          <w:i/>
        </w:rPr>
        <w:t xml:space="preserve"> name of Supplier]</w:t>
      </w:r>
      <w:r w:rsidRPr="00F96EEA">
        <w:t xml:space="preserve">, a corporation incorporated under the laws of </w:t>
      </w:r>
      <w:r w:rsidRPr="00F96EEA">
        <w:rPr>
          <w:i/>
        </w:rPr>
        <w:t>[ insert:  country of Supplier]</w:t>
      </w:r>
      <w:r w:rsidRPr="00F96EEA">
        <w:t xml:space="preserve"> and having its principal place of business at </w:t>
      </w:r>
      <w:r w:rsidRPr="00F96EEA">
        <w:rPr>
          <w:i/>
        </w:rPr>
        <w:t>[ insert:  address of Supplier ]</w:t>
      </w:r>
      <w:r w:rsidRPr="00F96EEA">
        <w:t xml:space="preserve"> (hereinafter called “the Supplier”).</w:t>
      </w:r>
    </w:p>
    <w:p w14:paraId="216D6A2C" w14:textId="77777777" w:rsidR="00F93B80" w:rsidRPr="00F96EEA" w:rsidRDefault="00F93B80" w:rsidP="00F93B80">
      <w:pPr>
        <w:suppressAutoHyphens/>
        <w:spacing w:after="240"/>
        <w:jc w:val="both"/>
      </w:pPr>
      <w:r w:rsidRPr="00F96EEA">
        <w:t xml:space="preserve">WHEREAS the Procuring Entity invited bids for certain Goods and ancillary services, viz., </w:t>
      </w:r>
      <w:r w:rsidRPr="00F96EEA">
        <w:rPr>
          <w:i/>
        </w:rPr>
        <w:t xml:space="preserve">[insert </w:t>
      </w:r>
      <w:r w:rsidRPr="00F96EEA">
        <w:rPr>
          <w:bCs/>
          <w:i/>
        </w:rPr>
        <w:t>brief description of Goods and Services</w:t>
      </w:r>
      <w:r w:rsidRPr="00F96EEA">
        <w:rPr>
          <w:i/>
        </w:rPr>
        <w:t>]</w:t>
      </w:r>
      <w:r w:rsidRPr="00F96EEA">
        <w:t xml:space="preserve"> and has accepted a Bid by the Supplier for the supply of those Goods and Services in the sum of </w:t>
      </w:r>
      <w:r w:rsidRPr="00F96EEA">
        <w:rPr>
          <w:i/>
        </w:rPr>
        <w:t xml:space="preserve">[insert Contract Price in words and figures, expressed in the Contract </w:t>
      </w:r>
      <w:proofErr w:type="gramStart"/>
      <w:r w:rsidRPr="00F96EEA">
        <w:rPr>
          <w:i/>
        </w:rPr>
        <w:t>currency(</w:t>
      </w:r>
      <w:proofErr w:type="spellStart"/>
      <w:proofErr w:type="gramEnd"/>
      <w:r w:rsidRPr="00F96EEA">
        <w:rPr>
          <w:i/>
        </w:rPr>
        <w:t>ies</w:t>
      </w:r>
      <w:proofErr w:type="spellEnd"/>
      <w:r w:rsidRPr="00F96EEA">
        <w:rPr>
          <w:i/>
        </w:rPr>
        <w:t>)]</w:t>
      </w:r>
      <w:r w:rsidRPr="00F96EEA">
        <w:t xml:space="preserve"> (hereinafter called “the Contract Price”).</w:t>
      </w:r>
    </w:p>
    <w:p w14:paraId="7D8EDFD0" w14:textId="77777777" w:rsidR="00F93B80" w:rsidRPr="00F96EEA" w:rsidRDefault="00F93B80" w:rsidP="00F93B80">
      <w:pPr>
        <w:suppressAutoHyphens/>
        <w:spacing w:after="240"/>
        <w:jc w:val="both"/>
      </w:pPr>
      <w:r w:rsidRPr="00F96EEA">
        <w:t>NOW THIS AGREEMENT WITNESSETH AS FOLLOWS:</w:t>
      </w:r>
    </w:p>
    <w:p w14:paraId="6D2D39DA" w14:textId="77777777" w:rsidR="00F93B80" w:rsidRPr="00F96EEA" w:rsidRDefault="00F93B80" w:rsidP="00F93B80">
      <w:pPr>
        <w:tabs>
          <w:tab w:val="left" w:pos="540"/>
        </w:tabs>
        <w:suppressAutoHyphens/>
        <w:spacing w:after="240"/>
        <w:ind w:left="540" w:hanging="540"/>
        <w:jc w:val="both"/>
      </w:pPr>
      <w:r w:rsidRPr="00F96EEA">
        <w:t>1.</w:t>
      </w:r>
      <w:r w:rsidRPr="00F96EEA">
        <w:tab/>
        <w:t>In this Agreement words and expressions shall have the same meanings as are respectively assigned to them in the Conditions of Contract referred to.</w:t>
      </w:r>
    </w:p>
    <w:p w14:paraId="7B1153CE" w14:textId="77777777" w:rsidR="00F93B80" w:rsidRPr="00F96EEA" w:rsidRDefault="00F93B80" w:rsidP="00F93B80">
      <w:pPr>
        <w:tabs>
          <w:tab w:val="left" w:pos="540"/>
        </w:tabs>
        <w:suppressAutoHyphens/>
        <w:spacing w:after="240"/>
        <w:ind w:left="540" w:hanging="540"/>
        <w:jc w:val="both"/>
      </w:pPr>
      <w:r w:rsidRPr="00F96EEA">
        <w:t>2.</w:t>
      </w:r>
      <w:r w:rsidRPr="00F96EEA">
        <w:tab/>
        <w:t>The following documents shall constitute the Contract between the Procuring Entity and the Supplier, and each shall be read and construed as an integral part of the Contract:</w:t>
      </w:r>
    </w:p>
    <w:p w14:paraId="62C91087" w14:textId="77777777" w:rsidR="00F93B80" w:rsidRPr="00F96EEA" w:rsidRDefault="00F93B80" w:rsidP="00E77D48">
      <w:pPr>
        <w:numPr>
          <w:ilvl w:val="0"/>
          <w:numId w:val="24"/>
        </w:numPr>
        <w:tabs>
          <w:tab w:val="clear" w:pos="716"/>
          <w:tab w:val="num" w:pos="1260"/>
        </w:tabs>
        <w:suppressAutoHyphens/>
        <w:spacing w:after="120"/>
        <w:ind w:left="1267"/>
        <w:jc w:val="both"/>
      </w:pPr>
      <w:r w:rsidRPr="00F96EEA">
        <w:t>This Contract</w:t>
      </w:r>
    </w:p>
    <w:p w14:paraId="568BED46" w14:textId="77777777" w:rsidR="00F93B80" w:rsidRPr="00F96EEA" w:rsidRDefault="00F93B80" w:rsidP="00E77D48">
      <w:pPr>
        <w:numPr>
          <w:ilvl w:val="0"/>
          <w:numId w:val="24"/>
        </w:numPr>
        <w:tabs>
          <w:tab w:val="clear" w:pos="716"/>
          <w:tab w:val="num" w:pos="1260"/>
        </w:tabs>
        <w:suppressAutoHyphens/>
        <w:spacing w:after="120"/>
        <w:ind w:left="1267"/>
        <w:jc w:val="both"/>
      </w:pPr>
      <w:r w:rsidRPr="00F96EEA">
        <w:t xml:space="preserve">The bid </w:t>
      </w:r>
    </w:p>
    <w:p w14:paraId="511A754A" w14:textId="77777777" w:rsidR="00F93B80" w:rsidRPr="00F96EEA" w:rsidRDefault="00F93B80" w:rsidP="00E77D48">
      <w:pPr>
        <w:numPr>
          <w:ilvl w:val="0"/>
          <w:numId w:val="24"/>
        </w:numPr>
        <w:tabs>
          <w:tab w:val="clear" w:pos="716"/>
          <w:tab w:val="num" w:pos="1260"/>
        </w:tabs>
        <w:suppressAutoHyphens/>
        <w:spacing w:after="120"/>
        <w:ind w:left="1267"/>
        <w:jc w:val="both"/>
      </w:pPr>
      <w:r w:rsidRPr="00F96EEA">
        <w:t xml:space="preserve">The tender document </w:t>
      </w:r>
    </w:p>
    <w:p w14:paraId="7F127012" w14:textId="77777777" w:rsidR="00F93B80" w:rsidRPr="00F96EEA" w:rsidRDefault="00F93B80" w:rsidP="00E77D48">
      <w:pPr>
        <w:numPr>
          <w:ilvl w:val="0"/>
          <w:numId w:val="24"/>
        </w:numPr>
        <w:tabs>
          <w:tab w:val="clear" w:pos="716"/>
          <w:tab w:val="num" w:pos="1260"/>
        </w:tabs>
        <w:suppressAutoHyphens/>
        <w:spacing w:after="120"/>
        <w:ind w:left="1267"/>
        <w:jc w:val="both"/>
      </w:pPr>
      <w:r w:rsidRPr="00F96EEA">
        <w:t>Special Conditions of Contract</w:t>
      </w:r>
    </w:p>
    <w:p w14:paraId="01625ABA" w14:textId="77777777" w:rsidR="00F93B80" w:rsidRPr="00F96EEA" w:rsidRDefault="00F93B80" w:rsidP="00E77D48">
      <w:pPr>
        <w:numPr>
          <w:ilvl w:val="0"/>
          <w:numId w:val="24"/>
        </w:numPr>
        <w:tabs>
          <w:tab w:val="clear" w:pos="716"/>
          <w:tab w:val="num" w:pos="1260"/>
        </w:tabs>
        <w:suppressAutoHyphens/>
        <w:spacing w:after="120"/>
        <w:ind w:left="1267"/>
        <w:jc w:val="both"/>
      </w:pPr>
      <w:r w:rsidRPr="00F96EEA">
        <w:t>General Conditions of Contract</w:t>
      </w:r>
    </w:p>
    <w:p w14:paraId="353F5289" w14:textId="77777777" w:rsidR="00F93B80" w:rsidRPr="00F96EEA" w:rsidRDefault="00F93B80" w:rsidP="00E77D48">
      <w:pPr>
        <w:numPr>
          <w:ilvl w:val="0"/>
          <w:numId w:val="24"/>
        </w:numPr>
        <w:tabs>
          <w:tab w:val="clear" w:pos="716"/>
          <w:tab w:val="num" w:pos="1260"/>
        </w:tabs>
        <w:suppressAutoHyphens/>
        <w:spacing w:after="120"/>
        <w:ind w:left="1267"/>
      </w:pPr>
      <w:r w:rsidRPr="00F96EEA">
        <w:t>Technical Requirements (including Schedule of Requirements and Technical Specifications)</w:t>
      </w:r>
    </w:p>
    <w:p w14:paraId="594E17C1" w14:textId="77777777" w:rsidR="00F93B80" w:rsidRPr="00F96EEA" w:rsidRDefault="00F93B80" w:rsidP="00E77D48">
      <w:pPr>
        <w:numPr>
          <w:ilvl w:val="0"/>
          <w:numId w:val="24"/>
        </w:numPr>
        <w:tabs>
          <w:tab w:val="clear" w:pos="716"/>
          <w:tab w:val="num" w:pos="1260"/>
        </w:tabs>
        <w:suppressAutoHyphens/>
        <w:spacing w:after="120"/>
        <w:ind w:left="1267"/>
        <w:jc w:val="both"/>
      </w:pPr>
      <w:r w:rsidRPr="00F96EEA">
        <w:t>The Procuring Entity’s Notification of Award</w:t>
      </w:r>
    </w:p>
    <w:p w14:paraId="23F21F1E" w14:textId="77777777" w:rsidR="00F93B80" w:rsidRPr="00F96EEA" w:rsidRDefault="00F93B80" w:rsidP="00E77D48">
      <w:pPr>
        <w:numPr>
          <w:ilvl w:val="0"/>
          <w:numId w:val="24"/>
        </w:numPr>
        <w:tabs>
          <w:tab w:val="clear" w:pos="716"/>
          <w:tab w:val="num" w:pos="1260"/>
        </w:tabs>
        <w:suppressAutoHyphens/>
        <w:spacing w:after="120"/>
        <w:ind w:left="1267"/>
        <w:jc w:val="both"/>
      </w:pPr>
      <w:r w:rsidRPr="00F96EEA">
        <w:t>The Supplier’s Bid and original Price Schedules</w:t>
      </w:r>
    </w:p>
    <w:p w14:paraId="1AA09585" w14:textId="77777777" w:rsidR="00F93B80" w:rsidRPr="00F96EEA" w:rsidRDefault="00F93B80" w:rsidP="00E77D48">
      <w:pPr>
        <w:numPr>
          <w:ilvl w:val="0"/>
          <w:numId w:val="24"/>
        </w:numPr>
        <w:tabs>
          <w:tab w:val="clear" w:pos="716"/>
          <w:tab w:val="num" w:pos="1260"/>
        </w:tabs>
        <w:suppressAutoHyphens/>
        <w:spacing w:after="240"/>
        <w:ind w:left="1260"/>
        <w:jc w:val="both"/>
      </w:pPr>
      <w:r w:rsidRPr="00F96EEA">
        <w:rPr>
          <w:i/>
        </w:rPr>
        <w:t>Any other document related to this tender</w:t>
      </w:r>
    </w:p>
    <w:p w14:paraId="1D94DE12" w14:textId="77777777" w:rsidR="00F93B80" w:rsidRPr="00F96EEA" w:rsidRDefault="00F93B80" w:rsidP="00F93B80">
      <w:pPr>
        <w:suppressAutoHyphens/>
        <w:spacing w:after="240"/>
        <w:ind w:left="540" w:hanging="540"/>
        <w:jc w:val="both"/>
      </w:pPr>
      <w:r w:rsidRPr="00F96EEA">
        <w:rPr>
          <w:iCs/>
        </w:rPr>
        <w:t xml:space="preserve">3. </w:t>
      </w:r>
      <w:r w:rsidRPr="00F96EEA">
        <w:rPr>
          <w:iCs/>
        </w:rPr>
        <w:tab/>
        <w:t>This</w:t>
      </w:r>
      <w:r w:rsidRPr="00F96EEA">
        <w:t xml:space="preserve"> Contract shall prevail over all other Contract documents. In the event of any discrepancy or inconsistency within the Contract documents, then the documents shall prevail in the order listed above.</w:t>
      </w:r>
    </w:p>
    <w:p w14:paraId="73180857" w14:textId="77777777" w:rsidR="00F93B80" w:rsidRPr="00F96EEA" w:rsidRDefault="00F93B80" w:rsidP="00F93B80">
      <w:pPr>
        <w:tabs>
          <w:tab w:val="left" w:pos="540"/>
        </w:tabs>
        <w:suppressAutoHyphens/>
        <w:spacing w:after="240"/>
        <w:ind w:left="540" w:hanging="540"/>
        <w:jc w:val="both"/>
      </w:pPr>
      <w:r w:rsidRPr="00F96EEA">
        <w:t>4.</w:t>
      </w:r>
      <w:r w:rsidRPr="00F96EEA">
        <w:tab/>
        <w:t>In consideration of the payments to be made by the Procuring Entity to the Supplier as hereinafter mentioned, the Supplier hereby covenants with the Procuring Entity to provide the Goods and Services and to remedy defects therein in conformity in all respects with the provisions of the Contract.</w:t>
      </w:r>
    </w:p>
    <w:p w14:paraId="7C04ED75" w14:textId="77777777" w:rsidR="00F93B80" w:rsidRPr="00F96EEA" w:rsidRDefault="00F93B80" w:rsidP="00F93B80">
      <w:pPr>
        <w:tabs>
          <w:tab w:val="left" w:pos="540"/>
        </w:tabs>
        <w:suppressAutoHyphens/>
        <w:spacing w:after="240"/>
        <w:ind w:left="540" w:hanging="540"/>
        <w:jc w:val="both"/>
      </w:pPr>
      <w:r w:rsidRPr="00F96EEA">
        <w:lastRenderedPageBreak/>
        <w:t>5.</w:t>
      </w:r>
      <w:r w:rsidRPr="00F96EEA">
        <w:tab/>
        <w:t>The Procuring Entity hereby covenants to pay the Supplier in consideration of the provision of the Goods and Services and the remedying of defects therein, the Contract Price or such other sum as may become payable under the provisions of the Contract at the times and in the manner prescribed by the Contract.</w:t>
      </w:r>
    </w:p>
    <w:p w14:paraId="6416AB72" w14:textId="77777777" w:rsidR="00F93B80" w:rsidRPr="00F96EEA" w:rsidRDefault="00F93B80" w:rsidP="00F93B80">
      <w:pPr>
        <w:spacing w:after="200"/>
      </w:pPr>
      <w:r w:rsidRPr="00F96EEA">
        <w:t xml:space="preserve">IN WITNESS whereof the parties hereto have caused this Agreement to be executed in accordance with the laws of </w:t>
      </w:r>
      <w:r w:rsidRPr="00F96EEA">
        <w:rPr>
          <w:i/>
          <w:iCs/>
        </w:rPr>
        <w:t>[insert the name of the Contract governing law]</w:t>
      </w:r>
      <w:r w:rsidRPr="00F96EEA">
        <w:t xml:space="preserve"> on the day, month and year indicated above.</w:t>
      </w:r>
    </w:p>
    <w:p w14:paraId="54BC1DB0" w14:textId="77777777" w:rsidR="00F93B80" w:rsidRPr="00F96EEA" w:rsidRDefault="00F93B80" w:rsidP="00F93B80"/>
    <w:p w14:paraId="4FCBCAA5" w14:textId="77777777" w:rsidR="00F93B80" w:rsidRPr="00F96EEA" w:rsidRDefault="00F93B80" w:rsidP="00F93B80">
      <w:pPr>
        <w:rPr>
          <w:b/>
        </w:rPr>
      </w:pPr>
      <w:r w:rsidRPr="00F96EEA">
        <w:rPr>
          <w:b/>
        </w:rPr>
        <w:t>For and on behalf of the Purchaser</w:t>
      </w:r>
    </w:p>
    <w:p w14:paraId="5829F062" w14:textId="77777777" w:rsidR="00F93B80" w:rsidRPr="00F96EEA" w:rsidRDefault="00F93B80" w:rsidP="00F93B80">
      <w:pPr>
        <w:rPr>
          <w:b/>
        </w:rPr>
      </w:pPr>
    </w:p>
    <w:p w14:paraId="52B07DCE" w14:textId="77777777" w:rsidR="004724CD" w:rsidRPr="00F96EEA" w:rsidRDefault="004724CD" w:rsidP="004724CD">
      <w:pPr>
        <w:tabs>
          <w:tab w:val="left" w:pos="900"/>
          <w:tab w:val="left" w:pos="7200"/>
        </w:tabs>
        <w:rPr>
          <w:b/>
        </w:rPr>
      </w:pPr>
    </w:p>
    <w:p w14:paraId="57D72C17" w14:textId="77777777" w:rsidR="004724CD" w:rsidRPr="00F96EEA" w:rsidRDefault="004724CD" w:rsidP="004724CD">
      <w:pPr>
        <w:tabs>
          <w:tab w:val="left" w:pos="900"/>
          <w:tab w:val="left" w:pos="7200"/>
        </w:tabs>
        <w:rPr>
          <w:b/>
        </w:rPr>
      </w:pPr>
    </w:p>
    <w:p w14:paraId="74C3498A" w14:textId="77777777" w:rsidR="004724CD" w:rsidRPr="00F96EEA" w:rsidRDefault="004724CD" w:rsidP="004724CD">
      <w:pPr>
        <w:tabs>
          <w:tab w:val="left" w:pos="900"/>
          <w:tab w:val="left" w:pos="7200"/>
        </w:tabs>
        <w:rPr>
          <w:b/>
        </w:rPr>
      </w:pPr>
      <w:r w:rsidRPr="00F96EEA">
        <w:rPr>
          <w:b/>
        </w:rPr>
        <w:t>Signed:</w:t>
      </w:r>
      <w:r w:rsidRPr="00F96EEA">
        <w:rPr>
          <w:b/>
        </w:rPr>
        <w:tab/>
      </w:r>
      <w:r w:rsidRPr="00F96EEA">
        <w:rPr>
          <w:i/>
          <w:iCs/>
        </w:rPr>
        <w:t>[insert signature and stamp]</w:t>
      </w:r>
      <w:r w:rsidRPr="00F96EEA">
        <w:rPr>
          <w:b/>
        </w:rPr>
        <w:tab/>
      </w:r>
    </w:p>
    <w:p w14:paraId="02E93583" w14:textId="77777777" w:rsidR="004724CD" w:rsidRPr="00F96EEA" w:rsidRDefault="004724CD" w:rsidP="004724CD">
      <w:pPr>
        <w:tabs>
          <w:tab w:val="left" w:pos="900"/>
          <w:tab w:val="left" w:pos="7200"/>
        </w:tabs>
        <w:rPr>
          <w:i/>
        </w:rPr>
      </w:pPr>
      <w:r w:rsidRPr="00F96EEA">
        <w:rPr>
          <w:b/>
        </w:rPr>
        <w:t xml:space="preserve">Name </w:t>
      </w:r>
      <w:r w:rsidRPr="00F96EEA">
        <w:rPr>
          <w:i/>
        </w:rPr>
        <w:t>(insert the name of the Executive Secretary of …………….District)</w:t>
      </w:r>
    </w:p>
    <w:p w14:paraId="47B6982A" w14:textId="77777777" w:rsidR="004724CD" w:rsidRPr="00F96EEA" w:rsidRDefault="004724CD" w:rsidP="004724CD">
      <w:pPr>
        <w:rPr>
          <w:b/>
        </w:rPr>
      </w:pPr>
      <w:r w:rsidRPr="00F96EEA">
        <w:rPr>
          <w:b/>
        </w:rPr>
        <w:t>Executive Secretary of …………..District</w:t>
      </w:r>
    </w:p>
    <w:p w14:paraId="42F8583B" w14:textId="77777777" w:rsidR="004724CD" w:rsidRPr="00F96EEA" w:rsidRDefault="004724CD" w:rsidP="00F93B80">
      <w:pPr>
        <w:rPr>
          <w:b/>
        </w:rPr>
      </w:pPr>
    </w:p>
    <w:p w14:paraId="4C5D992A" w14:textId="77777777" w:rsidR="004724CD" w:rsidRPr="00F96EEA" w:rsidRDefault="004724CD" w:rsidP="00F93B80">
      <w:pPr>
        <w:rPr>
          <w:b/>
        </w:rPr>
      </w:pPr>
    </w:p>
    <w:p w14:paraId="3DC9AFE8" w14:textId="77777777" w:rsidR="004724CD" w:rsidRPr="00F96EEA" w:rsidRDefault="004724CD" w:rsidP="00F93B80">
      <w:pPr>
        <w:rPr>
          <w:b/>
        </w:rPr>
      </w:pPr>
    </w:p>
    <w:p w14:paraId="7D6E3457" w14:textId="77777777" w:rsidR="00F93B80" w:rsidRPr="00F96EEA" w:rsidRDefault="00F93B80" w:rsidP="00F93B80">
      <w:pPr>
        <w:rPr>
          <w:b/>
        </w:rPr>
      </w:pPr>
      <w:r w:rsidRPr="00F96EEA">
        <w:rPr>
          <w:b/>
        </w:rPr>
        <w:t>For and on behalf of the Supplier</w:t>
      </w:r>
    </w:p>
    <w:p w14:paraId="07DADE60" w14:textId="77777777" w:rsidR="00F93B80" w:rsidRPr="00F96EEA" w:rsidRDefault="00F93B80" w:rsidP="00F93B80"/>
    <w:p w14:paraId="7291CA96" w14:textId="77777777" w:rsidR="00C4239B" w:rsidRPr="00F96EEA" w:rsidRDefault="00C4239B" w:rsidP="00F93B80">
      <w:pPr>
        <w:tabs>
          <w:tab w:val="left" w:pos="900"/>
          <w:tab w:val="left" w:pos="7200"/>
        </w:tabs>
      </w:pPr>
    </w:p>
    <w:p w14:paraId="5E15C1CB" w14:textId="77777777" w:rsidR="00F93B80" w:rsidRPr="00F96EEA" w:rsidRDefault="00F93B80" w:rsidP="00F93B80">
      <w:pPr>
        <w:tabs>
          <w:tab w:val="left" w:pos="900"/>
          <w:tab w:val="left" w:pos="7200"/>
        </w:tabs>
        <w:rPr>
          <w:u w:val="single"/>
        </w:rPr>
      </w:pPr>
      <w:r w:rsidRPr="00F96EEA">
        <w:rPr>
          <w:b/>
        </w:rPr>
        <w:t>Signed:</w:t>
      </w:r>
      <w:r w:rsidRPr="00F96EEA">
        <w:tab/>
      </w:r>
      <w:r w:rsidRPr="00F96EEA">
        <w:rPr>
          <w:i/>
          <w:iCs/>
        </w:rPr>
        <w:t>[insert signature and stamp of authorized representative(s) of the Supplier]</w:t>
      </w:r>
    </w:p>
    <w:p w14:paraId="03B878C5" w14:textId="77777777" w:rsidR="00C4239B" w:rsidRPr="00F96EEA" w:rsidRDefault="00C4239B" w:rsidP="00F93B80">
      <w:pPr>
        <w:tabs>
          <w:tab w:val="left" w:pos="900"/>
          <w:tab w:val="left" w:pos="7200"/>
        </w:tabs>
      </w:pPr>
      <w:r w:rsidRPr="00F96EEA">
        <w:rPr>
          <w:b/>
        </w:rPr>
        <w:t xml:space="preserve">Name </w:t>
      </w:r>
      <w:r w:rsidRPr="00F96EEA">
        <w:rPr>
          <w:i/>
        </w:rPr>
        <w:t>(insert the name of the supplier representative)</w:t>
      </w:r>
    </w:p>
    <w:p w14:paraId="56FDBFE2" w14:textId="77777777" w:rsidR="00F93B80" w:rsidRPr="00F96EEA" w:rsidRDefault="00F93B80" w:rsidP="00F93B80">
      <w:pPr>
        <w:tabs>
          <w:tab w:val="left" w:pos="900"/>
          <w:tab w:val="left" w:pos="7200"/>
        </w:tabs>
        <w:rPr>
          <w:u w:val="single"/>
        </w:rPr>
      </w:pPr>
      <w:proofErr w:type="gramStart"/>
      <w:r w:rsidRPr="00F96EEA">
        <w:t>in</w:t>
      </w:r>
      <w:proofErr w:type="gramEnd"/>
      <w:r w:rsidRPr="00F96EEA">
        <w:t xml:space="preserve"> the capacity of </w:t>
      </w:r>
      <w:r w:rsidRPr="00F96EEA">
        <w:rPr>
          <w:i/>
        </w:rPr>
        <w:t>[ insert  title or other appropriate designation ]</w:t>
      </w:r>
    </w:p>
    <w:p w14:paraId="5FB72248" w14:textId="77777777" w:rsidR="00C4239B" w:rsidRPr="00F96EEA" w:rsidRDefault="00C4239B" w:rsidP="00F93B80">
      <w:pPr>
        <w:tabs>
          <w:tab w:val="left" w:pos="900"/>
        </w:tabs>
        <w:rPr>
          <w:i/>
          <w:iCs/>
        </w:rPr>
      </w:pPr>
    </w:p>
    <w:p w14:paraId="0FAB148D" w14:textId="77777777" w:rsidR="00C4239B" w:rsidRPr="00F96EEA" w:rsidRDefault="00C4239B" w:rsidP="00F93B80">
      <w:pPr>
        <w:tabs>
          <w:tab w:val="left" w:pos="900"/>
        </w:tabs>
        <w:rPr>
          <w:u w:val="single"/>
        </w:rPr>
      </w:pPr>
    </w:p>
    <w:p w14:paraId="31402A62" w14:textId="77777777" w:rsidR="00C4239B" w:rsidRPr="00F96EEA" w:rsidRDefault="00C4239B" w:rsidP="00C4239B"/>
    <w:p w14:paraId="05A6BE2F" w14:textId="77777777" w:rsidR="00C4239B" w:rsidRPr="00F96EEA" w:rsidRDefault="00C4239B" w:rsidP="00C4239B">
      <w:pPr>
        <w:tabs>
          <w:tab w:val="left" w:pos="900"/>
          <w:tab w:val="left" w:pos="7200"/>
        </w:tabs>
        <w:rPr>
          <w:b/>
        </w:rPr>
      </w:pPr>
    </w:p>
    <w:p w14:paraId="68DAB69C" w14:textId="77777777" w:rsidR="00C4239B" w:rsidRPr="00F96EEA" w:rsidRDefault="00C4239B" w:rsidP="00C4239B"/>
    <w:p w14:paraId="299C7EF3" w14:textId="77777777" w:rsidR="00F93B80" w:rsidRPr="00F96EEA" w:rsidRDefault="00F93B80" w:rsidP="00F93B80"/>
    <w:p w14:paraId="73BF08EA" w14:textId="77777777" w:rsidR="00F93B80" w:rsidRPr="00F96EEA" w:rsidRDefault="00F93B80" w:rsidP="00F93B80">
      <w:pPr>
        <w:spacing w:after="200" w:line="276" w:lineRule="auto"/>
        <w:rPr>
          <w:b/>
        </w:rPr>
      </w:pPr>
      <w:r w:rsidRPr="00F96EEA">
        <w:rPr>
          <w:b/>
        </w:rPr>
        <w:br w:type="page"/>
      </w:r>
    </w:p>
    <w:p w14:paraId="02C5F4A5" w14:textId="77777777" w:rsidR="00F93B80" w:rsidRPr="00F96EEA" w:rsidRDefault="00F93B80" w:rsidP="00F93B80">
      <w:pPr>
        <w:pStyle w:val="SectionIXHeader"/>
        <w:rPr>
          <w:rFonts w:ascii="Times New Roman" w:hAnsi="Times New Roman"/>
          <w:sz w:val="24"/>
          <w:szCs w:val="24"/>
        </w:rPr>
      </w:pPr>
      <w:bookmarkStart w:id="1082" w:name="_Toc428352207"/>
      <w:bookmarkStart w:id="1083" w:name="_Toc438907198"/>
      <w:bookmarkStart w:id="1084" w:name="_Toc438907298"/>
      <w:bookmarkStart w:id="1085" w:name="_Toc471555885"/>
      <w:bookmarkStart w:id="1086" w:name="_Toc73333193"/>
      <w:r w:rsidRPr="00F96EEA">
        <w:rPr>
          <w:rFonts w:ascii="Times New Roman" w:hAnsi="Times New Roman"/>
          <w:sz w:val="24"/>
          <w:szCs w:val="24"/>
        </w:rPr>
        <w:lastRenderedPageBreak/>
        <w:t>2. Performance Security</w:t>
      </w:r>
      <w:bookmarkEnd w:id="1082"/>
      <w:bookmarkEnd w:id="1083"/>
      <w:bookmarkEnd w:id="1084"/>
      <w:bookmarkEnd w:id="1085"/>
      <w:bookmarkEnd w:id="1086"/>
    </w:p>
    <w:p w14:paraId="7F470653" w14:textId="30A3165B" w:rsidR="00F93B80" w:rsidRPr="00F96EEA" w:rsidRDefault="00F93B80" w:rsidP="00F93B80">
      <w:pPr>
        <w:pStyle w:val="Footer"/>
        <w:rPr>
          <w:i/>
          <w:iCs/>
        </w:rPr>
      </w:pPr>
      <w:r w:rsidRPr="00F96EEA">
        <w:rPr>
          <w:i/>
          <w:iCs/>
        </w:rPr>
        <w:t>[The Bank</w:t>
      </w:r>
      <w:r w:rsidR="008628CB" w:rsidRPr="00F96EEA">
        <w:rPr>
          <w:i/>
          <w:iCs/>
        </w:rPr>
        <w:t xml:space="preserve"> or Insurance</w:t>
      </w:r>
      <w:r w:rsidRPr="00F96EEA">
        <w:rPr>
          <w:i/>
          <w:iCs/>
        </w:rPr>
        <w:t xml:space="preserve">, as requested by the successful Bidder, shall fill in this form in accordance with the instructions indicated]  </w:t>
      </w:r>
    </w:p>
    <w:p w14:paraId="62CA9AAF" w14:textId="77777777" w:rsidR="00F93B80" w:rsidRPr="00F96EEA" w:rsidRDefault="00F93B80" w:rsidP="00F93B80">
      <w:pPr>
        <w:pStyle w:val="Footer"/>
      </w:pPr>
    </w:p>
    <w:p w14:paraId="119D1826" w14:textId="77777777" w:rsidR="00F93B80" w:rsidRPr="00F96EEA" w:rsidRDefault="00F93B80" w:rsidP="00F93B80">
      <w:pPr>
        <w:jc w:val="right"/>
      </w:pPr>
      <w:r w:rsidRPr="00F96EEA">
        <w:t xml:space="preserve">Date: </w:t>
      </w:r>
      <w:r w:rsidRPr="00F96EEA">
        <w:rPr>
          <w:i/>
          <w:iCs/>
        </w:rPr>
        <w:t>[insert date (as day, month, and year) of Bid Submission]</w:t>
      </w:r>
    </w:p>
    <w:p w14:paraId="52B424D9" w14:textId="77777777" w:rsidR="00F93B80" w:rsidRPr="00F96EEA" w:rsidRDefault="00F93B80" w:rsidP="00F93B80">
      <w:pPr>
        <w:jc w:val="right"/>
      </w:pPr>
      <w:r w:rsidRPr="00F96EEA">
        <w:t>Tender No. and title</w:t>
      </w:r>
      <w:r w:rsidRPr="00F96EEA">
        <w:rPr>
          <w:i/>
          <w:iCs/>
        </w:rPr>
        <w:t>: [insert no. and title of bidding process]</w:t>
      </w:r>
    </w:p>
    <w:p w14:paraId="63F677C4" w14:textId="77777777" w:rsidR="00F93B80" w:rsidRPr="00F96EEA" w:rsidRDefault="00F93B80" w:rsidP="00F93B80">
      <w:pPr>
        <w:pStyle w:val="Footer"/>
      </w:pPr>
    </w:p>
    <w:p w14:paraId="015D795E" w14:textId="77777777" w:rsidR="00F93B80" w:rsidRPr="00F96EEA" w:rsidRDefault="00F93B80" w:rsidP="00F93B80">
      <w:pPr>
        <w:pStyle w:val="Footer"/>
      </w:pPr>
    </w:p>
    <w:p w14:paraId="7A05B27C" w14:textId="77777777" w:rsidR="00F93B80" w:rsidRPr="00F96EEA" w:rsidRDefault="00F93B80" w:rsidP="00F93B80">
      <w:pPr>
        <w:spacing w:after="200"/>
        <w:rPr>
          <w:i/>
          <w:iCs/>
        </w:rPr>
      </w:pPr>
      <w:r w:rsidRPr="00F96EEA">
        <w:t>Bank’s Branch or Office:</w:t>
      </w:r>
      <w:r w:rsidRPr="00F96EEA">
        <w:rPr>
          <w:i/>
          <w:iCs/>
        </w:rPr>
        <w:t xml:space="preserve"> [insert complete name of Guarantor]</w:t>
      </w:r>
    </w:p>
    <w:p w14:paraId="479D26C0" w14:textId="77777777" w:rsidR="00F93B80" w:rsidRPr="00F96EEA" w:rsidRDefault="00F93B80" w:rsidP="00F93B80">
      <w:pPr>
        <w:spacing w:after="200"/>
      </w:pPr>
      <w:r w:rsidRPr="00F96EEA">
        <w:rPr>
          <w:b/>
          <w:bCs/>
        </w:rPr>
        <w:t>Beneficiary</w:t>
      </w:r>
      <w:proofErr w:type="gramStart"/>
      <w:r w:rsidRPr="00F96EEA">
        <w:rPr>
          <w:b/>
          <w:bCs/>
        </w:rPr>
        <w:t>:</w:t>
      </w:r>
      <w:r w:rsidRPr="00F96EEA">
        <w:rPr>
          <w:i/>
          <w:iCs/>
        </w:rPr>
        <w:t>[</w:t>
      </w:r>
      <w:proofErr w:type="gramEnd"/>
      <w:r w:rsidRPr="00F96EEA">
        <w:rPr>
          <w:i/>
          <w:iCs/>
        </w:rPr>
        <w:t>insert complete name of Purchaser]</w:t>
      </w:r>
    </w:p>
    <w:p w14:paraId="72E461BF" w14:textId="77777777" w:rsidR="00F93B80" w:rsidRPr="00F96EEA" w:rsidRDefault="00F93B80" w:rsidP="00F93B80">
      <w:pPr>
        <w:spacing w:after="200"/>
        <w:rPr>
          <w:i/>
          <w:iCs/>
        </w:rPr>
      </w:pPr>
      <w:r w:rsidRPr="00F96EEA">
        <w:rPr>
          <w:b/>
          <w:bCs/>
        </w:rPr>
        <w:t>PERFORMANCE GUARANTEE No.:</w:t>
      </w:r>
      <w:r w:rsidRPr="00F96EEA">
        <w:tab/>
      </w:r>
      <w:r w:rsidRPr="00F96EEA">
        <w:rPr>
          <w:i/>
          <w:iCs/>
        </w:rPr>
        <w:t>[insert Performance Guarantee number]</w:t>
      </w:r>
    </w:p>
    <w:p w14:paraId="3E86DFF6" w14:textId="77777777" w:rsidR="00F93B80" w:rsidRPr="00F96EEA" w:rsidRDefault="00F93B80" w:rsidP="00F93B80">
      <w:pPr>
        <w:spacing w:after="200"/>
        <w:jc w:val="both"/>
      </w:pPr>
      <w:r w:rsidRPr="00F96EEA">
        <w:t xml:space="preserve">We have been informed that </w:t>
      </w:r>
      <w:r w:rsidRPr="00F96EEA">
        <w:rPr>
          <w:i/>
          <w:iCs/>
        </w:rPr>
        <w:t>[insert complete name of Supplier]</w:t>
      </w:r>
      <w:r w:rsidRPr="00F96EEA">
        <w:t xml:space="preserve"> (hereinafter called "the Supplier") has entered into Contract No</w:t>
      </w:r>
      <w:r w:rsidRPr="00F96EEA">
        <w:rPr>
          <w:i/>
          <w:iCs/>
        </w:rPr>
        <w:t>. [</w:t>
      </w:r>
      <w:proofErr w:type="gramStart"/>
      <w:r w:rsidRPr="00F96EEA">
        <w:rPr>
          <w:i/>
          <w:iCs/>
        </w:rPr>
        <w:t>insert</w:t>
      </w:r>
      <w:proofErr w:type="gramEnd"/>
      <w:r w:rsidRPr="00F96EEA">
        <w:rPr>
          <w:i/>
          <w:iCs/>
        </w:rPr>
        <w:t xml:space="preserve"> number]</w:t>
      </w:r>
      <w:r w:rsidRPr="00F96EEA">
        <w:t xml:space="preserve"> dated </w:t>
      </w:r>
      <w:r w:rsidRPr="00F96EEA">
        <w:rPr>
          <w:i/>
          <w:iCs/>
        </w:rPr>
        <w:t>[insert day and month], [insert year]</w:t>
      </w:r>
      <w:r w:rsidRPr="00F96EEA">
        <w:t xml:space="preserve"> with you, for the supply of </w:t>
      </w:r>
      <w:r w:rsidRPr="00F96EEA">
        <w:rPr>
          <w:i/>
          <w:iCs/>
        </w:rPr>
        <w:t>[description of Goods and related Services]</w:t>
      </w:r>
      <w:r w:rsidRPr="00F96EEA">
        <w:t xml:space="preserve"> (hereinafter called "the Contract"). </w:t>
      </w:r>
    </w:p>
    <w:p w14:paraId="574AB8B5" w14:textId="77777777" w:rsidR="00F93B80" w:rsidRPr="00F96EEA" w:rsidRDefault="00F93B80" w:rsidP="00F93B80">
      <w:pPr>
        <w:spacing w:after="200"/>
        <w:jc w:val="both"/>
      </w:pPr>
      <w:r w:rsidRPr="00F96EEA">
        <w:t>Furthermore, we understand that, according to the conditions of the Contract, a Performance Guarantee is required.</w:t>
      </w:r>
    </w:p>
    <w:p w14:paraId="689CD783" w14:textId="77777777" w:rsidR="00F93B80" w:rsidRPr="00F96EEA" w:rsidRDefault="00F93B80" w:rsidP="00F93B80">
      <w:pPr>
        <w:spacing w:after="200"/>
        <w:jc w:val="both"/>
      </w:pPr>
      <w:r w:rsidRPr="00F96EEA">
        <w:t xml:space="preserve">At the request of the Supplier, we hereby irrevocably undertake to pay you any sum(s) not exceeding </w:t>
      </w:r>
      <w:r w:rsidRPr="00F96EEA">
        <w:rPr>
          <w:i/>
          <w:iCs/>
        </w:rPr>
        <w:t>[insert amount(s</w:t>
      </w:r>
      <w:r w:rsidRPr="00F96EEA">
        <w:rPr>
          <w:rStyle w:val="FootnoteReference"/>
          <w:i/>
          <w:iCs/>
        </w:rPr>
        <w:footnoteReference w:id="10"/>
      </w:r>
      <w:r w:rsidRPr="00F96EEA">
        <w:rPr>
          <w:i/>
          <w:iCs/>
        </w:rPr>
        <w:t xml:space="preserve">) in figures and words] </w:t>
      </w:r>
      <w:r w:rsidRPr="00F96EEA">
        <w:t>upon receipt by us of your first demand in writing declaring the Supplier to be in default under the Contract, without cavil or argument, or your needing to prove or to show grounds or reasons for your demand or the sum specified therein.</w:t>
      </w:r>
    </w:p>
    <w:p w14:paraId="64049BAC" w14:textId="77777777" w:rsidR="00F93B80" w:rsidRPr="00F96EEA" w:rsidRDefault="00F93B80" w:rsidP="00F93B80">
      <w:pPr>
        <w:spacing w:after="200"/>
        <w:jc w:val="both"/>
      </w:pPr>
      <w:r w:rsidRPr="00F96EEA">
        <w:t>This Guarantee shall be valid until the 30</w:t>
      </w:r>
      <w:r w:rsidRPr="00F96EEA">
        <w:rPr>
          <w:vertAlign w:val="superscript"/>
        </w:rPr>
        <w:t>th</w:t>
      </w:r>
      <w:r w:rsidRPr="00F96EEA">
        <w:t xml:space="preserve"> day included after final acceptance of the supplies and any request of payment must be received on or before that date.</w:t>
      </w:r>
    </w:p>
    <w:p w14:paraId="1FD50295" w14:textId="77777777" w:rsidR="00F93B80" w:rsidRPr="00F96EEA" w:rsidRDefault="00F93B80" w:rsidP="00F93B80">
      <w:pPr>
        <w:spacing w:after="200"/>
        <w:jc w:val="both"/>
      </w:pPr>
      <w:r w:rsidRPr="00F96EEA">
        <w:t>This guarantee is subject to the Uniform Rules for Demand Guarantees, ICC Publication No. 458, except that subparagraph (ii) of Sub-article 19(a) is hereby excluded.</w:t>
      </w:r>
    </w:p>
    <w:p w14:paraId="49D0D396" w14:textId="77777777" w:rsidR="00F93B80" w:rsidRPr="00F96EEA" w:rsidRDefault="00F93B80" w:rsidP="00F93B80">
      <w:r w:rsidRPr="00F96EEA">
        <w:rPr>
          <w:i/>
          <w:iCs/>
        </w:rPr>
        <w:t>[Signatures of authorized representatives of the Bank and the Supplier]</w:t>
      </w:r>
    </w:p>
    <w:p w14:paraId="6B5209F1" w14:textId="77777777" w:rsidR="00F93B80" w:rsidRPr="00F96EEA" w:rsidRDefault="00F93B80" w:rsidP="0022344F">
      <w:pPr>
        <w:pStyle w:val="SectionIXHeader"/>
        <w:jc w:val="left"/>
        <w:rPr>
          <w:sz w:val="24"/>
          <w:szCs w:val="24"/>
        </w:rPr>
      </w:pPr>
    </w:p>
    <w:p w14:paraId="24B9F816" w14:textId="77777777" w:rsidR="008A4D19" w:rsidRPr="00F96EEA" w:rsidRDefault="008A4D19" w:rsidP="0022344F">
      <w:pPr>
        <w:pStyle w:val="SectionIXHeader"/>
        <w:jc w:val="left"/>
        <w:rPr>
          <w:sz w:val="24"/>
          <w:szCs w:val="24"/>
        </w:rPr>
      </w:pPr>
    </w:p>
    <w:p w14:paraId="7C90497C" w14:textId="77777777" w:rsidR="008A4D19" w:rsidRPr="00F96EEA" w:rsidRDefault="008A4D19" w:rsidP="0022344F">
      <w:pPr>
        <w:pStyle w:val="SectionIXHeader"/>
        <w:jc w:val="left"/>
        <w:rPr>
          <w:sz w:val="24"/>
          <w:szCs w:val="24"/>
        </w:rPr>
      </w:pPr>
    </w:p>
    <w:p w14:paraId="6C890146" w14:textId="77777777" w:rsidR="008A4D19" w:rsidRPr="00F96EEA" w:rsidRDefault="008A4D19" w:rsidP="0022344F">
      <w:pPr>
        <w:pStyle w:val="SectionIXHeader"/>
        <w:jc w:val="left"/>
        <w:rPr>
          <w:sz w:val="24"/>
          <w:szCs w:val="24"/>
        </w:rPr>
      </w:pPr>
    </w:p>
    <w:p w14:paraId="0B596CE0" w14:textId="77777777" w:rsidR="008A4D19" w:rsidRPr="00F96EEA" w:rsidRDefault="008A4D19" w:rsidP="0022344F">
      <w:pPr>
        <w:pStyle w:val="SectionIXHeader"/>
        <w:jc w:val="left"/>
        <w:rPr>
          <w:sz w:val="24"/>
          <w:szCs w:val="24"/>
        </w:rPr>
      </w:pPr>
    </w:p>
    <w:p w14:paraId="5C0B9119" w14:textId="77777777" w:rsidR="008A4D19" w:rsidRPr="00F96EEA" w:rsidRDefault="008A4D19" w:rsidP="0022344F">
      <w:pPr>
        <w:pStyle w:val="SectionIXHeader"/>
        <w:jc w:val="left"/>
        <w:rPr>
          <w:sz w:val="24"/>
          <w:szCs w:val="24"/>
        </w:rPr>
      </w:pPr>
    </w:p>
    <w:p w14:paraId="396F60B5" w14:textId="77777777" w:rsidR="008A4D19" w:rsidRPr="00F96EEA" w:rsidRDefault="008A4D19" w:rsidP="008A4D19">
      <w:pPr>
        <w:pBdr>
          <w:bottom w:val="single" w:sz="4" w:space="1" w:color="auto"/>
        </w:pBdr>
        <w:jc w:val="center"/>
        <w:rPr>
          <w:rFonts w:ascii="Book Antiqua" w:hAnsi="Book Antiqua"/>
          <w:b/>
        </w:rPr>
      </w:pPr>
      <w:r w:rsidRPr="00F96EEA">
        <w:rPr>
          <w:rFonts w:ascii="Book Antiqua" w:hAnsi="Book Antiqua"/>
          <w:b/>
        </w:rPr>
        <w:t xml:space="preserve">Performance Securing Declaration Commitment </w:t>
      </w:r>
    </w:p>
    <w:p w14:paraId="00DDC9F0" w14:textId="77777777" w:rsidR="008A4D19" w:rsidRPr="00F96EEA" w:rsidRDefault="008A4D19" w:rsidP="008A4D19">
      <w:pPr>
        <w:rPr>
          <w:rFonts w:ascii="Book Antiqua" w:hAnsi="Book Antiqua"/>
          <w:b/>
        </w:rPr>
      </w:pPr>
      <w:r w:rsidRPr="00F96EEA">
        <w:rPr>
          <w:rFonts w:ascii="Book Antiqua" w:hAnsi="Book Antiqua" w:cs="Segoe UI"/>
          <w:b/>
        </w:rPr>
        <w:t>[</w:t>
      </w:r>
      <w:r w:rsidRPr="00F96EEA">
        <w:rPr>
          <w:rFonts w:ascii="Book Antiqua" w:hAnsi="Book Antiqua"/>
          <w:b/>
        </w:rPr>
        <w:t>Company Letter head for Official Document]</w:t>
      </w:r>
    </w:p>
    <w:p w14:paraId="5798A8EB" w14:textId="77777777" w:rsidR="008A4D19" w:rsidRPr="00F96EEA" w:rsidRDefault="008A4D19" w:rsidP="008A4D19">
      <w:pPr>
        <w:rPr>
          <w:rFonts w:ascii="Book Antiqua" w:hAnsi="Book Antiqua"/>
          <w:b/>
        </w:rPr>
      </w:pPr>
      <w:r w:rsidRPr="00F96EEA">
        <w:rPr>
          <w:rFonts w:ascii="Book Antiqua" w:hAnsi="Book Antiqua"/>
          <w:b/>
        </w:rPr>
        <w:t xml:space="preserve">Company full Address </w:t>
      </w:r>
    </w:p>
    <w:p w14:paraId="16952A13" w14:textId="77777777" w:rsidR="008A4D19" w:rsidRPr="00F96EEA" w:rsidRDefault="008A4D19" w:rsidP="008A4D19">
      <w:pPr>
        <w:rPr>
          <w:rFonts w:ascii="Book Antiqua" w:hAnsi="Book Antiqua"/>
          <w:b/>
        </w:rPr>
      </w:pPr>
      <w:r w:rsidRPr="00F96EEA">
        <w:rPr>
          <w:rFonts w:ascii="Book Antiqua" w:hAnsi="Book Antiqua"/>
          <w:b/>
        </w:rPr>
        <w:t>Date: [Date]</w:t>
      </w:r>
    </w:p>
    <w:p w14:paraId="737BCCA7" w14:textId="77777777" w:rsidR="008A4D19" w:rsidRPr="00F96EEA" w:rsidRDefault="008A4D19" w:rsidP="008A4D19">
      <w:pPr>
        <w:rPr>
          <w:rFonts w:ascii="Book Antiqua" w:hAnsi="Book Antiqua" w:cs="Segoe UI"/>
          <w:b/>
          <w:u w:val="single"/>
        </w:rPr>
      </w:pPr>
      <w:r w:rsidRPr="00F96EEA">
        <w:rPr>
          <w:rFonts w:ascii="Book Antiqua" w:hAnsi="Book Antiqua"/>
          <w:b/>
          <w:u w:val="single"/>
        </w:rPr>
        <w:t>Contract Information</w:t>
      </w:r>
      <w:r w:rsidRPr="00F96EEA">
        <w:rPr>
          <w:rFonts w:ascii="Book Antiqua" w:hAnsi="Book Antiqua" w:cs="Segoe UI"/>
          <w:b/>
          <w:u w:val="single"/>
        </w:rPr>
        <w:t xml:space="preserve"> </w:t>
      </w:r>
    </w:p>
    <w:p w14:paraId="6F6713E2" w14:textId="77777777" w:rsidR="008A4D19" w:rsidRPr="00F96EEA" w:rsidRDefault="008A4D19" w:rsidP="008A4D19">
      <w:pPr>
        <w:rPr>
          <w:rFonts w:ascii="Book Antiqua" w:hAnsi="Book Antiqua"/>
        </w:rPr>
      </w:pPr>
      <w:r w:rsidRPr="00F96EEA">
        <w:rPr>
          <w:rFonts w:ascii="Book Antiqua" w:hAnsi="Book Antiqua"/>
        </w:rPr>
        <w:lastRenderedPageBreak/>
        <w:t xml:space="preserve">Reference number: </w:t>
      </w:r>
    </w:p>
    <w:p w14:paraId="6072B09F" w14:textId="77777777" w:rsidR="008A4D19" w:rsidRPr="00F96EEA" w:rsidRDefault="008A4D19" w:rsidP="008A4D19">
      <w:pPr>
        <w:rPr>
          <w:rFonts w:ascii="Book Antiqua" w:hAnsi="Book Antiqua"/>
        </w:rPr>
      </w:pPr>
      <w:r w:rsidRPr="00F96EEA">
        <w:rPr>
          <w:rFonts w:ascii="Book Antiqua" w:hAnsi="Book Antiqua"/>
        </w:rPr>
        <w:t xml:space="preserve">Title: </w:t>
      </w:r>
    </w:p>
    <w:p w14:paraId="2AEEB6C7" w14:textId="77777777" w:rsidR="008A4D19" w:rsidRPr="00F96EEA" w:rsidRDefault="008A4D19" w:rsidP="008A4D19">
      <w:pPr>
        <w:rPr>
          <w:rFonts w:ascii="Book Antiqua" w:hAnsi="Book Antiqua"/>
        </w:rPr>
      </w:pPr>
      <w:r w:rsidRPr="00F96EEA">
        <w:rPr>
          <w:rFonts w:ascii="Book Antiqua" w:hAnsi="Book Antiqua"/>
        </w:rPr>
        <w:t>Signing date:</w:t>
      </w:r>
    </w:p>
    <w:p w14:paraId="22E6C32A" w14:textId="77777777" w:rsidR="008A4D19" w:rsidRPr="00F96EEA" w:rsidRDefault="008A4D19" w:rsidP="008A4D19">
      <w:pPr>
        <w:rPr>
          <w:rFonts w:ascii="Book Antiqua" w:hAnsi="Book Antiqua"/>
        </w:rPr>
      </w:pPr>
      <w:r w:rsidRPr="00F96EEA">
        <w:rPr>
          <w:rFonts w:ascii="Book Antiqua" w:hAnsi="Book Antiqua"/>
        </w:rPr>
        <w:t xml:space="preserve">Expected completion date: </w:t>
      </w:r>
    </w:p>
    <w:p w14:paraId="09D9F80E" w14:textId="77777777" w:rsidR="008A4D19" w:rsidRPr="00F96EEA" w:rsidRDefault="008A4D19" w:rsidP="008A4D19">
      <w:pPr>
        <w:rPr>
          <w:rFonts w:ascii="Book Antiqua" w:hAnsi="Book Antiqua"/>
          <w:b/>
        </w:rPr>
      </w:pPr>
    </w:p>
    <w:p w14:paraId="0A0DE3BE" w14:textId="77777777" w:rsidR="008A4D19" w:rsidRPr="00F96EEA" w:rsidRDefault="008A4D19" w:rsidP="008A4D19">
      <w:pPr>
        <w:rPr>
          <w:rFonts w:ascii="Book Antiqua" w:hAnsi="Book Antiqua"/>
        </w:rPr>
      </w:pPr>
      <w:r w:rsidRPr="00F96EEA">
        <w:rPr>
          <w:rFonts w:ascii="Book Antiqua" w:hAnsi="Book Antiqua"/>
          <w:b/>
        </w:rPr>
        <w:t>To:</w:t>
      </w:r>
      <w:r w:rsidRPr="00F96EEA">
        <w:rPr>
          <w:rFonts w:ascii="Book Antiqua" w:hAnsi="Book Antiqua" w:cs="Segoe UI"/>
        </w:rPr>
        <w:t xml:space="preserve"> </w:t>
      </w:r>
      <w:r w:rsidRPr="00F96EEA">
        <w:rPr>
          <w:rFonts w:ascii="Book Antiqua" w:hAnsi="Book Antiqua"/>
        </w:rPr>
        <w:t>[Name of Procuring Entity] Address: [Address]</w:t>
      </w:r>
    </w:p>
    <w:p w14:paraId="51E69B68" w14:textId="77777777" w:rsidR="008A4D19" w:rsidRPr="00F96EEA" w:rsidRDefault="008A4D19" w:rsidP="008A4D19">
      <w:pPr>
        <w:rPr>
          <w:rFonts w:ascii="Book Antiqua" w:hAnsi="Book Antiqua"/>
          <w:b/>
        </w:rPr>
      </w:pPr>
      <w:r w:rsidRPr="00F96EEA">
        <w:rPr>
          <w:rFonts w:ascii="Book Antiqua" w:hAnsi="Book Antiqua"/>
          <w:b/>
        </w:rPr>
        <w:t>Subject:</w:t>
      </w:r>
      <w:r w:rsidRPr="00F96EEA">
        <w:rPr>
          <w:rFonts w:ascii="Book Antiqua" w:hAnsi="Book Antiqua" w:cs="Segoe UI"/>
        </w:rPr>
        <w:t xml:space="preserve"> </w:t>
      </w:r>
      <w:r w:rsidRPr="00F96EEA">
        <w:rPr>
          <w:rFonts w:ascii="Book Antiqua" w:hAnsi="Book Antiqua"/>
          <w:b/>
        </w:rPr>
        <w:t>Securing Performance Declaration for [Contract number and Name]</w:t>
      </w:r>
    </w:p>
    <w:p w14:paraId="16E4C524" w14:textId="77777777" w:rsidR="008A4D19" w:rsidRPr="00F96EEA" w:rsidRDefault="008A4D19" w:rsidP="008A4D19">
      <w:pPr>
        <w:rPr>
          <w:rFonts w:ascii="Book Antiqua" w:hAnsi="Book Antiqua"/>
        </w:rPr>
      </w:pPr>
      <w:r w:rsidRPr="00F96EEA">
        <w:rPr>
          <w:rFonts w:ascii="Book Antiqua" w:hAnsi="Book Antiqua"/>
        </w:rPr>
        <w:t>Dear [Responsible Party: use the position of the Chief Budget Manager E.g. Director General/Executive Secretary etc.],</w:t>
      </w:r>
    </w:p>
    <w:p w14:paraId="616BC02E" w14:textId="77777777" w:rsidR="008A4D19" w:rsidRPr="00F96EEA" w:rsidRDefault="008A4D19" w:rsidP="008A4D19">
      <w:pPr>
        <w:rPr>
          <w:rFonts w:ascii="Book Antiqua" w:hAnsi="Book Antiqua"/>
        </w:rPr>
      </w:pPr>
      <w:r w:rsidRPr="00F96EEA">
        <w:rPr>
          <w:rFonts w:ascii="Book Antiqua" w:hAnsi="Book Antiqua"/>
        </w:rPr>
        <w:t>We, [Name of Company/Organization], hereby declare and confirm our commitment to the satisfactory performance and completion of the [Project/Contract Name or the work included in the purchase/Service Order] awarded by [Name of Procuring Entity] without the provision of performance security in the form of a bank guarantee or performance bond.</w:t>
      </w:r>
    </w:p>
    <w:p w14:paraId="7DB89733" w14:textId="77777777" w:rsidR="008A4D19" w:rsidRPr="00F96EEA" w:rsidRDefault="008A4D19" w:rsidP="008A4D19">
      <w:pPr>
        <w:rPr>
          <w:rFonts w:ascii="Book Antiqua" w:hAnsi="Book Antiqua" w:cs="Segoe UI"/>
        </w:rPr>
      </w:pPr>
      <w:r w:rsidRPr="00F96EEA">
        <w:rPr>
          <w:rFonts w:ascii="Book Antiqua" w:hAnsi="Book Antiqua"/>
        </w:rPr>
        <w:t>Our declaration includes, but is not limited to, the following commitments</w:t>
      </w:r>
    </w:p>
    <w:p w14:paraId="2D8D6E59" w14:textId="77777777" w:rsidR="008A4D19" w:rsidRPr="00F96EEA" w:rsidRDefault="008A4D19" w:rsidP="008A4D19">
      <w:pPr>
        <w:pStyle w:val="ListParagraph"/>
        <w:numPr>
          <w:ilvl w:val="0"/>
          <w:numId w:val="45"/>
        </w:numPr>
        <w:spacing w:after="160" w:line="259" w:lineRule="auto"/>
        <w:rPr>
          <w:rFonts w:ascii="Book Antiqua" w:hAnsi="Book Antiqua"/>
        </w:rPr>
      </w:pPr>
      <w:r w:rsidRPr="00F96EEA">
        <w:rPr>
          <w:rFonts w:ascii="Book Antiqua" w:hAnsi="Book Antiqua"/>
        </w:rPr>
        <w:t>We commit to fulfilling all obligations under the contract, meeting technical specifications, quality standards, and contractual deadlines as specified in the contract</w:t>
      </w:r>
    </w:p>
    <w:p w14:paraId="25CF18B0" w14:textId="77777777" w:rsidR="008A4D19" w:rsidRPr="00F96EEA" w:rsidRDefault="008A4D19" w:rsidP="008A4D19">
      <w:pPr>
        <w:pStyle w:val="ListParagraph"/>
        <w:numPr>
          <w:ilvl w:val="0"/>
          <w:numId w:val="45"/>
        </w:numPr>
        <w:spacing w:after="160" w:line="259" w:lineRule="auto"/>
        <w:rPr>
          <w:rFonts w:ascii="Book Antiqua" w:hAnsi="Book Antiqua"/>
        </w:rPr>
      </w:pPr>
      <w:r w:rsidRPr="00F96EEA">
        <w:rPr>
          <w:rFonts w:ascii="Book Antiqua" w:hAnsi="Book Antiqua"/>
        </w:rPr>
        <w:t xml:space="preserve">We assure the availability of necessary financial resources and stability to deliver the required good/assignment related to the contract or Service Order/Purchase Order satisfactorily and </w:t>
      </w:r>
      <w:proofErr w:type="gramStart"/>
      <w:r w:rsidRPr="00F96EEA">
        <w:rPr>
          <w:rFonts w:ascii="Book Antiqua" w:hAnsi="Book Antiqua"/>
        </w:rPr>
        <w:t>absorb</w:t>
      </w:r>
      <w:proofErr w:type="gramEnd"/>
      <w:r w:rsidRPr="00F96EEA">
        <w:rPr>
          <w:rFonts w:ascii="Book Antiqua" w:hAnsi="Book Antiqua"/>
        </w:rPr>
        <w:t xml:space="preserve"> any potential costs arising from non-performance or delay.</w:t>
      </w:r>
    </w:p>
    <w:p w14:paraId="14F2CEF0" w14:textId="77777777" w:rsidR="008A4D19" w:rsidRPr="00F96EEA" w:rsidRDefault="008A4D19" w:rsidP="008A4D19">
      <w:pPr>
        <w:pStyle w:val="ListParagraph"/>
        <w:numPr>
          <w:ilvl w:val="0"/>
          <w:numId w:val="45"/>
        </w:numPr>
        <w:spacing w:after="160" w:line="259" w:lineRule="auto"/>
        <w:rPr>
          <w:rFonts w:ascii="Book Antiqua" w:hAnsi="Book Antiqua"/>
        </w:rPr>
      </w:pPr>
      <w:r w:rsidRPr="00F96EEA">
        <w:rPr>
          <w:rFonts w:ascii="Book Antiqua" w:hAnsi="Book Antiqua"/>
        </w:rPr>
        <w:t>We pledge to adhere to all contractual terms, legal requirements, and industry standards throughout the performance of the contract and its related purchase or service Order.</w:t>
      </w:r>
    </w:p>
    <w:p w14:paraId="41F98D1A" w14:textId="02C9B876" w:rsidR="008A4D19" w:rsidRPr="00F96EEA" w:rsidRDefault="008A4D19" w:rsidP="008A4D19">
      <w:pPr>
        <w:rPr>
          <w:rFonts w:ascii="Book Antiqua" w:hAnsi="Book Antiqua"/>
        </w:rPr>
      </w:pPr>
      <w:r w:rsidRPr="00F96EEA">
        <w:rPr>
          <w:rFonts w:ascii="Book Antiqua" w:hAnsi="Book Antiqua"/>
        </w:rPr>
        <w:t xml:space="preserve">This declaration serves as an alternative to providing performance security, and we acknowledge that any failure to </w:t>
      </w:r>
      <w:r w:rsidR="007F5AF6" w:rsidRPr="00F96EEA">
        <w:rPr>
          <w:rFonts w:ascii="Book Antiqua" w:hAnsi="Book Antiqua"/>
        </w:rPr>
        <w:t>fulfil</w:t>
      </w:r>
      <w:r w:rsidRPr="00F96EEA">
        <w:rPr>
          <w:rFonts w:ascii="Book Antiqua" w:hAnsi="Book Antiqua"/>
        </w:rPr>
        <w:t xml:space="preserve"> the commitments stated herein may result in penalties and sanctions or other actions as per the terms outlined in the contract.</w:t>
      </w:r>
    </w:p>
    <w:p w14:paraId="1DA6F5F7" w14:textId="77777777" w:rsidR="008A4D19" w:rsidRPr="00F96EEA" w:rsidRDefault="008A4D19" w:rsidP="008A4D19">
      <w:pPr>
        <w:rPr>
          <w:rFonts w:ascii="Book Antiqua" w:hAnsi="Book Antiqua"/>
        </w:rPr>
      </w:pPr>
      <w:r w:rsidRPr="00F96EEA">
        <w:rPr>
          <w:rFonts w:ascii="Book Antiqua" w:hAnsi="Book Antiqua"/>
        </w:rPr>
        <w:t xml:space="preserve"> Sincerely,</w:t>
      </w:r>
    </w:p>
    <w:p w14:paraId="2936BE34" w14:textId="77777777" w:rsidR="008A4D19" w:rsidRPr="00F96EEA" w:rsidRDefault="008A4D19" w:rsidP="008A4D19">
      <w:pPr>
        <w:rPr>
          <w:rFonts w:ascii="Book Antiqua" w:hAnsi="Book Antiqua"/>
        </w:rPr>
      </w:pPr>
      <w:r w:rsidRPr="00F96EEA">
        <w:rPr>
          <w:rFonts w:ascii="Book Antiqua" w:hAnsi="Book Antiqua"/>
        </w:rPr>
        <w:t xml:space="preserve">[Authorized Signature and stamp] </w:t>
      </w:r>
    </w:p>
    <w:p w14:paraId="342B9095" w14:textId="77777777" w:rsidR="008A4D19" w:rsidRPr="00F96EEA" w:rsidRDefault="008A4D19" w:rsidP="008A4D19">
      <w:pPr>
        <w:rPr>
          <w:rFonts w:ascii="Book Antiqua" w:hAnsi="Book Antiqua"/>
        </w:rPr>
      </w:pPr>
      <w:r w:rsidRPr="00F96EEA">
        <w:rPr>
          <w:rFonts w:ascii="Book Antiqua" w:hAnsi="Book Antiqua"/>
        </w:rPr>
        <w:t>[Name of Signatory]</w:t>
      </w:r>
    </w:p>
    <w:p w14:paraId="065666BE" w14:textId="77777777" w:rsidR="008A4D19" w:rsidRPr="00F96EEA" w:rsidRDefault="008A4D19" w:rsidP="008A4D19">
      <w:pPr>
        <w:rPr>
          <w:rFonts w:ascii="Book Antiqua" w:hAnsi="Book Antiqua"/>
        </w:rPr>
      </w:pPr>
      <w:r w:rsidRPr="00F96EEA">
        <w:rPr>
          <w:rFonts w:ascii="Book Antiqua" w:hAnsi="Book Antiqua"/>
        </w:rPr>
        <w:t xml:space="preserve"> [Position/Title]</w:t>
      </w:r>
    </w:p>
    <w:p w14:paraId="66229DC6" w14:textId="77777777" w:rsidR="008A4D19" w:rsidRPr="00F96EEA" w:rsidRDefault="008A4D19" w:rsidP="0022344F">
      <w:pPr>
        <w:pStyle w:val="SectionIXHeader"/>
        <w:jc w:val="left"/>
        <w:rPr>
          <w:sz w:val="24"/>
          <w:szCs w:val="24"/>
        </w:rPr>
      </w:pPr>
    </w:p>
    <w:sectPr w:rsidR="008A4D19" w:rsidRPr="00F96EEA" w:rsidSect="004D29A9">
      <w:pgSz w:w="11907" w:h="16840" w:code="9"/>
      <w:pgMar w:top="1253" w:right="284" w:bottom="862" w:left="1440" w:header="720" w:footer="720" w:gutter="0"/>
      <w:cols w:space="720"/>
      <w:docGrid w:linePitch="20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313EE6" w14:textId="77777777" w:rsidR="00CE7E21" w:rsidRDefault="00CE7E21" w:rsidP="00F93B80">
      <w:r>
        <w:separator/>
      </w:r>
    </w:p>
  </w:endnote>
  <w:endnote w:type="continuationSeparator" w:id="0">
    <w:p w14:paraId="18ED01EB" w14:textId="77777777" w:rsidR="00CE7E21" w:rsidRDefault="00CE7E21" w:rsidP="00F93B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3EB09F" w14:textId="77777777" w:rsidR="00DB27B4" w:rsidRDefault="00DB27B4">
    <w:pPr>
      <w:pStyle w:val="Footer"/>
      <w:jc w:val="right"/>
    </w:pPr>
  </w:p>
  <w:p w14:paraId="750AB43A" w14:textId="77777777" w:rsidR="00DB27B4" w:rsidRDefault="00DB27B4">
    <w:pPr>
      <w:pStyle w:val="Footer"/>
      <w:ind w:right="360"/>
      <w:rPr>
        <w:lang w:val="fr-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4B097E" w14:textId="77777777" w:rsidR="00CE7E21" w:rsidRDefault="00CE7E21" w:rsidP="00F93B80">
      <w:r>
        <w:separator/>
      </w:r>
    </w:p>
  </w:footnote>
  <w:footnote w:type="continuationSeparator" w:id="0">
    <w:p w14:paraId="2FDE3DFF" w14:textId="77777777" w:rsidR="00CE7E21" w:rsidRDefault="00CE7E21" w:rsidP="00F93B80">
      <w:r>
        <w:continuationSeparator/>
      </w:r>
    </w:p>
  </w:footnote>
  <w:footnote w:id="1">
    <w:p w14:paraId="5AC0869A" w14:textId="77777777" w:rsidR="00DB27B4" w:rsidRPr="009C55BC" w:rsidRDefault="00DB27B4" w:rsidP="00F93B80">
      <w:pPr>
        <w:pStyle w:val="FootnoteText"/>
        <w:tabs>
          <w:tab w:val="left" w:pos="360"/>
        </w:tabs>
        <w:ind w:left="426" w:hanging="426"/>
        <w:rPr>
          <w:i/>
          <w:szCs w:val="18"/>
        </w:rPr>
      </w:pPr>
      <w:r>
        <w:rPr>
          <w:rStyle w:val="FootnoteReference"/>
          <w:szCs w:val="18"/>
        </w:rPr>
        <w:footnoteRef/>
      </w:r>
      <w:r>
        <w:rPr>
          <w:szCs w:val="18"/>
        </w:rPr>
        <w:tab/>
      </w:r>
      <w:r w:rsidRPr="009C55BC">
        <w:rPr>
          <w:bCs/>
          <w:i/>
          <w:color w:val="000000"/>
          <w:szCs w:val="18"/>
        </w:rPr>
        <w:t>In this context, any action taken by a bidder, supplier, contractor, or a sub-contractor to influence the procurement process or contract execution for undue advantage is improper</w:t>
      </w:r>
      <w:r w:rsidRPr="009C55BC">
        <w:rPr>
          <w:i/>
          <w:szCs w:val="18"/>
        </w:rPr>
        <w:t>.</w:t>
      </w:r>
    </w:p>
  </w:footnote>
  <w:footnote w:id="2">
    <w:p w14:paraId="26F8BAF5" w14:textId="77777777" w:rsidR="00DB27B4" w:rsidRDefault="00DB27B4" w:rsidP="00F93B80">
      <w:pPr>
        <w:pStyle w:val="FootnoteText"/>
        <w:tabs>
          <w:tab w:val="left" w:pos="360"/>
        </w:tabs>
        <w:ind w:left="426" w:hanging="426"/>
        <w:rPr>
          <w:szCs w:val="18"/>
        </w:rPr>
      </w:pPr>
      <w:r>
        <w:rPr>
          <w:rStyle w:val="FootnoteReference"/>
          <w:szCs w:val="18"/>
        </w:rPr>
        <w:footnoteRef/>
      </w:r>
      <w:r>
        <w:rPr>
          <w:szCs w:val="18"/>
        </w:rPr>
        <w:tab/>
      </w:r>
      <w:r w:rsidRPr="009C55BC">
        <w:rPr>
          <w:i/>
          <w:szCs w:val="18"/>
        </w:rPr>
        <w:t>“another party” refers to a public official acting in relation to the procurement process or contract execution].  In this context, “public official” includes World Bank staff and employees of other organizations taking or reviewing procurement decisions.</w:t>
      </w:r>
    </w:p>
  </w:footnote>
  <w:footnote w:id="3">
    <w:p w14:paraId="2F2909E5" w14:textId="77777777" w:rsidR="00DB27B4" w:rsidRDefault="00DB27B4" w:rsidP="00F93B80">
      <w:pPr>
        <w:pStyle w:val="FootnoteText"/>
        <w:tabs>
          <w:tab w:val="left" w:pos="360"/>
        </w:tabs>
        <w:ind w:left="426" w:hanging="426"/>
        <w:rPr>
          <w:szCs w:val="18"/>
        </w:rPr>
      </w:pPr>
      <w:r>
        <w:rPr>
          <w:rStyle w:val="FootnoteReference"/>
          <w:szCs w:val="18"/>
        </w:rPr>
        <w:footnoteRef/>
      </w:r>
      <w:r>
        <w:rPr>
          <w:szCs w:val="18"/>
        </w:rPr>
        <w:tab/>
      </w:r>
      <w:r w:rsidRPr="009C55BC">
        <w:rPr>
          <w:i/>
          <w:szCs w:val="18"/>
        </w:rPr>
        <w:t>a “party” refers to a public official; the terms “benefit” and “obligation” relate to the procurement process or contract execution; and the “act or omission” is intended to influence the procurement process or contract execution.</w:t>
      </w:r>
    </w:p>
  </w:footnote>
  <w:footnote w:id="4">
    <w:p w14:paraId="546D5535" w14:textId="77777777" w:rsidR="00DB27B4" w:rsidRPr="009C55BC" w:rsidRDefault="00DB27B4" w:rsidP="00F93B80">
      <w:pPr>
        <w:pStyle w:val="FootnoteText"/>
        <w:tabs>
          <w:tab w:val="left" w:pos="360"/>
        </w:tabs>
        <w:ind w:left="426" w:hanging="426"/>
        <w:rPr>
          <w:i/>
          <w:szCs w:val="18"/>
        </w:rPr>
      </w:pPr>
      <w:r>
        <w:rPr>
          <w:rStyle w:val="FootnoteReference"/>
          <w:szCs w:val="18"/>
        </w:rPr>
        <w:footnoteRef/>
      </w:r>
      <w:r>
        <w:rPr>
          <w:szCs w:val="18"/>
        </w:rPr>
        <w:tab/>
      </w:r>
      <w:r w:rsidRPr="009C55BC">
        <w:rPr>
          <w:i/>
          <w:szCs w:val="18"/>
        </w:rPr>
        <w:t>“parties” refers to participants in the procurement process (including public officials) attempting to establish bid prices at artificial, non competitive levels.</w:t>
      </w:r>
    </w:p>
  </w:footnote>
  <w:footnote w:id="5">
    <w:p w14:paraId="016AA2E2" w14:textId="77777777" w:rsidR="00DB27B4" w:rsidRDefault="00DB27B4" w:rsidP="00F93B80">
      <w:pPr>
        <w:pStyle w:val="FootnoteText"/>
        <w:tabs>
          <w:tab w:val="left" w:pos="360"/>
        </w:tabs>
        <w:ind w:left="426" w:hanging="426"/>
        <w:rPr>
          <w:szCs w:val="18"/>
        </w:rPr>
      </w:pPr>
      <w:r>
        <w:rPr>
          <w:rStyle w:val="FootnoteReference"/>
          <w:szCs w:val="18"/>
        </w:rPr>
        <w:footnoteRef/>
      </w:r>
      <w:r>
        <w:rPr>
          <w:szCs w:val="18"/>
        </w:rPr>
        <w:tab/>
      </w:r>
      <w:r w:rsidRPr="009C55BC">
        <w:rPr>
          <w:i/>
          <w:szCs w:val="18"/>
        </w:rPr>
        <w:t>a</w:t>
      </w:r>
      <w:r w:rsidRPr="009C55BC">
        <w:rPr>
          <w:bCs/>
          <w:i/>
          <w:color w:val="000000"/>
          <w:szCs w:val="18"/>
        </w:rPr>
        <w:t xml:space="preserve"> “party” refers to a participant in the procurement process or contract execution.</w:t>
      </w:r>
    </w:p>
  </w:footnote>
  <w:footnote w:id="6">
    <w:p w14:paraId="72F7564B" w14:textId="507AB28F" w:rsidR="00DB27B4" w:rsidRDefault="00DB27B4" w:rsidP="00F93B80">
      <w:pPr>
        <w:pStyle w:val="FootnoteText"/>
        <w:tabs>
          <w:tab w:val="left" w:pos="360"/>
        </w:tabs>
        <w:rPr>
          <w:szCs w:val="18"/>
        </w:rPr>
      </w:pPr>
      <w:r>
        <w:rPr>
          <w:rStyle w:val="FootnoteReference"/>
          <w:szCs w:val="18"/>
        </w:rPr>
        <w:footnoteRef/>
      </w:r>
      <w:r>
        <w:rPr>
          <w:szCs w:val="18"/>
        </w:rPr>
        <w:tab/>
        <w:t xml:space="preserve"> “Another party” refers to a public official acting in relation to the procurement process or contract execution].  In this context, “public official” includes World Bank staff and employees of other organizations taking or reviewing procurement decisions.</w:t>
      </w:r>
    </w:p>
  </w:footnote>
  <w:footnote w:id="7">
    <w:p w14:paraId="15B6832C" w14:textId="2889AB56" w:rsidR="00DB27B4" w:rsidRDefault="00DB27B4" w:rsidP="00F93B80">
      <w:pPr>
        <w:pStyle w:val="FootnoteText"/>
        <w:tabs>
          <w:tab w:val="left" w:pos="360"/>
        </w:tabs>
        <w:rPr>
          <w:szCs w:val="18"/>
        </w:rPr>
      </w:pPr>
      <w:r>
        <w:rPr>
          <w:rStyle w:val="FootnoteReference"/>
          <w:szCs w:val="18"/>
        </w:rPr>
        <w:footnoteRef/>
      </w:r>
      <w:r>
        <w:rPr>
          <w:szCs w:val="18"/>
        </w:rPr>
        <w:tab/>
        <w:t>a “party” refers to a public official; the terms “benefit” and “obligation” relate to the procurement process or contract execution; and the “act or omission” is intended to influence the procurement process or contract execution.</w:t>
      </w:r>
    </w:p>
  </w:footnote>
  <w:footnote w:id="8">
    <w:p w14:paraId="15D2DAAC" w14:textId="680F9FDC" w:rsidR="00DB27B4" w:rsidRDefault="00DB27B4" w:rsidP="00F93B80">
      <w:pPr>
        <w:pStyle w:val="FootnoteText"/>
        <w:tabs>
          <w:tab w:val="left" w:pos="360"/>
        </w:tabs>
        <w:rPr>
          <w:szCs w:val="18"/>
        </w:rPr>
      </w:pPr>
      <w:r>
        <w:rPr>
          <w:rStyle w:val="FootnoteReference"/>
          <w:szCs w:val="18"/>
        </w:rPr>
        <w:footnoteRef/>
      </w:r>
      <w:r>
        <w:rPr>
          <w:szCs w:val="18"/>
        </w:rPr>
        <w:tab/>
        <w:t xml:space="preserve"> “parties” refers to participants in the procurement process (including public officials) attempting to establish bid prices at artificial, non-competitive levels.</w:t>
      </w:r>
    </w:p>
  </w:footnote>
  <w:footnote w:id="9">
    <w:p w14:paraId="551BA7FD" w14:textId="77777777" w:rsidR="00DB27B4" w:rsidRDefault="00DB27B4" w:rsidP="00F93B80">
      <w:pPr>
        <w:pStyle w:val="FootnoteText"/>
        <w:tabs>
          <w:tab w:val="left" w:pos="360"/>
        </w:tabs>
        <w:rPr>
          <w:szCs w:val="18"/>
        </w:rPr>
      </w:pPr>
      <w:r>
        <w:rPr>
          <w:rStyle w:val="FootnoteReference"/>
          <w:szCs w:val="18"/>
        </w:rPr>
        <w:footnoteRef/>
      </w:r>
      <w:r>
        <w:rPr>
          <w:szCs w:val="18"/>
        </w:rPr>
        <w:tab/>
        <w:t>a</w:t>
      </w:r>
      <w:r>
        <w:rPr>
          <w:bCs/>
          <w:color w:val="000000"/>
          <w:szCs w:val="18"/>
        </w:rPr>
        <w:t xml:space="preserve"> “party” refers to a participant in the procurement process or contract execution.</w:t>
      </w:r>
    </w:p>
  </w:footnote>
  <w:footnote w:id="10">
    <w:p w14:paraId="210874E5" w14:textId="77777777" w:rsidR="00DB27B4" w:rsidRDefault="00DB27B4" w:rsidP="00F93B80">
      <w:pPr>
        <w:pStyle w:val="FootnoteText"/>
        <w:tabs>
          <w:tab w:val="left" w:pos="360"/>
        </w:tabs>
        <w:ind w:left="360" w:hanging="360"/>
        <w:rPr>
          <w:i/>
          <w:iCs/>
        </w:rPr>
      </w:pPr>
      <w:r>
        <w:rPr>
          <w:rStyle w:val="FootnoteReference"/>
          <w:i/>
          <w:iCs/>
        </w:rPr>
        <w:footnoteRef/>
      </w:r>
      <w:r>
        <w:rPr>
          <w:i/>
          <w:iCs/>
        </w:rPr>
        <w:tab/>
        <w:t>The Bank shall insert the amount(s) specified in the SCC and denominated, as specified in the SCC, either in the currency(ies) of the Contract or a freely convertible currency acceptable to the Purchaser.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30148"/>
      <w:docPartObj>
        <w:docPartGallery w:val="Page Numbers (Top of Page)"/>
        <w:docPartUnique/>
      </w:docPartObj>
    </w:sdtPr>
    <w:sdtContent>
      <w:p w14:paraId="7EA27A58" w14:textId="77777777" w:rsidR="00DB27B4" w:rsidRDefault="00DB27B4">
        <w:pPr>
          <w:pStyle w:val="Header"/>
          <w:jc w:val="right"/>
        </w:pPr>
        <w:r>
          <w:fldChar w:fldCharType="begin"/>
        </w:r>
        <w:r>
          <w:instrText xml:space="preserve"> PAGE   \* MERGEFORMAT </w:instrText>
        </w:r>
        <w:r>
          <w:fldChar w:fldCharType="separate"/>
        </w:r>
        <w:r w:rsidR="007222DF">
          <w:rPr>
            <w:noProof/>
          </w:rPr>
          <w:t>3</w:t>
        </w:r>
        <w:r>
          <w:rPr>
            <w:noProof/>
          </w:rPr>
          <w:fldChar w:fldCharType="end"/>
        </w:r>
      </w:p>
    </w:sdtContent>
  </w:sdt>
  <w:p w14:paraId="3A3C8159" w14:textId="77777777" w:rsidR="00DB27B4" w:rsidRDefault="00DB27B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40C8"/>
    <w:multiLevelType w:val="multilevel"/>
    <w:tmpl w:val="FEE42DA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nsid w:val="01D27677"/>
    <w:multiLevelType w:val="multilevel"/>
    <w:tmpl w:val="2A8249EC"/>
    <w:lvl w:ilvl="0">
      <w:start w:val="7"/>
      <w:numFmt w:val="decimal"/>
      <w:lvlText w:val="%1"/>
      <w:lvlJc w:val="left"/>
      <w:pPr>
        <w:tabs>
          <w:tab w:val="num" w:pos="615"/>
        </w:tabs>
        <w:ind w:left="615" w:hanging="615"/>
      </w:pPr>
      <w:rPr>
        <w:rFonts w:hint="default"/>
      </w:rPr>
    </w:lvl>
    <w:lvl w:ilvl="1">
      <w:start w:val="1"/>
      <w:numFmt w:val="decimal"/>
      <w:lvlText w:val="%1.%2"/>
      <w:lvlJc w:val="left"/>
      <w:pPr>
        <w:tabs>
          <w:tab w:val="num" w:pos="615"/>
        </w:tabs>
        <w:ind w:left="615" w:hanging="61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03047104"/>
    <w:multiLevelType w:val="multilevel"/>
    <w:tmpl w:val="149AA68E"/>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
    <w:nsid w:val="074644A1"/>
    <w:multiLevelType w:val="hybridMultilevel"/>
    <w:tmpl w:val="524EC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B776AD"/>
    <w:multiLevelType w:val="multilevel"/>
    <w:tmpl w:val="FCB8EC2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09E07EB2"/>
    <w:multiLevelType w:val="multilevel"/>
    <w:tmpl w:val="4EE6470C"/>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
    <w:nsid w:val="0CCA440E"/>
    <w:multiLevelType w:val="multilevel"/>
    <w:tmpl w:val="A71E9D2C"/>
    <w:lvl w:ilvl="0">
      <w:start w:val="3"/>
      <w:numFmt w:val="none"/>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
    <w:nsid w:val="147A47F0"/>
    <w:multiLevelType w:val="hybridMultilevel"/>
    <w:tmpl w:val="1542D3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4924CEB"/>
    <w:multiLevelType w:val="multilevel"/>
    <w:tmpl w:val="A104C924"/>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9">
    <w:nsid w:val="174201E3"/>
    <w:multiLevelType w:val="singleLevel"/>
    <w:tmpl w:val="5824B72C"/>
    <w:lvl w:ilvl="0">
      <w:start w:val="1"/>
      <w:numFmt w:val="bullet"/>
      <w:pStyle w:val="Sec1-Clauses"/>
      <w:lvlText w:val=""/>
      <w:lvlJc w:val="left"/>
      <w:pPr>
        <w:tabs>
          <w:tab w:val="num" w:pos="432"/>
        </w:tabs>
        <w:ind w:left="432" w:hanging="432"/>
      </w:pPr>
      <w:rPr>
        <w:rFonts w:ascii="Symbol" w:hAnsi="Symbol" w:hint="default"/>
      </w:rPr>
    </w:lvl>
  </w:abstractNum>
  <w:abstractNum w:abstractNumId="10">
    <w:nsid w:val="17F84596"/>
    <w:multiLevelType w:val="multilevel"/>
    <w:tmpl w:val="DC984608"/>
    <w:lvl w:ilvl="0">
      <w:start w:val="3"/>
      <w:numFmt w:val="non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
    <w:nsid w:val="1C441022"/>
    <w:multiLevelType w:val="multilevel"/>
    <w:tmpl w:val="54D6F5B4"/>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1FFC443B"/>
    <w:multiLevelType w:val="multilevel"/>
    <w:tmpl w:val="CCB60A50"/>
    <w:lvl w:ilvl="0">
      <w:start w:val="10"/>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20A05F05"/>
    <w:multiLevelType w:val="multilevel"/>
    <w:tmpl w:val="1E560B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22943D31"/>
    <w:multiLevelType w:val="hybridMultilevel"/>
    <w:tmpl w:val="0BDEB544"/>
    <w:lvl w:ilvl="0" w:tplc="7856FF8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4A74F17"/>
    <w:multiLevelType w:val="multilevel"/>
    <w:tmpl w:val="AC8C0C4E"/>
    <w:lvl w:ilvl="0">
      <w:start w:val="3"/>
      <w:numFmt w:val="none"/>
      <w:isLgl/>
      <w:lvlText w:val="4."/>
      <w:lvlJc w:val="left"/>
      <w:pPr>
        <w:tabs>
          <w:tab w:val="num" w:pos="432"/>
        </w:tabs>
        <w:ind w:left="432" w:hanging="432"/>
      </w:pPr>
      <w:rPr>
        <w:b/>
        <w:i w:val="0"/>
        <w:sz w:val="24"/>
      </w:rPr>
    </w:lvl>
    <w:lvl w:ilvl="1">
      <w:start w:val="5"/>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6">
    <w:nsid w:val="255B5690"/>
    <w:multiLevelType w:val="hybridMultilevel"/>
    <w:tmpl w:val="61F444F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74C51CA"/>
    <w:multiLevelType w:val="hybridMultilevel"/>
    <w:tmpl w:val="42BEF8B0"/>
    <w:lvl w:ilvl="0" w:tplc="CEBCABB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7E41E39"/>
    <w:multiLevelType w:val="multilevel"/>
    <w:tmpl w:val="E35602CC"/>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b w:val="0"/>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nsid w:val="29793ADA"/>
    <w:multiLevelType w:val="multilevel"/>
    <w:tmpl w:val="9E3E2B66"/>
    <w:lvl w:ilvl="0">
      <w:start w:val="1"/>
      <w:numFmt w:val="lowerLetter"/>
      <w:lvlText w:val="(%1)"/>
      <w:lvlJc w:val="left"/>
      <w:pPr>
        <w:tabs>
          <w:tab w:val="num" w:pos="720"/>
        </w:tabs>
        <w:ind w:left="720" w:hanging="360"/>
      </w:pPr>
      <w:rPr>
        <w:rFonts w:hint="default"/>
        <w:b w:val="0"/>
        <w:sz w:val="24"/>
        <w:szCs w:val="24"/>
      </w:rPr>
    </w:lvl>
    <w:lvl w:ilvl="1">
      <w:start w:val="1"/>
      <w:numFmt w:val="decimal"/>
      <w:lvlText w:val="%2."/>
      <w:lvlJc w:val="left"/>
      <w:pPr>
        <w:tabs>
          <w:tab w:val="num" w:pos="1440"/>
        </w:tabs>
        <w:ind w:left="1440" w:hanging="360"/>
      </w:pPr>
      <w:rPr>
        <w:rFonts w:hint="default"/>
        <w:b/>
        <w:sz w:val="24"/>
        <w:szCs w:val="24"/>
      </w:rPr>
    </w:lvl>
    <w:lvl w:ilvl="2">
      <w:start w:val="1"/>
      <w:numFmt w:val="lowerRoman"/>
      <w:lvlText w:val="%3)"/>
      <w:lvlJc w:val="left"/>
      <w:pPr>
        <w:tabs>
          <w:tab w:val="num" w:pos="2700"/>
        </w:tabs>
        <w:ind w:left="2700" w:hanging="720"/>
      </w:pPr>
      <w:rPr>
        <w:rFonts w:hint="default"/>
      </w:rPr>
    </w:lvl>
    <w:lvl w:ilvl="3">
      <w:start w:val="4"/>
      <w:numFmt w:val="bullet"/>
      <w:lvlText w:val="-"/>
      <w:lvlJc w:val="left"/>
      <w:pPr>
        <w:ind w:left="2880" w:hanging="360"/>
      </w:pPr>
      <w:rPr>
        <w:rFonts w:ascii="Calibri" w:eastAsia="Times New Roman" w:hAnsi="Calibri" w:cs="Calibri" w:hint="default"/>
      </w:rPr>
    </w:lvl>
    <w:lvl w:ilvl="4">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0">
    <w:nsid w:val="32774097"/>
    <w:multiLevelType w:val="multilevel"/>
    <w:tmpl w:val="590C8E4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1">
    <w:nsid w:val="351946E7"/>
    <w:multiLevelType w:val="multilevel"/>
    <w:tmpl w:val="FFACF0FA"/>
    <w:lvl w:ilvl="0">
      <w:start w:val="4"/>
      <w:numFmt w:val="decimal"/>
      <w:lvlText w:val="%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39FF3B2C"/>
    <w:multiLevelType w:val="hybridMultilevel"/>
    <w:tmpl w:val="42BEF8B0"/>
    <w:lvl w:ilvl="0" w:tplc="CEBCABB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A476447"/>
    <w:multiLevelType w:val="multilevel"/>
    <w:tmpl w:val="22A6A77A"/>
    <w:lvl w:ilvl="0">
      <w:start w:val="3"/>
      <w:numFmt w:val="non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4">
    <w:nsid w:val="3F8A6590"/>
    <w:multiLevelType w:val="multilevel"/>
    <w:tmpl w:val="163EA858"/>
    <w:lvl w:ilvl="0">
      <w:start w:val="5"/>
      <w:numFmt w:val="decimal"/>
      <w:lvlText w:val="%1"/>
      <w:lvlJc w:val="left"/>
      <w:pPr>
        <w:tabs>
          <w:tab w:val="num" w:pos="645"/>
        </w:tabs>
        <w:ind w:left="645" w:hanging="645"/>
      </w:pPr>
      <w:rPr>
        <w:rFonts w:hint="default"/>
      </w:rPr>
    </w:lvl>
    <w:lvl w:ilvl="1">
      <w:start w:val="1"/>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nsid w:val="44134E34"/>
    <w:multiLevelType w:val="multilevel"/>
    <w:tmpl w:val="DD78EB1C"/>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494816E0"/>
    <w:multiLevelType w:val="multilevel"/>
    <w:tmpl w:val="360241A8"/>
    <w:lvl w:ilvl="0">
      <w:start w:val="7"/>
      <w:numFmt w:val="decimal"/>
      <w:pStyle w:val="Heading8"/>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7">
    <w:nsid w:val="49C71DD9"/>
    <w:multiLevelType w:val="singleLevel"/>
    <w:tmpl w:val="F8D0F47C"/>
    <w:lvl w:ilvl="0">
      <w:start w:val="1"/>
      <w:numFmt w:val="lowerLetter"/>
      <w:lvlText w:val="(%1)"/>
      <w:lvlJc w:val="left"/>
      <w:pPr>
        <w:tabs>
          <w:tab w:val="num" w:pos="716"/>
        </w:tabs>
        <w:ind w:left="716" w:hanging="720"/>
      </w:pPr>
      <w:rPr>
        <w:rFonts w:hint="default"/>
      </w:rPr>
    </w:lvl>
  </w:abstractNum>
  <w:abstractNum w:abstractNumId="28">
    <w:nsid w:val="4D847D66"/>
    <w:multiLevelType w:val="multilevel"/>
    <w:tmpl w:val="0FCC6F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nsid w:val="4F5E1468"/>
    <w:multiLevelType w:val="hybridMultilevel"/>
    <w:tmpl w:val="A66C134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56361FCE"/>
    <w:multiLevelType w:val="hybridMultilevel"/>
    <w:tmpl w:val="6DEA12FC"/>
    <w:lvl w:ilvl="0" w:tplc="04090003">
      <w:start w:val="1"/>
      <w:numFmt w:val="decimal"/>
      <w:lvlText w:val="%1."/>
      <w:lvlJc w:val="left"/>
      <w:pPr>
        <w:ind w:left="720" w:hanging="360"/>
      </w:pPr>
      <w:rPr>
        <w:rFonts w:hint="default"/>
        <w:b/>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1">
    <w:nsid w:val="5BD53C95"/>
    <w:multiLevelType w:val="multilevel"/>
    <w:tmpl w:val="67B4F990"/>
    <w:lvl w:ilvl="0">
      <w:start w:val="3"/>
      <w:numFmt w:val="none"/>
      <w:isLgl/>
      <w:lvlText w:val="4."/>
      <w:lvlJc w:val="left"/>
      <w:pPr>
        <w:tabs>
          <w:tab w:val="num" w:pos="432"/>
        </w:tabs>
        <w:ind w:left="432" w:hanging="432"/>
      </w:pPr>
      <w:rPr>
        <w:b/>
        <w:i w:val="0"/>
        <w:sz w:val="24"/>
      </w:rPr>
    </w:lvl>
    <w:lvl w:ilvl="1">
      <w:start w:val="2"/>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2">
    <w:nsid w:val="5FF57B7A"/>
    <w:multiLevelType w:val="multilevel"/>
    <w:tmpl w:val="5C56C950"/>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3">
    <w:nsid w:val="613C7ED3"/>
    <w:multiLevelType w:val="multilevel"/>
    <w:tmpl w:val="665678D6"/>
    <w:lvl w:ilvl="0">
      <w:start w:val="8"/>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nsid w:val="63F9134E"/>
    <w:multiLevelType w:val="multilevel"/>
    <w:tmpl w:val="19C4F252"/>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5">
    <w:nsid w:val="655A78DF"/>
    <w:multiLevelType w:val="hybridMultilevel"/>
    <w:tmpl w:val="A5AC352C"/>
    <w:lvl w:ilvl="0" w:tplc="C8D8A7D2">
      <w:start w:val="1"/>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662979DE"/>
    <w:multiLevelType w:val="hybridMultilevel"/>
    <w:tmpl w:val="052248D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nsid w:val="672A7BBB"/>
    <w:multiLevelType w:val="multilevel"/>
    <w:tmpl w:val="F1A26B18"/>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8">
    <w:nsid w:val="6E5D23A1"/>
    <w:multiLevelType w:val="multilevel"/>
    <w:tmpl w:val="0DE21A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0D858AE"/>
    <w:multiLevelType w:val="hybridMultilevel"/>
    <w:tmpl w:val="2F6A7E62"/>
    <w:lvl w:ilvl="0" w:tplc="28E8A9A8">
      <w:start w:val="1"/>
      <w:numFmt w:val="lowerRoman"/>
      <w:lvlText w:val="(%1)"/>
      <w:lvlJc w:val="left"/>
      <w:pPr>
        <w:tabs>
          <w:tab w:val="num" w:pos="1429"/>
        </w:tabs>
        <w:ind w:left="1429" w:hanging="720"/>
      </w:pPr>
    </w:lvl>
    <w:lvl w:ilvl="1" w:tplc="0E32EED6">
      <w:start w:val="1"/>
      <w:numFmt w:val="decimal"/>
      <w:lvlText w:val="%2."/>
      <w:lvlJc w:val="left"/>
      <w:pPr>
        <w:tabs>
          <w:tab w:val="num" w:pos="1440"/>
        </w:tabs>
        <w:ind w:left="1440" w:hanging="360"/>
      </w:pPr>
      <w:rPr>
        <w:b/>
      </w:r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40">
    <w:nsid w:val="70F94262"/>
    <w:multiLevelType w:val="multilevel"/>
    <w:tmpl w:val="CBD081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nsid w:val="72712D08"/>
    <w:multiLevelType w:val="hybridMultilevel"/>
    <w:tmpl w:val="69EAB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3E26D3C"/>
    <w:multiLevelType w:val="hybridMultilevel"/>
    <w:tmpl w:val="D1E0217C"/>
    <w:lvl w:ilvl="0" w:tplc="99DE597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6D93AA6"/>
    <w:multiLevelType w:val="hybridMultilevel"/>
    <w:tmpl w:val="D9F08A98"/>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4">
    <w:nsid w:val="7C85506E"/>
    <w:multiLevelType w:val="singleLevel"/>
    <w:tmpl w:val="5824B72C"/>
    <w:lvl w:ilvl="0">
      <w:start w:val="1"/>
      <w:numFmt w:val="bullet"/>
      <w:pStyle w:val="outlinebullet"/>
      <w:lvlText w:val=""/>
      <w:lvlJc w:val="left"/>
      <w:pPr>
        <w:tabs>
          <w:tab w:val="num" w:pos="432"/>
        </w:tabs>
        <w:ind w:left="432" w:hanging="432"/>
      </w:pPr>
      <w:rPr>
        <w:rFonts w:ascii="Symbol" w:hAnsi="Symbol" w:hint="default"/>
      </w:rPr>
    </w:lvl>
  </w:abstractNum>
  <w:abstractNum w:abstractNumId="45">
    <w:nsid w:val="7D9E68E6"/>
    <w:multiLevelType w:val="multilevel"/>
    <w:tmpl w:val="3044FA9A"/>
    <w:lvl w:ilvl="0">
      <w:start w:val="1"/>
      <w:numFmt w:val="bullet"/>
      <w:lvlText w:val="-"/>
      <w:lvlJc w:val="left"/>
      <w:pPr>
        <w:ind w:left="1080" w:hanging="360"/>
      </w:pPr>
      <w:rPr>
        <w:rFonts w:ascii="Times New Roman" w:eastAsia="Times New Roman" w:hAnsi="Times New Roman" w:cs="Times New Roman"/>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6">
    <w:nsid w:val="7E292E3A"/>
    <w:multiLevelType w:val="hybridMultilevel"/>
    <w:tmpl w:val="64D845CE"/>
    <w:lvl w:ilvl="0" w:tplc="D94CC0E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12"/>
  </w:num>
  <w:num w:numId="3">
    <w:abstractNumId w:val="44"/>
  </w:num>
  <w:num w:numId="4">
    <w:abstractNumId w:val="9"/>
  </w:num>
  <w:num w:numId="5">
    <w:abstractNumId w:val="19"/>
  </w:num>
  <w:num w:numId="6">
    <w:abstractNumId w:val="24"/>
  </w:num>
  <w:num w:numId="7">
    <w:abstractNumId w:val="1"/>
  </w:num>
  <w:num w:numId="8">
    <w:abstractNumId w:val="32"/>
  </w:num>
  <w:num w:numId="9">
    <w:abstractNumId w:val="18"/>
  </w:num>
  <w:num w:numId="10">
    <w:abstractNumId w:val="21"/>
  </w:num>
  <w:num w:numId="11">
    <w:abstractNumId w:val="33"/>
  </w:num>
  <w:num w:numId="12">
    <w:abstractNumId w:val="31"/>
  </w:num>
  <w:num w:numId="13">
    <w:abstractNumId w:val="15"/>
  </w:num>
  <w:num w:numId="14">
    <w:abstractNumId w:val="10"/>
  </w:num>
  <w:num w:numId="15">
    <w:abstractNumId w:val="6"/>
  </w:num>
  <w:num w:numId="16">
    <w:abstractNumId w:val="23"/>
  </w:num>
  <w:num w:numId="17">
    <w:abstractNumId w:val="2"/>
  </w:num>
  <w:num w:numId="18">
    <w:abstractNumId w:val="37"/>
  </w:num>
  <w:num w:numId="19">
    <w:abstractNumId w:val="34"/>
  </w:num>
  <w:num w:numId="20">
    <w:abstractNumId w:val="8"/>
  </w:num>
  <w:num w:numId="21">
    <w:abstractNumId w:val="5"/>
  </w:num>
  <w:num w:numId="22">
    <w:abstractNumId w:val="0"/>
  </w:num>
  <w:num w:numId="23">
    <w:abstractNumId w:val="11"/>
  </w:num>
  <w:num w:numId="24">
    <w:abstractNumId w:val="27"/>
  </w:num>
  <w:num w:numId="25">
    <w:abstractNumId w:val="30"/>
  </w:num>
  <w:num w:numId="26">
    <w:abstractNumId w:val="3"/>
  </w:num>
  <w:num w:numId="27">
    <w:abstractNumId w:val="16"/>
  </w:num>
  <w:num w:numId="28">
    <w:abstractNumId w:val="41"/>
  </w:num>
  <w:num w:numId="29">
    <w:abstractNumId w:val="14"/>
  </w:num>
  <w:num w:numId="30">
    <w:abstractNumId w:val="42"/>
  </w:num>
  <w:num w:numId="31">
    <w:abstractNumId w:val="4"/>
  </w:num>
  <w:num w:numId="3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5"/>
  </w:num>
  <w:num w:numId="34">
    <w:abstractNumId w:val="36"/>
  </w:num>
  <w:num w:numId="35">
    <w:abstractNumId w:val="29"/>
  </w:num>
  <w:num w:numId="36">
    <w:abstractNumId w:val="43"/>
  </w:num>
  <w:num w:numId="37">
    <w:abstractNumId w:val="7"/>
  </w:num>
  <w:num w:numId="38">
    <w:abstractNumId w:val="35"/>
  </w:num>
  <w:num w:numId="39">
    <w:abstractNumId w:val="40"/>
  </w:num>
  <w:num w:numId="40">
    <w:abstractNumId w:val="20"/>
  </w:num>
  <w:num w:numId="41">
    <w:abstractNumId w:val="13"/>
  </w:num>
  <w:num w:numId="42">
    <w:abstractNumId w:val="45"/>
  </w:num>
  <w:num w:numId="43">
    <w:abstractNumId w:val="28"/>
  </w:num>
  <w:num w:numId="44">
    <w:abstractNumId w:val="22"/>
  </w:num>
  <w:num w:numId="45">
    <w:abstractNumId w:val="46"/>
  </w:num>
  <w:num w:numId="46">
    <w:abstractNumId w:val="38"/>
  </w:num>
  <w:num w:numId="47">
    <w:abstractNumId w:val="17"/>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3B80"/>
    <w:rsid w:val="0000338B"/>
    <w:rsid w:val="00023587"/>
    <w:rsid w:val="00024C8E"/>
    <w:rsid w:val="00032F46"/>
    <w:rsid w:val="00035436"/>
    <w:rsid w:val="000375D5"/>
    <w:rsid w:val="00040A91"/>
    <w:rsid w:val="000463A0"/>
    <w:rsid w:val="00050183"/>
    <w:rsid w:val="00056746"/>
    <w:rsid w:val="0006464B"/>
    <w:rsid w:val="0006520D"/>
    <w:rsid w:val="00066230"/>
    <w:rsid w:val="00070E92"/>
    <w:rsid w:val="00081403"/>
    <w:rsid w:val="00087BAB"/>
    <w:rsid w:val="0009029E"/>
    <w:rsid w:val="0009286A"/>
    <w:rsid w:val="000B0E62"/>
    <w:rsid w:val="000B2979"/>
    <w:rsid w:val="000B2D39"/>
    <w:rsid w:val="000C203F"/>
    <w:rsid w:val="000C42DB"/>
    <w:rsid w:val="000D2078"/>
    <w:rsid w:val="000D3CAC"/>
    <w:rsid w:val="000D534D"/>
    <w:rsid w:val="000D5D39"/>
    <w:rsid w:val="000E3892"/>
    <w:rsid w:val="000E5153"/>
    <w:rsid w:val="000E7319"/>
    <w:rsid w:val="000F1545"/>
    <w:rsid w:val="000F1AB7"/>
    <w:rsid w:val="000F7FEA"/>
    <w:rsid w:val="00102217"/>
    <w:rsid w:val="00115293"/>
    <w:rsid w:val="00120BB9"/>
    <w:rsid w:val="00126FC9"/>
    <w:rsid w:val="001362CB"/>
    <w:rsid w:val="00143247"/>
    <w:rsid w:val="00165656"/>
    <w:rsid w:val="00190D41"/>
    <w:rsid w:val="00190F2B"/>
    <w:rsid w:val="001A2313"/>
    <w:rsid w:val="001A60E9"/>
    <w:rsid w:val="001B6C53"/>
    <w:rsid w:val="001B70C1"/>
    <w:rsid w:val="001C1BDB"/>
    <w:rsid w:val="001C693C"/>
    <w:rsid w:val="001D0EF9"/>
    <w:rsid w:val="001D58DE"/>
    <w:rsid w:val="001E30BD"/>
    <w:rsid w:val="001E7CE7"/>
    <w:rsid w:val="001F1C1E"/>
    <w:rsid w:val="0020233A"/>
    <w:rsid w:val="0020473B"/>
    <w:rsid w:val="002047AE"/>
    <w:rsid w:val="00205264"/>
    <w:rsid w:val="00205366"/>
    <w:rsid w:val="002217E5"/>
    <w:rsid w:val="0022344F"/>
    <w:rsid w:val="00225DE5"/>
    <w:rsid w:val="00230D6E"/>
    <w:rsid w:val="0023630B"/>
    <w:rsid w:val="00255304"/>
    <w:rsid w:val="0026003D"/>
    <w:rsid w:val="0026212D"/>
    <w:rsid w:val="00263FA4"/>
    <w:rsid w:val="00264A9E"/>
    <w:rsid w:val="00271765"/>
    <w:rsid w:val="00273228"/>
    <w:rsid w:val="0028438F"/>
    <w:rsid w:val="002844F9"/>
    <w:rsid w:val="00284EF4"/>
    <w:rsid w:val="00291392"/>
    <w:rsid w:val="002B3BCE"/>
    <w:rsid w:val="002D0746"/>
    <w:rsid w:val="002D216E"/>
    <w:rsid w:val="002D2EA4"/>
    <w:rsid w:val="002D33CC"/>
    <w:rsid w:val="002D6B92"/>
    <w:rsid w:val="002F0840"/>
    <w:rsid w:val="002F1B28"/>
    <w:rsid w:val="00317453"/>
    <w:rsid w:val="00322AB6"/>
    <w:rsid w:val="00322D87"/>
    <w:rsid w:val="003262DD"/>
    <w:rsid w:val="0032763B"/>
    <w:rsid w:val="00340604"/>
    <w:rsid w:val="003437B4"/>
    <w:rsid w:val="00353190"/>
    <w:rsid w:val="0035452A"/>
    <w:rsid w:val="0037393B"/>
    <w:rsid w:val="00375527"/>
    <w:rsid w:val="00375970"/>
    <w:rsid w:val="00381D23"/>
    <w:rsid w:val="00383B35"/>
    <w:rsid w:val="003854F8"/>
    <w:rsid w:val="00392CFF"/>
    <w:rsid w:val="00393FF3"/>
    <w:rsid w:val="00394FAB"/>
    <w:rsid w:val="003A4993"/>
    <w:rsid w:val="003B043E"/>
    <w:rsid w:val="003B5214"/>
    <w:rsid w:val="003B53C6"/>
    <w:rsid w:val="003B6515"/>
    <w:rsid w:val="003C29DD"/>
    <w:rsid w:val="003F701F"/>
    <w:rsid w:val="003F747B"/>
    <w:rsid w:val="00404A2A"/>
    <w:rsid w:val="00407F00"/>
    <w:rsid w:val="00410838"/>
    <w:rsid w:val="00410CF0"/>
    <w:rsid w:val="004335EB"/>
    <w:rsid w:val="00446519"/>
    <w:rsid w:val="00455C0B"/>
    <w:rsid w:val="0046032B"/>
    <w:rsid w:val="004632AC"/>
    <w:rsid w:val="004724CD"/>
    <w:rsid w:val="00476743"/>
    <w:rsid w:val="004911E0"/>
    <w:rsid w:val="004937B3"/>
    <w:rsid w:val="00493D30"/>
    <w:rsid w:val="00496FBD"/>
    <w:rsid w:val="004B11BA"/>
    <w:rsid w:val="004B6043"/>
    <w:rsid w:val="004C2AB7"/>
    <w:rsid w:val="004D29A9"/>
    <w:rsid w:val="004E3438"/>
    <w:rsid w:val="004E6E62"/>
    <w:rsid w:val="00502678"/>
    <w:rsid w:val="00506ECD"/>
    <w:rsid w:val="00507CC4"/>
    <w:rsid w:val="00512EA4"/>
    <w:rsid w:val="00521CE8"/>
    <w:rsid w:val="00522503"/>
    <w:rsid w:val="00532EE5"/>
    <w:rsid w:val="00542616"/>
    <w:rsid w:val="00553FAE"/>
    <w:rsid w:val="00561221"/>
    <w:rsid w:val="00562279"/>
    <w:rsid w:val="00565117"/>
    <w:rsid w:val="005740D7"/>
    <w:rsid w:val="00576CF8"/>
    <w:rsid w:val="005853D9"/>
    <w:rsid w:val="00586447"/>
    <w:rsid w:val="00587550"/>
    <w:rsid w:val="005922F4"/>
    <w:rsid w:val="00593F00"/>
    <w:rsid w:val="00595124"/>
    <w:rsid w:val="005A5227"/>
    <w:rsid w:val="005B1414"/>
    <w:rsid w:val="005B4132"/>
    <w:rsid w:val="005C087B"/>
    <w:rsid w:val="005E5696"/>
    <w:rsid w:val="005E5A3A"/>
    <w:rsid w:val="005F6074"/>
    <w:rsid w:val="006010FB"/>
    <w:rsid w:val="00606A73"/>
    <w:rsid w:val="00607D06"/>
    <w:rsid w:val="006154BA"/>
    <w:rsid w:val="00615C74"/>
    <w:rsid w:val="00622EEB"/>
    <w:rsid w:val="00630C48"/>
    <w:rsid w:val="00637865"/>
    <w:rsid w:val="00640108"/>
    <w:rsid w:val="00640608"/>
    <w:rsid w:val="0064078F"/>
    <w:rsid w:val="006419B4"/>
    <w:rsid w:val="006424FF"/>
    <w:rsid w:val="006434B3"/>
    <w:rsid w:val="006439F0"/>
    <w:rsid w:val="00666CF5"/>
    <w:rsid w:val="00677AD4"/>
    <w:rsid w:val="00681A6B"/>
    <w:rsid w:val="00682528"/>
    <w:rsid w:val="0069112C"/>
    <w:rsid w:val="006965F4"/>
    <w:rsid w:val="006A0747"/>
    <w:rsid w:val="006A1605"/>
    <w:rsid w:val="006A46DA"/>
    <w:rsid w:val="006A7128"/>
    <w:rsid w:val="006A7CC8"/>
    <w:rsid w:val="006B3BE8"/>
    <w:rsid w:val="006B4195"/>
    <w:rsid w:val="006B5F72"/>
    <w:rsid w:val="006B779C"/>
    <w:rsid w:val="006C2658"/>
    <w:rsid w:val="006D0ACA"/>
    <w:rsid w:val="006E45C3"/>
    <w:rsid w:val="006E664E"/>
    <w:rsid w:val="007017CB"/>
    <w:rsid w:val="00703505"/>
    <w:rsid w:val="00706048"/>
    <w:rsid w:val="00712281"/>
    <w:rsid w:val="00717909"/>
    <w:rsid w:val="007222DF"/>
    <w:rsid w:val="0072538B"/>
    <w:rsid w:val="00727EE6"/>
    <w:rsid w:val="00746FBF"/>
    <w:rsid w:val="00750AEE"/>
    <w:rsid w:val="00760232"/>
    <w:rsid w:val="00762BFD"/>
    <w:rsid w:val="00765A83"/>
    <w:rsid w:val="00777AC0"/>
    <w:rsid w:val="00782703"/>
    <w:rsid w:val="00790F3B"/>
    <w:rsid w:val="007A2987"/>
    <w:rsid w:val="007B52F6"/>
    <w:rsid w:val="007C3F86"/>
    <w:rsid w:val="007D61DB"/>
    <w:rsid w:val="007E0B90"/>
    <w:rsid w:val="007E1C13"/>
    <w:rsid w:val="007F1911"/>
    <w:rsid w:val="007F25EA"/>
    <w:rsid w:val="007F5AF6"/>
    <w:rsid w:val="007F7B40"/>
    <w:rsid w:val="00804D93"/>
    <w:rsid w:val="00813172"/>
    <w:rsid w:val="008152D2"/>
    <w:rsid w:val="0081662E"/>
    <w:rsid w:val="00825153"/>
    <w:rsid w:val="0083182B"/>
    <w:rsid w:val="00834A7C"/>
    <w:rsid w:val="00843DD3"/>
    <w:rsid w:val="0084444A"/>
    <w:rsid w:val="00852920"/>
    <w:rsid w:val="008628CB"/>
    <w:rsid w:val="0086726C"/>
    <w:rsid w:val="00870339"/>
    <w:rsid w:val="00872382"/>
    <w:rsid w:val="00874DCF"/>
    <w:rsid w:val="00875201"/>
    <w:rsid w:val="008762CF"/>
    <w:rsid w:val="00880568"/>
    <w:rsid w:val="008A4D19"/>
    <w:rsid w:val="008B3535"/>
    <w:rsid w:val="008B4D58"/>
    <w:rsid w:val="008B5AF5"/>
    <w:rsid w:val="008D3E7F"/>
    <w:rsid w:val="008D4350"/>
    <w:rsid w:val="008F230E"/>
    <w:rsid w:val="008F6534"/>
    <w:rsid w:val="008F78F7"/>
    <w:rsid w:val="00900652"/>
    <w:rsid w:val="009010D4"/>
    <w:rsid w:val="00904AFA"/>
    <w:rsid w:val="00906C0C"/>
    <w:rsid w:val="00907602"/>
    <w:rsid w:val="00910F64"/>
    <w:rsid w:val="00913176"/>
    <w:rsid w:val="009244CE"/>
    <w:rsid w:val="00940816"/>
    <w:rsid w:val="00940AB0"/>
    <w:rsid w:val="009416ED"/>
    <w:rsid w:val="009454F3"/>
    <w:rsid w:val="00952709"/>
    <w:rsid w:val="00953711"/>
    <w:rsid w:val="009553D1"/>
    <w:rsid w:val="00956CF5"/>
    <w:rsid w:val="00960C46"/>
    <w:rsid w:val="009614FE"/>
    <w:rsid w:val="00967B38"/>
    <w:rsid w:val="009933CE"/>
    <w:rsid w:val="009939DC"/>
    <w:rsid w:val="0099738D"/>
    <w:rsid w:val="009A0847"/>
    <w:rsid w:val="009A6F47"/>
    <w:rsid w:val="009B0871"/>
    <w:rsid w:val="009B14F8"/>
    <w:rsid w:val="009B24ED"/>
    <w:rsid w:val="009D41CB"/>
    <w:rsid w:val="009E2D23"/>
    <w:rsid w:val="009F0769"/>
    <w:rsid w:val="009F34E6"/>
    <w:rsid w:val="009F3E9A"/>
    <w:rsid w:val="00A00FB9"/>
    <w:rsid w:val="00A01158"/>
    <w:rsid w:val="00A02D1C"/>
    <w:rsid w:val="00A06D2D"/>
    <w:rsid w:val="00A118B1"/>
    <w:rsid w:val="00A15C65"/>
    <w:rsid w:val="00A16804"/>
    <w:rsid w:val="00A34042"/>
    <w:rsid w:val="00A46829"/>
    <w:rsid w:val="00A63AF1"/>
    <w:rsid w:val="00A67949"/>
    <w:rsid w:val="00A70DC2"/>
    <w:rsid w:val="00A72FD4"/>
    <w:rsid w:val="00A764FE"/>
    <w:rsid w:val="00A82FE1"/>
    <w:rsid w:val="00A95B2D"/>
    <w:rsid w:val="00AA3A88"/>
    <w:rsid w:val="00AA6739"/>
    <w:rsid w:val="00AB6931"/>
    <w:rsid w:val="00AC0A15"/>
    <w:rsid w:val="00AC3CA5"/>
    <w:rsid w:val="00AC5ECC"/>
    <w:rsid w:val="00AC6765"/>
    <w:rsid w:val="00AD00F7"/>
    <w:rsid w:val="00AD0244"/>
    <w:rsid w:val="00AD35CE"/>
    <w:rsid w:val="00AD4744"/>
    <w:rsid w:val="00AD5F85"/>
    <w:rsid w:val="00AE26AC"/>
    <w:rsid w:val="00AE47E3"/>
    <w:rsid w:val="00AE7C22"/>
    <w:rsid w:val="00AF666C"/>
    <w:rsid w:val="00B00878"/>
    <w:rsid w:val="00B02519"/>
    <w:rsid w:val="00B108B6"/>
    <w:rsid w:val="00B1186C"/>
    <w:rsid w:val="00B23155"/>
    <w:rsid w:val="00B27B99"/>
    <w:rsid w:val="00B31C94"/>
    <w:rsid w:val="00B37419"/>
    <w:rsid w:val="00B46AEE"/>
    <w:rsid w:val="00B4715D"/>
    <w:rsid w:val="00B524BC"/>
    <w:rsid w:val="00B54FCF"/>
    <w:rsid w:val="00B568E8"/>
    <w:rsid w:val="00B74431"/>
    <w:rsid w:val="00B76141"/>
    <w:rsid w:val="00B82990"/>
    <w:rsid w:val="00B844BD"/>
    <w:rsid w:val="00B9504F"/>
    <w:rsid w:val="00B964A0"/>
    <w:rsid w:val="00B9691A"/>
    <w:rsid w:val="00B96B73"/>
    <w:rsid w:val="00BA18A2"/>
    <w:rsid w:val="00BA2443"/>
    <w:rsid w:val="00BA5A68"/>
    <w:rsid w:val="00BB0304"/>
    <w:rsid w:val="00BB3202"/>
    <w:rsid w:val="00BB5921"/>
    <w:rsid w:val="00BC2361"/>
    <w:rsid w:val="00BC3C7C"/>
    <w:rsid w:val="00BC4261"/>
    <w:rsid w:val="00BC4CE0"/>
    <w:rsid w:val="00BE3CEB"/>
    <w:rsid w:val="00BF2399"/>
    <w:rsid w:val="00BF2E23"/>
    <w:rsid w:val="00C001C3"/>
    <w:rsid w:val="00C00DCF"/>
    <w:rsid w:val="00C06FE3"/>
    <w:rsid w:val="00C112D3"/>
    <w:rsid w:val="00C144CD"/>
    <w:rsid w:val="00C202C3"/>
    <w:rsid w:val="00C20722"/>
    <w:rsid w:val="00C24837"/>
    <w:rsid w:val="00C25C32"/>
    <w:rsid w:val="00C333D9"/>
    <w:rsid w:val="00C40232"/>
    <w:rsid w:val="00C4239B"/>
    <w:rsid w:val="00C45338"/>
    <w:rsid w:val="00C57387"/>
    <w:rsid w:val="00C62970"/>
    <w:rsid w:val="00C631D3"/>
    <w:rsid w:val="00C6557A"/>
    <w:rsid w:val="00C71A55"/>
    <w:rsid w:val="00C81E60"/>
    <w:rsid w:val="00C9244C"/>
    <w:rsid w:val="00C93CB1"/>
    <w:rsid w:val="00CA5579"/>
    <w:rsid w:val="00CB77B9"/>
    <w:rsid w:val="00CC3810"/>
    <w:rsid w:val="00CD22BE"/>
    <w:rsid w:val="00CD693F"/>
    <w:rsid w:val="00CE072E"/>
    <w:rsid w:val="00CE3C27"/>
    <w:rsid w:val="00CE51B4"/>
    <w:rsid w:val="00CE6B61"/>
    <w:rsid w:val="00CE7E21"/>
    <w:rsid w:val="00CF4714"/>
    <w:rsid w:val="00CF7C8B"/>
    <w:rsid w:val="00D02C01"/>
    <w:rsid w:val="00D10286"/>
    <w:rsid w:val="00D12F80"/>
    <w:rsid w:val="00D15FEC"/>
    <w:rsid w:val="00D16813"/>
    <w:rsid w:val="00D20FE7"/>
    <w:rsid w:val="00D2640B"/>
    <w:rsid w:val="00D3129E"/>
    <w:rsid w:val="00D323CB"/>
    <w:rsid w:val="00D35CC4"/>
    <w:rsid w:val="00D3653A"/>
    <w:rsid w:val="00D448BA"/>
    <w:rsid w:val="00D45A71"/>
    <w:rsid w:val="00D5211F"/>
    <w:rsid w:val="00D52EFD"/>
    <w:rsid w:val="00D550A1"/>
    <w:rsid w:val="00D55E38"/>
    <w:rsid w:val="00D57DB9"/>
    <w:rsid w:val="00D94D7D"/>
    <w:rsid w:val="00DA4CAE"/>
    <w:rsid w:val="00DB27B4"/>
    <w:rsid w:val="00DB6556"/>
    <w:rsid w:val="00DC6F9C"/>
    <w:rsid w:val="00DD2C2A"/>
    <w:rsid w:val="00DD4558"/>
    <w:rsid w:val="00DD4E9C"/>
    <w:rsid w:val="00E0655C"/>
    <w:rsid w:val="00E07516"/>
    <w:rsid w:val="00E07822"/>
    <w:rsid w:val="00E247A2"/>
    <w:rsid w:val="00E24B51"/>
    <w:rsid w:val="00E2674B"/>
    <w:rsid w:val="00E26A3C"/>
    <w:rsid w:val="00E4379C"/>
    <w:rsid w:val="00E43809"/>
    <w:rsid w:val="00E44C9B"/>
    <w:rsid w:val="00E73E0B"/>
    <w:rsid w:val="00E74133"/>
    <w:rsid w:val="00E74DD5"/>
    <w:rsid w:val="00E7741A"/>
    <w:rsid w:val="00E77795"/>
    <w:rsid w:val="00E77D48"/>
    <w:rsid w:val="00E84490"/>
    <w:rsid w:val="00E86D99"/>
    <w:rsid w:val="00E87068"/>
    <w:rsid w:val="00E974E9"/>
    <w:rsid w:val="00E97785"/>
    <w:rsid w:val="00EA0D53"/>
    <w:rsid w:val="00EB4151"/>
    <w:rsid w:val="00EC3969"/>
    <w:rsid w:val="00EC4BFD"/>
    <w:rsid w:val="00EC654D"/>
    <w:rsid w:val="00EC6C39"/>
    <w:rsid w:val="00EE3B8F"/>
    <w:rsid w:val="00EE6A5E"/>
    <w:rsid w:val="00EF6408"/>
    <w:rsid w:val="00EF7FC1"/>
    <w:rsid w:val="00F00177"/>
    <w:rsid w:val="00F07995"/>
    <w:rsid w:val="00F14CB0"/>
    <w:rsid w:val="00F155B6"/>
    <w:rsid w:val="00F15CEC"/>
    <w:rsid w:val="00F17C41"/>
    <w:rsid w:val="00F21386"/>
    <w:rsid w:val="00F2177F"/>
    <w:rsid w:val="00F26B08"/>
    <w:rsid w:val="00F33B3F"/>
    <w:rsid w:val="00F41998"/>
    <w:rsid w:val="00F44CBF"/>
    <w:rsid w:val="00F473E6"/>
    <w:rsid w:val="00F55FAE"/>
    <w:rsid w:val="00F60024"/>
    <w:rsid w:val="00F607D2"/>
    <w:rsid w:val="00F61569"/>
    <w:rsid w:val="00F70F8A"/>
    <w:rsid w:val="00F718BD"/>
    <w:rsid w:val="00F72F31"/>
    <w:rsid w:val="00F73155"/>
    <w:rsid w:val="00F76F7E"/>
    <w:rsid w:val="00F77059"/>
    <w:rsid w:val="00F7766B"/>
    <w:rsid w:val="00F81EDB"/>
    <w:rsid w:val="00F84323"/>
    <w:rsid w:val="00F92FB6"/>
    <w:rsid w:val="00F93B80"/>
    <w:rsid w:val="00F96EEA"/>
    <w:rsid w:val="00FA13CC"/>
    <w:rsid w:val="00FA42E9"/>
    <w:rsid w:val="00FA66F9"/>
    <w:rsid w:val="00FA6E51"/>
    <w:rsid w:val="00FB482C"/>
    <w:rsid w:val="00FB6144"/>
    <w:rsid w:val="00FC2702"/>
    <w:rsid w:val="00FC74B7"/>
    <w:rsid w:val="00FD38AB"/>
    <w:rsid w:val="00FD3A36"/>
    <w:rsid w:val="00FD7D5D"/>
    <w:rsid w:val="00FE22F5"/>
    <w:rsid w:val="00FF0CF7"/>
    <w:rsid w:val="00FF199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88F1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Document Map"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3B80"/>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F93B80"/>
    <w:pPr>
      <w:keepNext/>
      <w:tabs>
        <w:tab w:val="right" w:pos="9000"/>
      </w:tabs>
      <w:suppressAutoHyphens/>
      <w:ind w:right="-483"/>
      <w:jc w:val="both"/>
      <w:outlineLvl w:val="0"/>
    </w:pPr>
    <w:rPr>
      <w:b/>
      <w:lang w:eastAsia="fr-FR"/>
    </w:rPr>
  </w:style>
  <w:style w:type="paragraph" w:styleId="Heading2">
    <w:name w:val="heading 2"/>
    <w:basedOn w:val="Normal"/>
    <w:next w:val="Normal"/>
    <w:link w:val="Heading2Char"/>
    <w:qFormat/>
    <w:rsid w:val="00F93B80"/>
    <w:pPr>
      <w:keepNext/>
      <w:outlineLvl w:val="1"/>
    </w:pPr>
    <w:rPr>
      <w:b/>
      <w:szCs w:val="20"/>
      <w:u w:val="single"/>
      <w:lang w:eastAsia="fr-FR"/>
    </w:rPr>
  </w:style>
  <w:style w:type="paragraph" w:styleId="Heading3">
    <w:name w:val="heading 3"/>
    <w:basedOn w:val="Normal"/>
    <w:next w:val="Normal"/>
    <w:link w:val="Heading3Char"/>
    <w:qFormat/>
    <w:rsid w:val="00F93B80"/>
    <w:pPr>
      <w:keepNext/>
      <w:jc w:val="both"/>
      <w:outlineLvl w:val="2"/>
    </w:pPr>
    <w:rPr>
      <w:b/>
      <w:lang w:eastAsia="fr-FR"/>
    </w:rPr>
  </w:style>
  <w:style w:type="paragraph" w:styleId="Heading4">
    <w:name w:val="heading 4"/>
    <w:basedOn w:val="Normal"/>
    <w:next w:val="Normal"/>
    <w:link w:val="Heading4Char"/>
    <w:qFormat/>
    <w:rsid w:val="00F93B80"/>
    <w:pPr>
      <w:keepNext/>
      <w:jc w:val="both"/>
      <w:outlineLvl w:val="3"/>
    </w:pPr>
    <w:rPr>
      <w:sz w:val="28"/>
      <w:szCs w:val="20"/>
      <w:lang w:eastAsia="fr-FR"/>
    </w:rPr>
  </w:style>
  <w:style w:type="paragraph" w:styleId="Heading5">
    <w:name w:val="heading 5"/>
    <w:basedOn w:val="Normal"/>
    <w:next w:val="Normal"/>
    <w:link w:val="Heading5Char"/>
    <w:qFormat/>
    <w:rsid w:val="00F93B80"/>
    <w:pPr>
      <w:keepNext/>
      <w:jc w:val="center"/>
      <w:outlineLvl w:val="4"/>
    </w:pPr>
    <w:rPr>
      <w:szCs w:val="20"/>
      <w:lang w:eastAsia="fr-FR"/>
    </w:rPr>
  </w:style>
  <w:style w:type="paragraph" w:styleId="Heading6">
    <w:name w:val="heading 6"/>
    <w:basedOn w:val="Normal"/>
    <w:next w:val="Normal"/>
    <w:link w:val="Heading6Char"/>
    <w:qFormat/>
    <w:rsid w:val="00F93B80"/>
    <w:pPr>
      <w:spacing w:before="240" w:after="60"/>
      <w:outlineLvl w:val="5"/>
    </w:pPr>
    <w:rPr>
      <w:b/>
      <w:bCs/>
      <w:sz w:val="22"/>
      <w:szCs w:val="22"/>
    </w:rPr>
  </w:style>
  <w:style w:type="paragraph" w:styleId="Heading7">
    <w:name w:val="heading 7"/>
    <w:basedOn w:val="Normal"/>
    <w:next w:val="Normal"/>
    <w:link w:val="Heading7Char"/>
    <w:qFormat/>
    <w:rsid w:val="00F93B80"/>
    <w:pPr>
      <w:spacing w:before="240" w:after="60"/>
      <w:outlineLvl w:val="6"/>
    </w:pPr>
  </w:style>
  <w:style w:type="paragraph" w:styleId="Heading8">
    <w:name w:val="heading 8"/>
    <w:basedOn w:val="Normal"/>
    <w:next w:val="Normal"/>
    <w:link w:val="Heading8Char"/>
    <w:qFormat/>
    <w:rsid w:val="00F93B80"/>
    <w:pPr>
      <w:keepNext/>
      <w:numPr>
        <w:numId w:val="1"/>
      </w:numPr>
      <w:outlineLvl w:val="7"/>
    </w:pPr>
    <w:rPr>
      <w:rFonts w:ascii="Arial" w:hAnsi="Arial"/>
      <w:b/>
      <w:szCs w:val="20"/>
      <w:lang w:eastAsia="fr-FR"/>
    </w:rPr>
  </w:style>
  <w:style w:type="paragraph" w:styleId="Heading9">
    <w:name w:val="heading 9"/>
    <w:basedOn w:val="Normal"/>
    <w:next w:val="Normal"/>
    <w:link w:val="Heading9Char"/>
    <w:qFormat/>
    <w:rsid w:val="00F93B80"/>
    <w:pPr>
      <w:keepNext/>
      <w:jc w:val="both"/>
      <w:outlineLvl w:val="8"/>
    </w:pPr>
    <w:rPr>
      <w:b/>
      <w:szCs w:val="20"/>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93B80"/>
    <w:rPr>
      <w:rFonts w:ascii="Times New Roman" w:eastAsia="Times New Roman" w:hAnsi="Times New Roman" w:cs="Times New Roman"/>
      <w:b/>
      <w:sz w:val="24"/>
      <w:szCs w:val="24"/>
      <w:lang w:val="en-GB" w:eastAsia="fr-FR"/>
    </w:rPr>
  </w:style>
  <w:style w:type="character" w:customStyle="1" w:styleId="Heading2Char">
    <w:name w:val="Heading 2 Char"/>
    <w:basedOn w:val="DefaultParagraphFont"/>
    <w:link w:val="Heading2"/>
    <w:rsid w:val="00F93B80"/>
    <w:rPr>
      <w:rFonts w:ascii="Times New Roman" w:eastAsia="Times New Roman" w:hAnsi="Times New Roman" w:cs="Times New Roman"/>
      <w:b/>
      <w:sz w:val="24"/>
      <w:szCs w:val="20"/>
      <w:u w:val="single"/>
      <w:lang w:val="en-GB" w:eastAsia="fr-FR"/>
    </w:rPr>
  </w:style>
  <w:style w:type="character" w:customStyle="1" w:styleId="Heading3Char">
    <w:name w:val="Heading 3 Char"/>
    <w:basedOn w:val="DefaultParagraphFont"/>
    <w:link w:val="Heading3"/>
    <w:rsid w:val="00F93B80"/>
    <w:rPr>
      <w:rFonts w:ascii="Times New Roman" w:eastAsia="Times New Roman" w:hAnsi="Times New Roman" w:cs="Times New Roman"/>
      <w:b/>
      <w:sz w:val="24"/>
      <w:szCs w:val="24"/>
      <w:lang w:val="en-GB" w:eastAsia="fr-FR"/>
    </w:rPr>
  </w:style>
  <w:style w:type="character" w:customStyle="1" w:styleId="Heading4Char">
    <w:name w:val="Heading 4 Char"/>
    <w:basedOn w:val="DefaultParagraphFont"/>
    <w:link w:val="Heading4"/>
    <w:rsid w:val="00F93B80"/>
    <w:rPr>
      <w:rFonts w:ascii="Times New Roman" w:eastAsia="Times New Roman" w:hAnsi="Times New Roman" w:cs="Times New Roman"/>
      <w:sz w:val="28"/>
      <w:szCs w:val="20"/>
      <w:lang w:val="en-GB" w:eastAsia="fr-FR"/>
    </w:rPr>
  </w:style>
  <w:style w:type="character" w:customStyle="1" w:styleId="Heading5Char">
    <w:name w:val="Heading 5 Char"/>
    <w:basedOn w:val="DefaultParagraphFont"/>
    <w:link w:val="Heading5"/>
    <w:rsid w:val="00F93B80"/>
    <w:rPr>
      <w:rFonts w:ascii="Times New Roman" w:eastAsia="Times New Roman" w:hAnsi="Times New Roman" w:cs="Times New Roman"/>
      <w:sz w:val="24"/>
      <w:szCs w:val="20"/>
      <w:lang w:val="en-GB" w:eastAsia="fr-FR"/>
    </w:rPr>
  </w:style>
  <w:style w:type="character" w:customStyle="1" w:styleId="Heading6Char">
    <w:name w:val="Heading 6 Char"/>
    <w:basedOn w:val="DefaultParagraphFont"/>
    <w:link w:val="Heading6"/>
    <w:rsid w:val="00F93B80"/>
    <w:rPr>
      <w:rFonts w:ascii="Times New Roman" w:eastAsia="Times New Roman" w:hAnsi="Times New Roman" w:cs="Times New Roman"/>
      <w:b/>
      <w:bCs/>
      <w:lang w:val="en-GB"/>
    </w:rPr>
  </w:style>
  <w:style w:type="character" w:customStyle="1" w:styleId="Heading7Char">
    <w:name w:val="Heading 7 Char"/>
    <w:basedOn w:val="DefaultParagraphFont"/>
    <w:link w:val="Heading7"/>
    <w:rsid w:val="00F93B80"/>
    <w:rPr>
      <w:rFonts w:ascii="Times New Roman" w:eastAsia="Times New Roman" w:hAnsi="Times New Roman" w:cs="Times New Roman"/>
      <w:sz w:val="24"/>
      <w:szCs w:val="24"/>
      <w:lang w:val="en-GB"/>
    </w:rPr>
  </w:style>
  <w:style w:type="character" w:customStyle="1" w:styleId="Heading8Char">
    <w:name w:val="Heading 8 Char"/>
    <w:basedOn w:val="DefaultParagraphFont"/>
    <w:link w:val="Heading8"/>
    <w:rsid w:val="00F93B80"/>
    <w:rPr>
      <w:rFonts w:ascii="Arial" w:eastAsia="Times New Roman" w:hAnsi="Arial" w:cs="Times New Roman"/>
      <w:b/>
      <w:sz w:val="24"/>
      <w:szCs w:val="20"/>
      <w:lang w:val="en-GB" w:eastAsia="fr-FR"/>
    </w:rPr>
  </w:style>
  <w:style w:type="character" w:customStyle="1" w:styleId="Heading9Char">
    <w:name w:val="Heading 9 Char"/>
    <w:basedOn w:val="DefaultParagraphFont"/>
    <w:link w:val="Heading9"/>
    <w:rsid w:val="00F93B80"/>
    <w:rPr>
      <w:rFonts w:ascii="Times New Roman" w:eastAsia="Times New Roman" w:hAnsi="Times New Roman" w:cs="Times New Roman"/>
      <w:b/>
      <w:sz w:val="24"/>
      <w:szCs w:val="20"/>
      <w:lang w:val="en-GB" w:eastAsia="fr-FR"/>
    </w:rPr>
  </w:style>
  <w:style w:type="paragraph" w:customStyle="1" w:styleId="BodyText21">
    <w:name w:val="Body Text 21"/>
    <w:basedOn w:val="Normal"/>
    <w:rsid w:val="00F93B80"/>
    <w:pPr>
      <w:tabs>
        <w:tab w:val="left" w:pos="-720"/>
      </w:tabs>
      <w:ind w:left="1020"/>
      <w:jc w:val="both"/>
    </w:pPr>
    <w:rPr>
      <w:rFonts w:ascii="Courier New" w:hAnsi="Courier New"/>
      <w:szCs w:val="20"/>
      <w:lang w:val="fr-CA" w:eastAsia="fr-FR"/>
    </w:rPr>
  </w:style>
  <w:style w:type="paragraph" w:customStyle="1" w:styleId="BodyText31">
    <w:name w:val="Body Text 31"/>
    <w:basedOn w:val="Normal"/>
    <w:rsid w:val="00F93B80"/>
    <w:pPr>
      <w:tabs>
        <w:tab w:val="left" w:pos="-720"/>
      </w:tabs>
    </w:pPr>
    <w:rPr>
      <w:rFonts w:ascii="Courier New" w:hAnsi="Courier New"/>
      <w:b/>
      <w:szCs w:val="20"/>
      <w:lang w:val="fr-CA" w:eastAsia="fr-FR"/>
    </w:rPr>
  </w:style>
  <w:style w:type="paragraph" w:customStyle="1" w:styleId="Titre0">
    <w:name w:val="Titre 0"/>
    <w:basedOn w:val="Heading1"/>
    <w:next w:val="Normal"/>
    <w:rsid w:val="00F93B80"/>
    <w:pPr>
      <w:keepLines/>
      <w:tabs>
        <w:tab w:val="clear" w:pos="9000"/>
      </w:tabs>
      <w:spacing w:before="360" w:after="360"/>
      <w:ind w:right="0"/>
      <w:jc w:val="left"/>
      <w:outlineLvl w:val="9"/>
    </w:pPr>
    <w:rPr>
      <w:rFonts w:ascii="Arial" w:hAnsi="Arial"/>
      <w:caps/>
      <w:kern w:val="28"/>
      <w:szCs w:val="20"/>
    </w:rPr>
  </w:style>
  <w:style w:type="paragraph" w:customStyle="1" w:styleId="xl34">
    <w:name w:val="xl34"/>
    <w:basedOn w:val="Normal"/>
    <w:rsid w:val="00F93B80"/>
    <w:pPr>
      <w:pBdr>
        <w:left w:val="single" w:sz="4" w:space="0" w:color="auto"/>
        <w:bottom w:val="single" w:sz="4" w:space="0" w:color="auto"/>
        <w:right w:val="single" w:sz="4" w:space="0" w:color="auto"/>
      </w:pBdr>
      <w:spacing w:before="100" w:beforeAutospacing="1" w:after="100" w:afterAutospacing="1"/>
    </w:pPr>
    <w:rPr>
      <w:lang w:eastAsia="fr-FR"/>
    </w:rPr>
  </w:style>
  <w:style w:type="paragraph" w:customStyle="1" w:styleId="Russite">
    <w:name w:val="Réussite"/>
    <w:basedOn w:val="Normal"/>
    <w:rsid w:val="00F93B80"/>
    <w:pPr>
      <w:widowControl w:val="0"/>
      <w:tabs>
        <w:tab w:val="left" w:pos="360"/>
      </w:tabs>
      <w:ind w:left="360" w:hanging="360"/>
      <w:jc w:val="both"/>
    </w:pPr>
    <w:rPr>
      <w:rFonts w:ascii="Arial" w:hAnsi="Arial"/>
      <w:spacing w:val="-5"/>
      <w:sz w:val="20"/>
      <w:szCs w:val="20"/>
      <w:lang w:eastAsia="fr-FR"/>
    </w:rPr>
  </w:style>
  <w:style w:type="character" w:customStyle="1" w:styleId="cm2">
    <w:name w:val="cm2"/>
    <w:basedOn w:val="DefaultParagraphFont"/>
    <w:rsid w:val="00F93B80"/>
    <w:rPr>
      <w:sz w:val="20"/>
      <w:szCs w:val="20"/>
      <w:bdr w:val="none" w:sz="0" w:space="0" w:color="auto" w:frame="1"/>
    </w:rPr>
  </w:style>
  <w:style w:type="paragraph" w:styleId="BalloonText">
    <w:name w:val="Balloon Text"/>
    <w:basedOn w:val="Normal"/>
    <w:link w:val="BalloonTextChar"/>
    <w:semiHidden/>
    <w:rsid w:val="00F93B80"/>
    <w:rPr>
      <w:rFonts w:ascii="Tahoma" w:hAnsi="Tahoma"/>
      <w:bCs/>
      <w:sz w:val="16"/>
      <w:szCs w:val="16"/>
      <w:lang w:eastAsia="fr-FR"/>
    </w:rPr>
  </w:style>
  <w:style w:type="character" w:customStyle="1" w:styleId="BalloonTextChar">
    <w:name w:val="Balloon Text Char"/>
    <w:basedOn w:val="DefaultParagraphFont"/>
    <w:link w:val="BalloonText"/>
    <w:semiHidden/>
    <w:rsid w:val="00F93B80"/>
    <w:rPr>
      <w:rFonts w:ascii="Tahoma" w:eastAsia="Times New Roman" w:hAnsi="Tahoma" w:cs="Times New Roman"/>
      <w:bCs/>
      <w:sz w:val="16"/>
      <w:szCs w:val="16"/>
      <w:lang w:val="en-GB" w:eastAsia="fr-FR"/>
    </w:rPr>
  </w:style>
  <w:style w:type="paragraph" w:styleId="BodyText3">
    <w:name w:val="Body Text 3"/>
    <w:basedOn w:val="Normal"/>
    <w:link w:val="BodyText3Char"/>
    <w:semiHidden/>
    <w:rsid w:val="00F93B80"/>
    <w:pPr>
      <w:jc w:val="both"/>
    </w:pPr>
    <w:rPr>
      <w:lang w:eastAsia="fr-FR"/>
    </w:rPr>
  </w:style>
  <w:style w:type="character" w:customStyle="1" w:styleId="BodyText3Char">
    <w:name w:val="Body Text 3 Char"/>
    <w:basedOn w:val="DefaultParagraphFont"/>
    <w:link w:val="BodyText3"/>
    <w:semiHidden/>
    <w:rsid w:val="00F93B80"/>
    <w:rPr>
      <w:rFonts w:ascii="Times New Roman" w:eastAsia="Times New Roman" w:hAnsi="Times New Roman" w:cs="Times New Roman"/>
      <w:sz w:val="24"/>
      <w:szCs w:val="24"/>
      <w:lang w:val="en-GB" w:eastAsia="fr-FR"/>
    </w:rPr>
  </w:style>
  <w:style w:type="character" w:customStyle="1" w:styleId="BodyTextIndentChar">
    <w:name w:val="Body Text Indent Char"/>
    <w:basedOn w:val="DefaultParagraphFont"/>
    <w:link w:val="BodyTextIndent"/>
    <w:semiHidden/>
    <w:rsid w:val="00F93B80"/>
    <w:rPr>
      <w:rFonts w:ascii="Times New Roman" w:eastAsia="Times New Roman" w:hAnsi="Times New Roman" w:cs="Times New Roman"/>
      <w:sz w:val="24"/>
      <w:szCs w:val="20"/>
      <w:lang w:val="fr-CA" w:eastAsia="fr-FR"/>
    </w:rPr>
  </w:style>
  <w:style w:type="paragraph" w:styleId="BodyTextIndent">
    <w:name w:val="Body Text Indent"/>
    <w:basedOn w:val="Normal"/>
    <w:link w:val="BodyTextIndentChar"/>
    <w:semiHidden/>
    <w:rsid w:val="00F93B80"/>
    <w:pPr>
      <w:tabs>
        <w:tab w:val="left" w:pos="-720"/>
      </w:tabs>
      <w:ind w:left="360"/>
      <w:jc w:val="both"/>
    </w:pPr>
    <w:rPr>
      <w:szCs w:val="20"/>
      <w:lang w:val="fr-CA" w:eastAsia="fr-FR"/>
    </w:rPr>
  </w:style>
  <w:style w:type="character" w:customStyle="1" w:styleId="BodyTextIndentChar1">
    <w:name w:val="Body Text Indent Char1"/>
    <w:basedOn w:val="DefaultParagraphFont"/>
    <w:uiPriority w:val="99"/>
    <w:semiHidden/>
    <w:rsid w:val="00F93B80"/>
    <w:rPr>
      <w:rFonts w:ascii="Times New Roman" w:eastAsia="Times New Roman" w:hAnsi="Times New Roman" w:cs="Times New Roman"/>
      <w:sz w:val="24"/>
      <w:szCs w:val="24"/>
      <w:lang w:val="en-GB"/>
    </w:rPr>
  </w:style>
  <w:style w:type="character" w:customStyle="1" w:styleId="BodyText2Char">
    <w:name w:val="Body Text 2 Char"/>
    <w:basedOn w:val="DefaultParagraphFont"/>
    <w:link w:val="BodyText2"/>
    <w:semiHidden/>
    <w:rsid w:val="00F93B80"/>
    <w:rPr>
      <w:rFonts w:ascii="Arial" w:eastAsia="Times New Roman" w:hAnsi="Arial" w:cs="Arial"/>
      <w:spacing w:val="-2"/>
      <w:sz w:val="28"/>
      <w:szCs w:val="24"/>
      <w:lang w:val="en-GB" w:eastAsia="fr-FR"/>
    </w:rPr>
  </w:style>
  <w:style w:type="paragraph" w:styleId="BodyText2">
    <w:name w:val="Body Text 2"/>
    <w:basedOn w:val="Normal"/>
    <w:link w:val="BodyText2Char"/>
    <w:semiHidden/>
    <w:rsid w:val="00F93B80"/>
    <w:rPr>
      <w:rFonts w:ascii="Arial" w:hAnsi="Arial" w:cs="Arial"/>
      <w:spacing w:val="-2"/>
      <w:sz w:val="28"/>
      <w:lang w:eastAsia="fr-FR"/>
    </w:rPr>
  </w:style>
  <w:style w:type="character" w:customStyle="1" w:styleId="BodyText2Char1">
    <w:name w:val="Body Text 2 Char1"/>
    <w:basedOn w:val="DefaultParagraphFont"/>
    <w:uiPriority w:val="99"/>
    <w:semiHidden/>
    <w:rsid w:val="00F93B80"/>
    <w:rPr>
      <w:rFonts w:ascii="Times New Roman" w:eastAsia="Times New Roman" w:hAnsi="Times New Roman" w:cs="Times New Roman"/>
      <w:sz w:val="24"/>
      <w:szCs w:val="24"/>
      <w:lang w:val="en-GB"/>
    </w:rPr>
  </w:style>
  <w:style w:type="paragraph" w:styleId="BodyText">
    <w:name w:val="Body Text"/>
    <w:basedOn w:val="Normal"/>
    <w:link w:val="BodyTextChar"/>
    <w:rsid w:val="00F93B80"/>
    <w:rPr>
      <w:szCs w:val="20"/>
      <w:lang w:eastAsia="fr-FR"/>
    </w:rPr>
  </w:style>
  <w:style w:type="character" w:customStyle="1" w:styleId="BodyTextChar">
    <w:name w:val="Body Text Char"/>
    <w:basedOn w:val="DefaultParagraphFont"/>
    <w:link w:val="BodyText"/>
    <w:rsid w:val="00F93B80"/>
    <w:rPr>
      <w:rFonts w:ascii="Times New Roman" w:eastAsia="Times New Roman" w:hAnsi="Times New Roman" w:cs="Times New Roman"/>
      <w:sz w:val="24"/>
      <w:szCs w:val="20"/>
      <w:lang w:val="en-GB" w:eastAsia="fr-FR"/>
    </w:rPr>
  </w:style>
  <w:style w:type="character" w:styleId="Hyperlink">
    <w:name w:val="Hyperlink"/>
    <w:basedOn w:val="DefaultParagraphFont"/>
    <w:uiPriority w:val="99"/>
    <w:rsid w:val="00F93B80"/>
    <w:rPr>
      <w:color w:val="0000FF"/>
      <w:u w:val="single"/>
    </w:rPr>
  </w:style>
  <w:style w:type="character" w:customStyle="1" w:styleId="BodyTextIndent2Char">
    <w:name w:val="Body Text Indent 2 Char"/>
    <w:basedOn w:val="DefaultParagraphFont"/>
    <w:link w:val="BodyTextIndent2"/>
    <w:semiHidden/>
    <w:rsid w:val="00F93B80"/>
    <w:rPr>
      <w:rFonts w:ascii="Arial Black" w:eastAsia="Times New Roman" w:hAnsi="Arial Black" w:cs="Times New Roman"/>
      <w:b/>
      <w:sz w:val="32"/>
      <w:szCs w:val="24"/>
      <w:lang w:val="en-GB" w:eastAsia="fr-FR"/>
    </w:rPr>
  </w:style>
  <w:style w:type="paragraph" w:styleId="BodyTextIndent2">
    <w:name w:val="Body Text Indent 2"/>
    <w:basedOn w:val="Normal"/>
    <w:link w:val="BodyTextIndent2Char"/>
    <w:semiHidden/>
    <w:rsid w:val="00F93B80"/>
    <w:pPr>
      <w:ind w:left="1280" w:hanging="1280"/>
    </w:pPr>
    <w:rPr>
      <w:rFonts w:ascii="Arial Black" w:hAnsi="Arial Black"/>
      <w:b/>
      <w:sz w:val="32"/>
      <w:lang w:eastAsia="fr-FR"/>
    </w:rPr>
  </w:style>
  <w:style w:type="character" w:customStyle="1" w:styleId="BodyTextIndent2Char1">
    <w:name w:val="Body Text Indent 2 Char1"/>
    <w:basedOn w:val="DefaultParagraphFont"/>
    <w:uiPriority w:val="99"/>
    <w:semiHidden/>
    <w:rsid w:val="00F93B80"/>
    <w:rPr>
      <w:rFonts w:ascii="Times New Roman" w:eastAsia="Times New Roman" w:hAnsi="Times New Roman" w:cs="Times New Roman"/>
      <w:sz w:val="24"/>
      <w:szCs w:val="24"/>
      <w:lang w:val="en-GB"/>
    </w:rPr>
  </w:style>
  <w:style w:type="paragraph" w:styleId="Footer">
    <w:name w:val="footer"/>
    <w:basedOn w:val="Normal"/>
    <w:link w:val="FooterChar"/>
    <w:rsid w:val="00F93B80"/>
    <w:pPr>
      <w:tabs>
        <w:tab w:val="center" w:pos="4320"/>
        <w:tab w:val="right" w:pos="8640"/>
      </w:tabs>
    </w:pPr>
    <w:rPr>
      <w:lang w:eastAsia="fr-FR"/>
    </w:rPr>
  </w:style>
  <w:style w:type="character" w:customStyle="1" w:styleId="FooterChar">
    <w:name w:val="Footer Char"/>
    <w:basedOn w:val="DefaultParagraphFont"/>
    <w:link w:val="Footer"/>
    <w:rsid w:val="00F93B80"/>
    <w:rPr>
      <w:rFonts w:ascii="Times New Roman" w:eastAsia="Times New Roman" w:hAnsi="Times New Roman" w:cs="Times New Roman"/>
      <w:sz w:val="24"/>
      <w:szCs w:val="24"/>
      <w:lang w:val="en-GB" w:eastAsia="fr-FR"/>
    </w:rPr>
  </w:style>
  <w:style w:type="paragraph" w:styleId="Header">
    <w:name w:val="header"/>
    <w:basedOn w:val="Normal"/>
    <w:link w:val="HeaderChar"/>
    <w:uiPriority w:val="99"/>
    <w:rsid w:val="00F93B80"/>
    <w:pPr>
      <w:tabs>
        <w:tab w:val="center" w:pos="4320"/>
        <w:tab w:val="right" w:pos="8640"/>
      </w:tabs>
    </w:pPr>
    <w:rPr>
      <w:lang w:eastAsia="fr-FR"/>
    </w:rPr>
  </w:style>
  <w:style w:type="character" w:customStyle="1" w:styleId="HeaderChar">
    <w:name w:val="Header Char"/>
    <w:basedOn w:val="DefaultParagraphFont"/>
    <w:link w:val="Header"/>
    <w:uiPriority w:val="99"/>
    <w:rsid w:val="00F93B80"/>
    <w:rPr>
      <w:rFonts w:ascii="Times New Roman" w:eastAsia="Times New Roman" w:hAnsi="Times New Roman" w:cs="Times New Roman"/>
      <w:sz w:val="24"/>
      <w:szCs w:val="24"/>
      <w:lang w:val="en-GB" w:eastAsia="fr-FR"/>
    </w:rPr>
  </w:style>
  <w:style w:type="paragraph" w:styleId="BodyTextIndent3">
    <w:name w:val="Body Text Indent 3"/>
    <w:basedOn w:val="Normal"/>
    <w:link w:val="BodyTextIndent3Char"/>
    <w:semiHidden/>
    <w:rsid w:val="00F93B80"/>
    <w:pPr>
      <w:spacing w:after="120"/>
      <w:ind w:left="283"/>
    </w:pPr>
    <w:rPr>
      <w:sz w:val="16"/>
      <w:szCs w:val="16"/>
      <w:lang w:eastAsia="fr-FR"/>
    </w:rPr>
  </w:style>
  <w:style w:type="character" w:customStyle="1" w:styleId="BodyTextIndent3Char">
    <w:name w:val="Body Text Indent 3 Char"/>
    <w:basedOn w:val="DefaultParagraphFont"/>
    <w:link w:val="BodyTextIndent3"/>
    <w:semiHidden/>
    <w:rsid w:val="00F93B80"/>
    <w:rPr>
      <w:rFonts w:ascii="Times New Roman" w:eastAsia="Times New Roman" w:hAnsi="Times New Roman" w:cs="Times New Roman"/>
      <w:sz w:val="16"/>
      <w:szCs w:val="16"/>
      <w:lang w:val="en-GB" w:eastAsia="fr-FR"/>
    </w:rPr>
  </w:style>
  <w:style w:type="paragraph" w:styleId="NormalWeb">
    <w:name w:val="Normal (Web)"/>
    <w:basedOn w:val="Normal"/>
    <w:uiPriority w:val="99"/>
    <w:rsid w:val="00F93B80"/>
    <w:pPr>
      <w:spacing w:before="100" w:beforeAutospacing="1" w:after="100" w:afterAutospacing="1"/>
    </w:pPr>
    <w:rPr>
      <w:lang w:val="en-US"/>
    </w:rPr>
  </w:style>
  <w:style w:type="paragraph" w:styleId="Title">
    <w:name w:val="Title"/>
    <w:basedOn w:val="Normal"/>
    <w:link w:val="TitleChar"/>
    <w:qFormat/>
    <w:rsid w:val="00F93B80"/>
    <w:pPr>
      <w:jc w:val="center"/>
    </w:pPr>
    <w:rPr>
      <w:b/>
      <w:sz w:val="36"/>
      <w:szCs w:val="20"/>
      <w:u w:val="single"/>
      <w:lang w:val="fr-BE" w:eastAsia="fr-FR"/>
    </w:rPr>
  </w:style>
  <w:style w:type="character" w:customStyle="1" w:styleId="TitleChar">
    <w:name w:val="Title Char"/>
    <w:basedOn w:val="DefaultParagraphFont"/>
    <w:link w:val="Title"/>
    <w:rsid w:val="00F93B80"/>
    <w:rPr>
      <w:rFonts w:ascii="Times New Roman" w:eastAsia="Times New Roman" w:hAnsi="Times New Roman" w:cs="Times New Roman"/>
      <w:b/>
      <w:sz w:val="36"/>
      <w:szCs w:val="20"/>
      <w:u w:val="single"/>
      <w:lang w:val="fr-BE" w:eastAsia="fr-FR"/>
    </w:rPr>
  </w:style>
  <w:style w:type="character" w:styleId="PageNumber">
    <w:name w:val="page number"/>
    <w:basedOn w:val="DefaultParagraphFont"/>
    <w:rsid w:val="00F93B80"/>
  </w:style>
  <w:style w:type="character" w:customStyle="1" w:styleId="skypetbinnertext">
    <w:name w:val="skype_tb_innertext"/>
    <w:basedOn w:val="DefaultParagraphFont"/>
    <w:rsid w:val="00F93B80"/>
  </w:style>
  <w:style w:type="character" w:styleId="Strong">
    <w:name w:val="Strong"/>
    <w:basedOn w:val="DefaultParagraphFont"/>
    <w:qFormat/>
    <w:rsid w:val="00F93B80"/>
    <w:rPr>
      <w:b/>
      <w:bCs/>
    </w:rPr>
  </w:style>
  <w:style w:type="character" w:customStyle="1" w:styleId="bccomparepricetoprice">
    <w:name w:val="bc_comparepricetoprice"/>
    <w:basedOn w:val="DefaultParagraphFont"/>
    <w:rsid w:val="00F93B80"/>
  </w:style>
  <w:style w:type="character" w:styleId="Emphasis">
    <w:name w:val="Emphasis"/>
    <w:basedOn w:val="DefaultParagraphFont"/>
    <w:qFormat/>
    <w:rsid w:val="00F93B80"/>
    <w:rPr>
      <w:i/>
      <w:iCs/>
    </w:rPr>
  </w:style>
  <w:style w:type="character" w:customStyle="1" w:styleId="DocumentMapChar">
    <w:name w:val="Document Map Char"/>
    <w:basedOn w:val="DefaultParagraphFont"/>
    <w:link w:val="DocumentMap"/>
    <w:semiHidden/>
    <w:rsid w:val="00F93B80"/>
    <w:rPr>
      <w:rFonts w:ascii="Tahoma" w:eastAsia="Times New Roman" w:hAnsi="Tahoma" w:cs="Tahoma"/>
      <w:sz w:val="20"/>
      <w:szCs w:val="20"/>
      <w:shd w:val="clear" w:color="auto" w:fill="000080"/>
      <w:lang w:val="en-GB"/>
    </w:rPr>
  </w:style>
  <w:style w:type="paragraph" w:styleId="DocumentMap">
    <w:name w:val="Document Map"/>
    <w:basedOn w:val="Normal"/>
    <w:link w:val="DocumentMapChar"/>
    <w:semiHidden/>
    <w:rsid w:val="00F93B80"/>
    <w:pPr>
      <w:shd w:val="clear" w:color="auto" w:fill="000080"/>
    </w:pPr>
    <w:rPr>
      <w:rFonts w:ascii="Tahoma" w:hAnsi="Tahoma" w:cs="Tahoma"/>
      <w:sz w:val="20"/>
      <w:szCs w:val="20"/>
    </w:rPr>
  </w:style>
  <w:style w:type="character" w:customStyle="1" w:styleId="DocumentMapChar1">
    <w:name w:val="Document Map Char1"/>
    <w:basedOn w:val="DefaultParagraphFont"/>
    <w:uiPriority w:val="99"/>
    <w:semiHidden/>
    <w:rsid w:val="00F93B80"/>
    <w:rPr>
      <w:rFonts w:ascii="Tahoma" w:eastAsia="Times New Roman" w:hAnsi="Tahoma" w:cs="Tahoma"/>
      <w:sz w:val="16"/>
      <w:szCs w:val="16"/>
      <w:lang w:val="en-GB"/>
    </w:rPr>
  </w:style>
  <w:style w:type="paragraph" w:customStyle="1" w:styleId="Sub-ClauseText">
    <w:name w:val="Sub-Clause Text"/>
    <w:basedOn w:val="Normal"/>
    <w:rsid w:val="00F93B80"/>
    <w:pPr>
      <w:spacing w:before="120" w:after="120"/>
      <w:jc w:val="both"/>
    </w:pPr>
    <w:rPr>
      <w:spacing w:val="-4"/>
      <w:szCs w:val="20"/>
    </w:rPr>
  </w:style>
  <w:style w:type="character" w:customStyle="1" w:styleId="CharChar18">
    <w:name w:val="Char Char18"/>
    <w:basedOn w:val="DefaultParagraphFont"/>
    <w:rsid w:val="00F93B80"/>
    <w:rPr>
      <w:rFonts w:ascii="Times New Roman" w:eastAsia="Times New Roman" w:hAnsi="Times New Roman" w:cs="Times New Roman"/>
      <w:b/>
      <w:sz w:val="24"/>
      <w:szCs w:val="24"/>
      <w:lang w:val="fr-FR" w:eastAsia="fr-FR"/>
    </w:rPr>
  </w:style>
  <w:style w:type="paragraph" w:customStyle="1" w:styleId="titulo">
    <w:name w:val="titulo"/>
    <w:basedOn w:val="Heading5"/>
    <w:rsid w:val="00F93B80"/>
    <w:pPr>
      <w:keepNext w:val="0"/>
      <w:spacing w:after="240"/>
    </w:pPr>
    <w:rPr>
      <w:rFonts w:ascii="Times New Roman Bold" w:hAnsi="Times New Roman Bold"/>
      <w:b/>
      <w:lang w:eastAsia="en-US"/>
    </w:rPr>
  </w:style>
  <w:style w:type="paragraph" w:styleId="ListParagraph">
    <w:name w:val="List Paragraph"/>
    <w:basedOn w:val="Normal"/>
    <w:uiPriority w:val="34"/>
    <w:qFormat/>
    <w:rsid w:val="00F93B80"/>
    <w:pPr>
      <w:ind w:left="720"/>
      <w:contextualSpacing/>
    </w:pPr>
  </w:style>
  <w:style w:type="paragraph" w:customStyle="1" w:styleId="outlinebullet">
    <w:name w:val="outlinebullet"/>
    <w:basedOn w:val="Normal"/>
    <w:rsid w:val="00F93B80"/>
    <w:pPr>
      <w:numPr>
        <w:numId w:val="3"/>
      </w:numPr>
      <w:tabs>
        <w:tab w:val="left" w:pos="1440"/>
      </w:tabs>
      <w:spacing w:before="120"/>
      <w:ind w:left="1440" w:hanging="450"/>
    </w:pPr>
    <w:rPr>
      <w:szCs w:val="20"/>
    </w:rPr>
  </w:style>
  <w:style w:type="paragraph" w:customStyle="1" w:styleId="P3Header1-Clauses">
    <w:name w:val="P3 Header1-Clauses"/>
    <w:basedOn w:val="Normal"/>
    <w:rsid w:val="00F93B80"/>
    <w:pPr>
      <w:spacing w:before="120" w:after="120"/>
    </w:pPr>
    <w:rPr>
      <w:szCs w:val="20"/>
    </w:rPr>
  </w:style>
  <w:style w:type="paragraph" w:customStyle="1" w:styleId="Sec1-Clauses">
    <w:name w:val="Sec1-Clauses"/>
    <w:basedOn w:val="Normal"/>
    <w:rsid w:val="00F93B80"/>
    <w:pPr>
      <w:numPr>
        <w:numId w:val="4"/>
      </w:numPr>
      <w:spacing w:before="120" w:after="120"/>
    </w:pPr>
    <w:rPr>
      <w:b/>
      <w:szCs w:val="20"/>
    </w:rPr>
  </w:style>
  <w:style w:type="paragraph" w:styleId="Subtitle">
    <w:name w:val="Subtitle"/>
    <w:basedOn w:val="Normal"/>
    <w:link w:val="SubtitleChar"/>
    <w:qFormat/>
    <w:rsid w:val="00F93B80"/>
    <w:pPr>
      <w:jc w:val="center"/>
    </w:pPr>
    <w:rPr>
      <w:b/>
      <w:sz w:val="44"/>
      <w:szCs w:val="20"/>
    </w:rPr>
  </w:style>
  <w:style w:type="character" w:customStyle="1" w:styleId="SubtitleChar">
    <w:name w:val="Subtitle Char"/>
    <w:basedOn w:val="DefaultParagraphFont"/>
    <w:link w:val="Subtitle"/>
    <w:rsid w:val="00F93B80"/>
    <w:rPr>
      <w:rFonts w:ascii="Times New Roman" w:eastAsia="Times New Roman" w:hAnsi="Times New Roman" w:cs="Times New Roman"/>
      <w:b/>
      <w:sz w:val="44"/>
      <w:szCs w:val="20"/>
      <w:lang w:val="en-GB"/>
    </w:rPr>
  </w:style>
  <w:style w:type="paragraph" w:styleId="FootnoteText">
    <w:name w:val="footnote text"/>
    <w:basedOn w:val="Normal"/>
    <w:link w:val="FootnoteTextChar"/>
    <w:semiHidden/>
    <w:rsid w:val="00F93B80"/>
    <w:pPr>
      <w:jc w:val="both"/>
    </w:pPr>
    <w:rPr>
      <w:sz w:val="20"/>
      <w:szCs w:val="20"/>
    </w:rPr>
  </w:style>
  <w:style w:type="character" w:customStyle="1" w:styleId="FootnoteTextChar">
    <w:name w:val="Footnote Text Char"/>
    <w:basedOn w:val="DefaultParagraphFont"/>
    <w:link w:val="FootnoteText"/>
    <w:semiHidden/>
    <w:rsid w:val="00F93B80"/>
    <w:rPr>
      <w:rFonts w:ascii="Times New Roman" w:eastAsia="Times New Roman" w:hAnsi="Times New Roman" w:cs="Times New Roman"/>
      <w:sz w:val="20"/>
      <w:szCs w:val="20"/>
      <w:lang w:val="en-GB"/>
    </w:rPr>
  </w:style>
  <w:style w:type="character" w:styleId="FootnoteReference">
    <w:name w:val="footnote reference"/>
    <w:basedOn w:val="DefaultParagraphFont"/>
    <w:semiHidden/>
    <w:rsid w:val="00F93B80"/>
    <w:rPr>
      <w:vertAlign w:val="superscript"/>
    </w:rPr>
  </w:style>
  <w:style w:type="paragraph" w:customStyle="1" w:styleId="StyleHeader2-SubClausesBold">
    <w:name w:val="Style Header 2 - SubClauses + Bold"/>
    <w:basedOn w:val="Normal"/>
    <w:link w:val="StyleHeader2-SubClausesBoldChar"/>
    <w:autoRedefine/>
    <w:rsid w:val="00F93B80"/>
    <w:pPr>
      <w:tabs>
        <w:tab w:val="left" w:pos="576"/>
      </w:tabs>
      <w:spacing w:after="200"/>
      <w:ind w:left="612"/>
      <w:jc w:val="both"/>
    </w:pPr>
    <w:rPr>
      <w:b/>
      <w:bCs/>
      <w:szCs w:val="20"/>
      <w:lang w:val="es-ES_tradnl"/>
    </w:rPr>
  </w:style>
  <w:style w:type="character" w:customStyle="1" w:styleId="StyleHeader2-SubClausesBoldChar">
    <w:name w:val="Style Header 2 - SubClauses + Bold Char"/>
    <w:basedOn w:val="DefaultParagraphFont"/>
    <w:link w:val="StyleHeader2-SubClausesBold"/>
    <w:rsid w:val="00F93B80"/>
    <w:rPr>
      <w:rFonts w:ascii="Times New Roman" w:eastAsia="Times New Roman" w:hAnsi="Times New Roman" w:cs="Times New Roman"/>
      <w:b/>
      <w:bCs/>
      <w:sz w:val="24"/>
      <w:szCs w:val="20"/>
      <w:lang w:val="es-ES_tradnl"/>
    </w:rPr>
  </w:style>
  <w:style w:type="paragraph" w:customStyle="1" w:styleId="StyleHeader1-ClausesAfter0pt">
    <w:name w:val="Style Header 1 - Clauses + After:  0 pt"/>
    <w:basedOn w:val="Normal"/>
    <w:rsid w:val="00F93B80"/>
    <w:pPr>
      <w:spacing w:after="200"/>
      <w:jc w:val="both"/>
    </w:pPr>
    <w:rPr>
      <w:bCs/>
      <w:szCs w:val="20"/>
      <w:lang w:val="es-ES_tradnl"/>
    </w:rPr>
  </w:style>
  <w:style w:type="paragraph" w:customStyle="1" w:styleId="TOCNumber1">
    <w:name w:val="TOC Number1"/>
    <w:basedOn w:val="Heading4"/>
    <w:autoRedefine/>
    <w:rsid w:val="00F93B80"/>
    <w:pPr>
      <w:keepLines/>
      <w:spacing w:before="120" w:after="120"/>
      <w:jc w:val="left"/>
      <w:outlineLvl w:val="9"/>
    </w:pPr>
    <w:rPr>
      <w:b/>
      <w:sz w:val="24"/>
      <w:lang w:eastAsia="en-US"/>
    </w:rPr>
  </w:style>
  <w:style w:type="paragraph" w:customStyle="1" w:styleId="i">
    <w:name w:val="(i)"/>
    <w:basedOn w:val="Normal"/>
    <w:rsid w:val="00F93B80"/>
    <w:pPr>
      <w:suppressAutoHyphens/>
      <w:jc w:val="both"/>
    </w:pPr>
    <w:rPr>
      <w:rFonts w:ascii="Tms Rmn" w:hAnsi="Tms Rmn"/>
      <w:szCs w:val="20"/>
    </w:rPr>
  </w:style>
  <w:style w:type="paragraph" w:customStyle="1" w:styleId="Outline">
    <w:name w:val="Outline"/>
    <w:basedOn w:val="Normal"/>
    <w:rsid w:val="00F93B80"/>
    <w:pPr>
      <w:spacing w:before="240"/>
    </w:pPr>
    <w:rPr>
      <w:kern w:val="28"/>
      <w:szCs w:val="20"/>
    </w:rPr>
  </w:style>
  <w:style w:type="paragraph" w:customStyle="1" w:styleId="BankNormal">
    <w:name w:val="BankNormal"/>
    <w:basedOn w:val="Normal"/>
    <w:rsid w:val="00F93B80"/>
    <w:pPr>
      <w:spacing w:after="240"/>
    </w:pPr>
    <w:rPr>
      <w:szCs w:val="20"/>
    </w:rPr>
  </w:style>
  <w:style w:type="paragraph" w:styleId="BlockText">
    <w:name w:val="Block Text"/>
    <w:basedOn w:val="Normal"/>
    <w:rsid w:val="00F93B80"/>
    <w:pPr>
      <w:tabs>
        <w:tab w:val="left" w:pos="1440"/>
        <w:tab w:val="left" w:pos="1800"/>
      </w:tabs>
      <w:suppressAutoHyphens/>
      <w:ind w:left="1080" w:right="-72" w:hanging="540"/>
      <w:jc w:val="both"/>
    </w:pPr>
    <w:rPr>
      <w:szCs w:val="20"/>
    </w:rPr>
  </w:style>
  <w:style w:type="paragraph" w:customStyle="1" w:styleId="Outline1">
    <w:name w:val="Outline1"/>
    <w:basedOn w:val="Outline"/>
    <w:next w:val="Outline2"/>
    <w:rsid w:val="00F93B80"/>
    <w:pPr>
      <w:keepNext/>
      <w:tabs>
        <w:tab w:val="num" w:pos="360"/>
      </w:tabs>
      <w:ind w:left="360" w:hanging="360"/>
    </w:pPr>
  </w:style>
  <w:style w:type="paragraph" w:customStyle="1" w:styleId="Outline2">
    <w:name w:val="Outline2"/>
    <w:basedOn w:val="Normal"/>
    <w:rsid w:val="00F93B80"/>
    <w:pPr>
      <w:tabs>
        <w:tab w:val="num" w:pos="864"/>
      </w:tabs>
      <w:spacing w:before="240"/>
      <w:ind w:left="864" w:hanging="504"/>
    </w:pPr>
    <w:rPr>
      <w:kern w:val="28"/>
      <w:szCs w:val="20"/>
    </w:rPr>
  </w:style>
  <w:style w:type="paragraph" w:customStyle="1" w:styleId="Outline3">
    <w:name w:val="Outline3"/>
    <w:basedOn w:val="Normal"/>
    <w:rsid w:val="00F93B80"/>
    <w:pPr>
      <w:tabs>
        <w:tab w:val="num" w:pos="1368"/>
      </w:tabs>
      <w:spacing w:before="240"/>
      <w:ind w:left="1368" w:hanging="504"/>
    </w:pPr>
    <w:rPr>
      <w:kern w:val="28"/>
      <w:szCs w:val="20"/>
    </w:rPr>
  </w:style>
  <w:style w:type="character" w:customStyle="1" w:styleId="CommentTextChar">
    <w:name w:val="Comment Text Char"/>
    <w:basedOn w:val="DefaultParagraphFont"/>
    <w:link w:val="CommentText"/>
    <w:semiHidden/>
    <w:rsid w:val="00F93B80"/>
    <w:rPr>
      <w:rFonts w:ascii="Times New Roman" w:eastAsia="Times New Roman" w:hAnsi="Times New Roman" w:cs="Times New Roman"/>
      <w:sz w:val="20"/>
      <w:szCs w:val="20"/>
      <w:lang w:val="en-GB"/>
    </w:rPr>
  </w:style>
  <w:style w:type="paragraph" w:styleId="CommentText">
    <w:name w:val="annotation text"/>
    <w:basedOn w:val="Normal"/>
    <w:link w:val="CommentTextChar"/>
    <w:semiHidden/>
    <w:rsid w:val="00F93B80"/>
    <w:rPr>
      <w:sz w:val="20"/>
      <w:szCs w:val="20"/>
    </w:rPr>
  </w:style>
  <w:style w:type="character" w:customStyle="1" w:styleId="CommentTextChar1">
    <w:name w:val="Comment Text Char1"/>
    <w:basedOn w:val="DefaultParagraphFont"/>
    <w:uiPriority w:val="99"/>
    <w:semiHidden/>
    <w:rsid w:val="00F93B80"/>
    <w:rPr>
      <w:rFonts w:ascii="Times New Roman" w:eastAsia="Times New Roman" w:hAnsi="Times New Roman" w:cs="Times New Roman"/>
      <w:sz w:val="20"/>
      <w:szCs w:val="20"/>
      <w:lang w:val="en-GB"/>
    </w:rPr>
  </w:style>
  <w:style w:type="paragraph" w:customStyle="1" w:styleId="SectionIXHeader">
    <w:name w:val="Section IX Header"/>
    <w:basedOn w:val="Normal"/>
    <w:rsid w:val="00F93B80"/>
    <w:pPr>
      <w:spacing w:before="240" w:after="240"/>
      <w:jc w:val="center"/>
    </w:pPr>
    <w:rPr>
      <w:rFonts w:ascii="Times New Roman Bold" w:hAnsi="Times New Roman Bold"/>
      <w:b/>
      <w:sz w:val="36"/>
      <w:szCs w:val="20"/>
    </w:rPr>
  </w:style>
  <w:style w:type="paragraph" w:customStyle="1" w:styleId="Document1">
    <w:name w:val="Document 1"/>
    <w:rsid w:val="00F93B80"/>
    <w:pPr>
      <w:keepNext/>
      <w:keepLines/>
      <w:tabs>
        <w:tab w:val="left" w:pos="-720"/>
      </w:tabs>
      <w:suppressAutoHyphens/>
      <w:spacing w:after="0" w:line="240" w:lineRule="auto"/>
    </w:pPr>
    <w:rPr>
      <w:rFonts w:ascii="Courier" w:eastAsia="Times New Roman" w:hAnsi="Courier" w:cs="Times New Roman"/>
      <w:sz w:val="24"/>
      <w:szCs w:val="20"/>
    </w:rPr>
  </w:style>
  <w:style w:type="paragraph" w:customStyle="1" w:styleId="Default">
    <w:name w:val="Default"/>
    <w:rsid w:val="00F93B80"/>
    <w:pPr>
      <w:autoSpaceDE w:val="0"/>
      <w:autoSpaceDN w:val="0"/>
      <w:adjustRightInd w:val="0"/>
      <w:spacing w:after="0" w:line="240" w:lineRule="auto"/>
    </w:pPr>
    <w:rPr>
      <w:rFonts w:ascii="Times New Roman" w:eastAsia="Times New Roman" w:hAnsi="Times New Roman" w:cs="Times New Roman"/>
      <w:color w:val="000000"/>
      <w:sz w:val="24"/>
      <w:szCs w:val="24"/>
      <w:lang w:val="fr-FR" w:eastAsia="fr-FR"/>
    </w:rPr>
  </w:style>
  <w:style w:type="character" w:customStyle="1" w:styleId="hps">
    <w:name w:val="hps"/>
    <w:basedOn w:val="DefaultParagraphFont"/>
    <w:rsid w:val="00F93B80"/>
  </w:style>
  <w:style w:type="character" w:customStyle="1" w:styleId="strad21">
    <w:name w:val="s_trad21"/>
    <w:rsid w:val="00F93B80"/>
    <w:rPr>
      <w:rFonts w:ascii="Georgia" w:hAnsi="Georgia" w:hint="default"/>
      <w:b w:val="0"/>
      <w:bCs w:val="0"/>
      <w:i w:val="0"/>
      <w:iCs w:val="0"/>
      <w:smallCaps w:val="0"/>
      <w:color w:val="000000"/>
      <w:sz w:val="24"/>
      <w:szCs w:val="24"/>
    </w:rPr>
  </w:style>
  <w:style w:type="character" w:customStyle="1" w:styleId="longtext">
    <w:name w:val="long_text"/>
    <w:basedOn w:val="DefaultParagraphFont"/>
    <w:rsid w:val="00F93B80"/>
  </w:style>
  <w:style w:type="table" w:styleId="TableGrid">
    <w:name w:val="Table Grid"/>
    <w:basedOn w:val="TableNormal"/>
    <w:uiPriority w:val="59"/>
    <w:rsid w:val="00F93B8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F93B80"/>
    <w:pPr>
      <w:spacing w:after="0" w:line="240" w:lineRule="auto"/>
    </w:pPr>
    <w:rPr>
      <w:rFonts w:ascii="Times New Roman" w:eastAsia="Calibri" w:hAnsi="Times New Roman" w:cs="Times New Roman"/>
      <w:sz w:val="24"/>
      <w:szCs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Spacing">
    <w:name w:val="No Spacing"/>
    <w:uiPriority w:val="1"/>
    <w:qFormat/>
    <w:rsid w:val="00F93B80"/>
    <w:pPr>
      <w:spacing w:after="0" w:line="240" w:lineRule="auto"/>
    </w:pPr>
    <w:rPr>
      <w:rFonts w:ascii="Arial Narrow" w:eastAsia="Times New Roman" w:hAnsi="Arial Narrow" w:cs="Times New Roman"/>
      <w:color w:val="000080"/>
      <w:sz w:val="24"/>
      <w:szCs w:val="20"/>
      <w:lang w:val="en-GB"/>
    </w:rPr>
  </w:style>
  <w:style w:type="paragraph" w:customStyle="1" w:styleId="SectionVHeader">
    <w:name w:val="Section V. Header"/>
    <w:basedOn w:val="Normal"/>
    <w:rsid w:val="00D2640B"/>
    <w:pPr>
      <w:jc w:val="center"/>
    </w:pPr>
    <w:rPr>
      <w:b/>
      <w:sz w:val="36"/>
      <w:szCs w:val="20"/>
      <w:lang w:val="en-US"/>
    </w:rPr>
  </w:style>
  <w:style w:type="numbering" w:customStyle="1" w:styleId="NoList1">
    <w:name w:val="No List1"/>
    <w:next w:val="NoList"/>
    <w:uiPriority w:val="99"/>
    <w:semiHidden/>
    <w:unhideWhenUsed/>
    <w:rsid w:val="00C45338"/>
  </w:style>
  <w:style w:type="paragraph" w:customStyle="1" w:styleId="TableParagraph">
    <w:name w:val="Table Paragraph"/>
    <w:basedOn w:val="Normal"/>
    <w:uiPriority w:val="1"/>
    <w:qFormat/>
    <w:rsid w:val="00C71A55"/>
    <w:pPr>
      <w:widowControl w:val="0"/>
    </w:pPr>
    <w:rPr>
      <w:rFonts w:asciiTheme="minorHAnsi" w:eastAsiaTheme="minorHAnsi" w:hAnsiTheme="minorHAnsi" w:cstheme="minorBidi"/>
      <w:sz w:val="22"/>
      <w:szCs w:val="22"/>
      <w:lang w:val="en-US"/>
    </w:rPr>
  </w:style>
  <w:style w:type="character" w:customStyle="1" w:styleId="UnresolvedMention">
    <w:name w:val="Unresolved Mention"/>
    <w:basedOn w:val="DefaultParagraphFont"/>
    <w:uiPriority w:val="99"/>
    <w:semiHidden/>
    <w:unhideWhenUsed/>
    <w:rsid w:val="008628CB"/>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Document Map"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3B80"/>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F93B80"/>
    <w:pPr>
      <w:keepNext/>
      <w:tabs>
        <w:tab w:val="right" w:pos="9000"/>
      </w:tabs>
      <w:suppressAutoHyphens/>
      <w:ind w:right="-483"/>
      <w:jc w:val="both"/>
      <w:outlineLvl w:val="0"/>
    </w:pPr>
    <w:rPr>
      <w:b/>
      <w:lang w:eastAsia="fr-FR"/>
    </w:rPr>
  </w:style>
  <w:style w:type="paragraph" w:styleId="Heading2">
    <w:name w:val="heading 2"/>
    <w:basedOn w:val="Normal"/>
    <w:next w:val="Normal"/>
    <w:link w:val="Heading2Char"/>
    <w:qFormat/>
    <w:rsid w:val="00F93B80"/>
    <w:pPr>
      <w:keepNext/>
      <w:outlineLvl w:val="1"/>
    </w:pPr>
    <w:rPr>
      <w:b/>
      <w:szCs w:val="20"/>
      <w:u w:val="single"/>
      <w:lang w:eastAsia="fr-FR"/>
    </w:rPr>
  </w:style>
  <w:style w:type="paragraph" w:styleId="Heading3">
    <w:name w:val="heading 3"/>
    <w:basedOn w:val="Normal"/>
    <w:next w:val="Normal"/>
    <w:link w:val="Heading3Char"/>
    <w:qFormat/>
    <w:rsid w:val="00F93B80"/>
    <w:pPr>
      <w:keepNext/>
      <w:jc w:val="both"/>
      <w:outlineLvl w:val="2"/>
    </w:pPr>
    <w:rPr>
      <w:b/>
      <w:lang w:eastAsia="fr-FR"/>
    </w:rPr>
  </w:style>
  <w:style w:type="paragraph" w:styleId="Heading4">
    <w:name w:val="heading 4"/>
    <w:basedOn w:val="Normal"/>
    <w:next w:val="Normal"/>
    <w:link w:val="Heading4Char"/>
    <w:qFormat/>
    <w:rsid w:val="00F93B80"/>
    <w:pPr>
      <w:keepNext/>
      <w:jc w:val="both"/>
      <w:outlineLvl w:val="3"/>
    </w:pPr>
    <w:rPr>
      <w:sz w:val="28"/>
      <w:szCs w:val="20"/>
      <w:lang w:eastAsia="fr-FR"/>
    </w:rPr>
  </w:style>
  <w:style w:type="paragraph" w:styleId="Heading5">
    <w:name w:val="heading 5"/>
    <w:basedOn w:val="Normal"/>
    <w:next w:val="Normal"/>
    <w:link w:val="Heading5Char"/>
    <w:qFormat/>
    <w:rsid w:val="00F93B80"/>
    <w:pPr>
      <w:keepNext/>
      <w:jc w:val="center"/>
      <w:outlineLvl w:val="4"/>
    </w:pPr>
    <w:rPr>
      <w:szCs w:val="20"/>
      <w:lang w:eastAsia="fr-FR"/>
    </w:rPr>
  </w:style>
  <w:style w:type="paragraph" w:styleId="Heading6">
    <w:name w:val="heading 6"/>
    <w:basedOn w:val="Normal"/>
    <w:next w:val="Normal"/>
    <w:link w:val="Heading6Char"/>
    <w:qFormat/>
    <w:rsid w:val="00F93B80"/>
    <w:pPr>
      <w:spacing w:before="240" w:after="60"/>
      <w:outlineLvl w:val="5"/>
    </w:pPr>
    <w:rPr>
      <w:b/>
      <w:bCs/>
      <w:sz w:val="22"/>
      <w:szCs w:val="22"/>
    </w:rPr>
  </w:style>
  <w:style w:type="paragraph" w:styleId="Heading7">
    <w:name w:val="heading 7"/>
    <w:basedOn w:val="Normal"/>
    <w:next w:val="Normal"/>
    <w:link w:val="Heading7Char"/>
    <w:qFormat/>
    <w:rsid w:val="00F93B80"/>
    <w:pPr>
      <w:spacing w:before="240" w:after="60"/>
      <w:outlineLvl w:val="6"/>
    </w:pPr>
  </w:style>
  <w:style w:type="paragraph" w:styleId="Heading8">
    <w:name w:val="heading 8"/>
    <w:basedOn w:val="Normal"/>
    <w:next w:val="Normal"/>
    <w:link w:val="Heading8Char"/>
    <w:qFormat/>
    <w:rsid w:val="00F93B80"/>
    <w:pPr>
      <w:keepNext/>
      <w:numPr>
        <w:numId w:val="1"/>
      </w:numPr>
      <w:outlineLvl w:val="7"/>
    </w:pPr>
    <w:rPr>
      <w:rFonts w:ascii="Arial" w:hAnsi="Arial"/>
      <w:b/>
      <w:szCs w:val="20"/>
      <w:lang w:eastAsia="fr-FR"/>
    </w:rPr>
  </w:style>
  <w:style w:type="paragraph" w:styleId="Heading9">
    <w:name w:val="heading 9"/>
    <w:basedOn w:val="Normal"/>
    <w:next w:val="Normal"/>
    <w:link w:val="Heading9Char"/>
    <w:qFormat/>
    <w:rsid w:val="00F93B80"/>
    <w:pPr>
      <w:keepNext/>
      <w:jc w:val="both"/>
      <w:outlineLvl w:val="8"/>
    </w:pPr>
    <w:rPr>
      <w:b/>
      <w:szCs w:val="20"/>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93B80"/>
    <w:rPr>
      <w:rFonts w:ascii="Times New Roman" w:eastAsia="Times New Roman" w:hAnsi="Times New Roman" w:cs="Times New Roman"/>
      <w:b/>
      <w:sz w:val="24"/>
      <w:szCs w:val="24"/>
      <w:lang w:val="en-GB" w:eastAsia="fr-FR"/>
    </w:rPr>
  </w:style>
  <w:style w:type="character" w:customStyle="1" w:styleId="Heading2Char">
    <w:name w:val="Heading 2 Char"/>
    <w:basedOn w:val="DefaultParagraphFont"/>
    <w:link w:val="Heading2"/>
    <w:rsid w:val="00F93B80"/>
    <w:rPr>
      <w:rFonts w:ascii="Times New Roman" w:eastAsia="Times New Roman" w:hAnsi="Times New Roman" w:cs="Times New Roman"/>
      <w:b/>
      <w:sz w:val="24"/>
      <w:szCs w:val="20"/>
      <w:u w:val="single"/>
      <w:lang w:val="en-GB" w:eastAsia="fr-FR"/>
    </w:rPr>
  </w:style>
  <w:style w:type="character" w:customStyle="1" w:styleId="Heading3Char">
    <w:name w:val="Heading 3 Char"/>
    <w:basedOn w:val="DefaultParagraphFont"/>
    <w:link w:val="Heading3"/>
    <w:rsid w:val="00F93B80"/>
    <w:rPr>
      <w:rFonts w:ascii="Times New Roman" w:eastAsia="Times New Roman" w:hAnsi="Times New Roman" w:cs="Times New Roman"/>
      <w:b/>
      <w:sz w:val="24"/>
      <w:szCs w:val="24"/>
      <w:lang w:val="en-GB" w:eastAsia="fr-FR"/>
    </w:rPr>
  </w:style>
  <w:style w:type="character" w:customStyle="1" w:styleId="Heading4Char">
    <w:name w:val="Heading 4 Char"/>
    <w:basedOn w:val="DefaultParagraphFont"/>
    <w:link w:val="Heading4"/>
    <w:rsid w:val="00F93B80"/>
    <w:rPr>
      <w:rFonts w:ascii="Times New Roman" w:eastAsia="Times New Roman" w:hAnsi="Times New Roman" w:cs="Times New Roman"/>
      <w:sz w:val="28"/>
      <w:szCs w:val="20"/>
      <w:lang w:val="en-GB" w:eastAsia="fr-FR"/>
    </w:rPr>
  </w:style>
  <w:style w:type="character" w:customStyle="1" w:styleId="Heading5Char">
    <w:name w:val="Heading 5 Char"/>
    <w:basedOn w:val="DefaultParagraphFont"/>
    <w:link w:val="Heading5"/>
    <w:rsid w:val="00F93B80"/>
    <w:rPr>
      <w:rFonts w:ascii="Times New Roman" w:eastAsia="Times New Roman" w:hAnsi="Times New Roman" w:cs="Times New Roman"/>
      <w:sz w:val="24"/>
      <w:szCs w:val="20"/>
      <w:lang w:val="en-GB" w:eastAsia="fr-FR"/>
    </w:rPr>
  </w:style>
  <w:style w:type="character" w:customStyle="1" w:styleId="Heading6Char">
    <w:name w:val="Heading 6 Char"/>
    <w:basedOn w:val="DefaultParagraphFont"/>
    <w:link w:val="Heading6"/>
    <w:rsid w:val="00F93B80"/>
    <w:rPr>
      <w:rFonts w:ascii="Times New Roman" w:eastAsia="Times New Roman" w:hAnsi="Times New Roman" w:cs="Times New Roman"/>
      <w:b/>
      <w:bCs/>
      <w:lang w:val="en-GB"/>
    </w:rPr>
  </w:style>
  <w:style w:type="character" w:customStyle="1" w:styleId="Heading7Char">
    <w:name w:val="Heading 7 Char"/>
    <w:basedOn w:val="DefaultParagraphFont"/>
    <w:link w:val="Heading7"/>
    <w:rsid w:val="00F93B80"/>
    <w:rPr>
      <w:rFonts w:ascii="Times New Roman" w:eastAsia="Times New Roman" w:hAnsi="Times New Roman" w:cs="Times New Roman"/>
      <w:sz w:val="24"/>
      <w:szCs w:val="24"/>
      <w:lang w:val="en-GB"/>
    </w:rPr>
  </w:style>
  <w:style w:type="character" w:customStyle="1" w:styleId="Heading8Char">
    <w:name w:val="Heading 8 Char"/>
    <w:basedOn w:val="DefaultParagraphFont"/>
    <w:link w:val="Heading8"/>
    <w:rsid w:val="00F93B80"/>
    <w:rPr>
      <w:rFonts w:ascii="Arial" w:eastAsia="Times New Roman" w:hAnsi="Arial" w:cs="Times New Roman"/>
      <w:b/>
      <w:sz w:val="24"/>
      <w:szCs w:val="20"/>
      <w:lang w:val="en-GB" w:eastAsia="fr-FR"/>
    </w:rPr>
  </w:style>
  <w:style w:type="character" w:customStyle="1" w:styleId="Heading9Char">
    <w:name w:val="Heading 9 Char"/>
    <w:basedOn w:val="DefaultParagraphFont"/>
    <w:link w:val="Heading9"/>
    <w:rsid w:val="00F93B80"/>
    <w:rPr>
      <w:rFonts w:ascii="Times New Roman" w:eastAsia="Times New Roman" w:hAnsi="Times New Roman" w:cs="Times New Roman"/>
      <w:b/>
      <w:sz w:val="24"/>
      <w:szCs w:val="20"/>
      <w:lang w:val="en-GB" w:eastAsia="fr-FR"/>
    </w:rPr>
  </w:style>
  <w:style w:type="paragraph" w:customStyle="1" w:styleId="BodyText21">
    <w:name w:val="Body Text 21"/>
    <w:basedOn w:val="Normal"/>
    <w:rsid w:val="00F93B80"/>
    <w:pPr>
      <w:tabs>
        <w:tab w:val="left" w:pos="-720"/>
      </w:tabs>
      <w:ind w:left="1020"/>
      <w:jc w:val="both"/>
    </w:pPr>
    <w:rPr>
      <w:rFonts w:ascii="Courier New" w:hAnsi="Courier New"/>
      <w:szCs w:val="20"/>
      <w:lang w:val="fr-CA" w:eastAsia="fr-FR"/>
    </w:rPr>
  </w:style>
  <w:style w:type="paragraph" w:customStyle="1" w:styleId="BodyText31">
    <w:name w:val="Body Text 31"/>
    <w:basedOn w:val="Normal"/>
    <w:rsid w:val="00F93B80"/>
    <w:pPr>
      <w:tabs>
        <w:tab w:val="left" w:pos="-720"/>
      </w:tabs>
    </w:pPr>
    <w:rPr>
      <w:rFonts w:ascii="Courier New" w:hAnsi="Courier New"/>
      <w:b/>
      <w:szCs w:val="20"/>
      <w:lang w:val="fr-CA" w:eastAsia="fr-FR"/>
    </w:rPr>
  </w:style>
  <w:style w:type="paragraph" w:customStyle="1" w:styleId="Titre0">
    <w:name w:val="Titre 0"/>
    <w:basedOn w:val="Heading1"/>
    <w:next w:val="Normal"/>
    <w:rsid w:val="00F93B80"/>
    <w:pPr>
      <w:keepLines/>
      <w:tabs>
        <w:tab w:val="clear" w:pos="9000"/>
      </w:tabs>
      <w:spacing w:before="360" w:after="360"/>
      <w:ind w:right="0"/>
      <w:jc w:val="left"/>
      <w:outlineLvl w:val="9"/>
    </w:pPr>
    <w:rPr>
      <w:rFonts w:ascii="Arial" w:hAnsi="Arial"/>
      <w:caps/>
      <w:kern w:val="28"/>
      <w:szCs w:val="20"/>
    </w:rPr>
  </w:style>
  <w:style w:type="paragraph" w:customStyle="1" w:styleId="xl34">
    <w:name w:val="xl34"/>
    <w:basedOn w:val="Normal"/>
    <w:rsid w:val="00F93B80"/>
    <w:pPr>
      <w:pBdr>
        <w:left w:val="single" w:sz="4" w:space="0" w:color="auto"/>
        <w:bottom w:val="single" w:sz="4" w:space="0" w:color="auto"/>
        <w:right w:val="single" w:sz="4" w:space="0" w:color="auto"/>
      </w:pBdr>
      <w:spacing w:before="100" w:beforeAutospacing="1" w:after="100" w:afterAutospacing="1"/>
    </w:pPr>
    <w:rPr>
      <w:lang w:eastAsia="fr-FR"/>
    </w:rPr>
  </w:style>
  <w:style w:type="paragraph" w:customStyle="1" w:styleId="Russite">
    <w:name w:val="Réussite"/>
    <w:basedOn w:val="Normal"/>
    <w:rsid w:val="00F93B80"/>
    <w:pPr>
      <w:widowControl w:val="0"/>
      <w:tabs>
        <w:tab w:val="left" w:pos="360"/>
      </w:tabs>
      <w:ind w:left="360" w:hanging="360"/>
      <w:jc w:val="both"/>
    </w:pPr>
    <w:rPr>
      <w:rFonts w:ascii="Arial" w:hAnsi="Arial"/>
      <w:spacing w:val="-5"/>
      <w:sz w:val="20"/>
      <w:szCs w:val="20"/>
      <w:lang w:eastAsia="fr-FR"/>
    </w:rPr>
  </w:style>
  <w:style w:type="character" w:customStyle="1" w:styleId="cm2">
    <w:name w:val="cm2"/>
    <w:basedOn w:val="DefaultParagraphFont"/>
    <w:rsid w:val="00F93B80"/>
    <w:rPr>
      <w:sz w:val="20"/>
      <w:szCs w:val="20"/>
      <w:bdr w:val="none" w:sz="0" w:space="0" w:color="auto" w:frame="1"/>
    </w:rPr>
  </w:style>
  <w:style w:type="paragraph" w:styleId="BalloonText">
    <w:name w:val="Balloon Text"/>
    <w:basedOn w:val="Normal"/>
    <w:link w:val="BalloonTextChar"/>
    <w:semiHidden/>
    <w:rsid w:val="00F93B80"/>
    <w:rPr>
      <w:rFonts w:ascii="Tahoma" w:hAnsi="Tahoma"/>
      <w:bCs/>
      <w:sz w:val="16"/>
      <w:szCs w:val="16"/>
      <w:lang w:eastAsia="fr-FR"/>
    </w:rPr>
  </w:style>
  <w:style w:type="character" w:customStyle="1" w:styleId="BalloonTextChar">
    <w:name w:val="Balloon Text Char"/>
    <w:basedOn w:val="DefaultParagraphFont"/>
    <w:link w:val="BalloonText"/>
    <w:semiHidden/>
    <w:rsid w:val="00F93B80"/>
    <w:rPr>
      <w:rFonts w:ascii="Tahoma" w:eastAsia="Times New Roman" w:hAnsi="Tahoma" w:cs="Times New Roman"/>
      <w:bCs/>
      <w:sz w:val="16"/>
      <w:szCs w:val="16"/>
      <w:lang w:val="en-GB" w:eastAsia="fr-FR"/>
    </w:rPr>
  </w:style>
  <w:style w:type="paragraph" w:styleId="BodyText3">
    <w:name w:val="Body Text 3"/>
    <w:basedOn w:val="Normal"/>
    <w:link w:val="BodyText3Char"/>
    <w:semiHidden/>
    <w:rsid w:val="00F93B80"/>
    <w:pPr>
      <w:jc w:val="both"/>
    </w:pPr>
    <w:rPr>
      <w:lang w:eastAsia="fr-FR"/>
    </w:rPr>
  </w:style>
  <w:style w:type="character" w:customStyle="1" w:styleId="BodyText3Char">
    <w:name w:val="Body Text 3 Char"/>
    <w:basedOn w:val="DefaultParagraphFont"/>
    <w:link w:val="BodyText3"/>
    <w:semiHidden/>
    <w:rsid w:val="00F93B80"/>
    <w:rPr>
      <w:rFonts w:ascii="Times New Roman" w:eastAsia="Times New Roman" w:hAnsi="Times New Roman" w:cs="Times New Roman"/>
      <w:sz w:val="24"/>
      <w:szCs w:val="24"/>
      <w:lang w:val="en-GB" w:eastAsia="fr-FR"/>
    </w:rPr>
  </w:style>
  <w:style w:type="character" w:customStyle="1" w:styleId="BodyTextIndentChar">
    <w:name w:val="Body Text Indent Char"/>
    <w:basedOn w:val="DefaultParagraphFont"/>
    <w:link w:val="BodyTextIndent"/>
    <w:semiHidden/>
    <w:rsid w:val="00F93B80"/>
    <w:rPr>
      <w:rFonts w:ascii="Times New Roman" w:eastAsia="Times New Roman" w:hAnsi="Times New Roman" w:cs="Times New Roman"/>
      <w:sz w:val="24"/>
      <w:szCs w:val="20"/>
      <w:lang w:val="fr-CA" w:eastAsia="fr-FR"/>
    </w:rPr>
  </w:style>
  <w:style w:type="paragraph" w:styleId="BodyTextIndent">
    <w:name w:val="Body Text Indent"/>
    <w:basedOn w:val="Normal"/>
    <w:link w:val="BodyTextIndentChar"/>
    <w:semiHidden/>
    <w:rsid w:val="00F93B80"/>
    <w:pPr>
      <w:tabs>
        <w:tab w:val="left" w:pos="-720"/>
      </w:tabs>
      <w:ind w:left="360"/>
      <w:jc w:val="both"/>
    </w:pPr>
    <w:rPr>
      <w:szCs w:val="20"/>
      <w:lang w:val="fr-CA" w:eastAsia="fr-FR"/>
    </w:rPr>
  </w:style>
  <w:style w:type="character" w:customStyle="1" w:styleId="BodyTextIndentChar1">
    <w:name w:val="Body Text Indent Char1"/>
    <w:basedOn w:val="DefaultParagraphFont"/>
    <w:uiPriority w:val="99"/>
    <w:semiHidden/>
    <w:rsid w:val="00F93B80"/>
    <w:rPr>
      <w:rFonts w:ascii="Times New Roman" w:eastAsia="Times New Roman" w:hAnsi="Times New Roman" w:cs="Times New Roman"/>
      <w:sz w:val="24"/>
      <w:szCs w:val="24"/>
      <w:lang w:val="en-GB"/>
    </w:rPr>
  </w:style>
  <w:style w:type="character" w:customStyle="1" w:styleId="BodyText2Char">
    <w:name w:val="Body Text 2 Char"/>
    <w:basedOn w:val="DefaultParagraphFont"/>
    <w:link w:val="BodyText2"/>
    <w:semiHidden/>
    <w:rsid w:val="00F93B80"/>
    <w:rPr>
      <w:rFonts w:ascii="Arial" w:eastAsia="Times New Roman" w:hAnsi="Arial" w:cs="Arial"/>
      <w:spacing w:val="-2"/>
      <w:sz w:val="28"/>
      <w:szCs w:val="24"/>
      <w:lang w:val="en-GB" w:eastAsia="fr-FR"/>
    </w:rPr>
  </w:style>
  <w:style w:type="paragraph" w:styleId="BodyText2">
    <w:name w:val="Body Text 2"/>
    <w:basedOn w:val="Normal"/>
    <w:link w:val="BodyText2Char"/>
    <w:semiHidden/>
    <w:rsid w:val="00F93B80"/>
    <w:rPr>
      <w:rFonts w:ascii="Arial" w:hAnsi="Arial" w:cs="Arial"/>
      <w:spacing w:val="-2"/>
      <w:sz w:val="28"/>
      <w:lang w:eastAsia="fr-FR"/>
    </w:rPr>
  </w:style>
  <w:style w:type="character" w:customStyle="1" w:styleId="BodyText2Char1">
    <w:name w:val="Body Text 2 Char1"/>
    <w:basedOn w:val="DefaultParagraphFont"/>
    <w:uiPriority w:val="99"/>
    <w:semiHidden/>
    <w:rsid w:val="00F93B80"/>
    <w:rPr>
      <w:rFonts w:ascii="Times New Roman" w:eastAsia="Times New Roman" w:hAnsi="Times New Roman" w:cs="Times New Roman"/>
      <w:sz w:val="24"/>
      <w:szCs w:val="24"/>
      <w:lang w:val="en-GB"/>
    </w:rPr>
  </w:style>
  <w:style w:type="paragraph" w:styleId="BodyText">
    <w:name w:val="Body Text"/>
    <w:basedOn w:val="Normal"/>
    <w:link w:val="BodyTextChar"/>
    <w:rsid w:val="00F93B80"/>
    <w:rPr>
      <w:szCs w:val="20"/>
      <w:lang w:eastAsia="fr-FR"/>
    </w:rPr>
  </w:style>
  <w:style w:type="character" w:customStyle="1" w:styleId="BodyTextChar">
    <w:name w:val="Body Text Char"/>
    <w:basedOn w:val="DefaultParagraphFont"/>
    <w:link w:val="BodyText"/>
    <w:rsid w:val="00F93B80"/>
    <w:rPr>
      <w:rFonts w:ascii="Times New Roman" w:eastAsia="Times New Roman" w:hAnsi="Times New Roman" w:cs="Times New Roman"/>
      <w:sz w:val="24"/>
      <w:szCs w:val="20"/>
      <w:lang w:val="en-GB" w:eastAsia="fr-FR"/>
    </w:rPr>
  </w:style>
  <w:style w:type="character" w:styleId="Hyperlink">
    <w:name w:val="Hyperlink"/>
    <w:basedOn w:val="DefaultParagraphFont"/>
    <w:uiPriority w:val="99"/>
    <w:rsid w:val="00F93B80"/>
    <w:rPr>
      <w:color w:val="0000FF"/>
      <w:u w:val="single"/>
    </w:rPr>
  </w:style>
  <w:style w:type="character" w:customStyle="1" w:styleId="BodyTextIndent2Char">
    <w:name w:val="Body Text Indent 2 Char"/>
    <w:basedOn w:val="DefaultParagraphFont"/>
    <w:link w:val="BodyTextIndent2"/>
    <w:semiHidden/>
    <w:rsid w:val="00F93B80"/>
    <w:rPr>
      <w:rFonts w:ascii="Arial Black" w:eastAsia="Times New Roman" w:hAnsi="Arial Black" w:cs="Times New Roman"/>
      <w:b/>
      <w:sz w:val="32"/>
      <w:szCs w:val="24"/>
      <w:lang w:val="en-GB" w:eastAsia="fr-FR"/>
    </w:rPr>
  </w:style>
  <w:style w:type="paragraph" w:styleId="BodyTextIndent2">
    <w:name w:val="Body Text Indent 2"/>
    <w:basedOn w:val="Normal"/>
    <w:link w:val="BodyTextIndent2Char"/>
    <w:semiHidden/>
    <w:rsid w:val="00F93B80"/>
    <w:pPr>
      <w:ind w:left="1280" w:hanging="1280"/>
    </w:pPr>
    <w:rPr>
      <w:rFonts w:ascii="Arial Black" w:hAnsi="Arial Black"/>
      <w:b/>
      <w:sz w:val="32"/>
      <w:lang w:eastAsia="fr-FR"/>
    </w:rPr>
  </w:style>
  <w:style w:type="character" w:customStyle="1" w:styleId="BodyTextIndent2Char1">
    <w:name w:val="Body Text Indent 2 Char1"/>
    <w:basedOn w:val="DefaultParagraphFont"/>
    <w:uiPriority w:val="99"/>
    <w:semiHidden/>
    <w:rsid w:val="00F93B80"/>
    <w:rPr>
      <w:rFonts w:ascii="Times New Roman" w:eastAsia="Times New Roman" w:hAnsi="Times New Roman" w:cs="Times New Roman"/>
      <w:sz w:val="24"/>
      <w:szCs w:val="24"/>
      <w:lang w:val="en-GB"/>
    </w:rPr>
  </w:style>
  <w:style w:type="paragraph" w:styleId="Footer">
    <w:name w:val="footer"/>
    <w:basedOn w:val="Normal"/>
    <w:link w:val="FooterChar"/>
    <w:rsid w:val="00F93B80"/>
    <w:pPr>
      <w:tabs>
        <w:tab w:val="center" w:pos="4320"/>
        <w:tab w:val="right" w:pos="8640"/>
      </w:tabs>
    </w:pPr>
    <w:rPr>
      <w:lang w:eastAsia="fr-FR"/>
    </w:rPr>
  </w:style>
  <w:style w:type="character" w:customStyle="1" w:styleId="FooterChar">
    <w:name w:val="Footer Char"/>
    <w:basedOn w:val="DefaultParagraphFont"/>
    <w:link w:val="Footer"/>
    <w:rsid w:val="00F93B80"/>
    <w:rPr>
      <w:rFonts w:ascii="Times New Roman" w:eastAsia="Times New Roman" w:hAnsi="Times New Roman" w:cs="Times New Roman"/>
      <w:sz w:val="24"/>
      <w:szCs w:val="24"/>
      <w:lang w:val="en-GB" w:eastAsia="fr-FR"/>
    </w:rPr>
  </w:style>
  <w:style w:type="paragraph" w:styleId="Header">
    <w:name w:val="header"/>
    <w:basedOn w:val="Normal"/>
    <w:link w:val="HeaderChar"/>
    <w:uiPriority w:val="99"/>
    <w:rsid w:val="00F93B80"/>
    <w:pPr>
      <w:tabs>
        <w:tab w:val="center" w:pos="4320"/>
        <w:tab w:val="right" w:pos="8640"/>
      </w:tabs>
    </w:pPr>
    <w:rPr>
      <w:lang w:eastAsia="fr-FR"/>
    </w:rPr>
  </w:style>
  <w:style w:type="character" w:customStyle="1" w:styleId="HeaderChar">
    <w:name w:val="Header Char"/>
    <w:basedOn w:val="DefaultParagraphFont"/>
    <w:link w:val="Header"/>
    <w:uiPriority w:val="99"/>
    <w:rsid w:val="00F93B80"/>
    <w:rPr>
      <w:rFonts w:ascii="Times New Roman" w:eastAsia="Times New Roman" w:hAnsi="Times New Roman" w:cs="Times New Roman"/>
      <w:sz w:val="24"/>
      <w:szCs w:val="24"/>
      <w:lang w:val="en-GB" w:eastAsia="fr-FR"/>
    </w:rPr>
  </w:style>
  <w:style w:type="paragraph" w:styleId="BodyTextIndent3">
    <w:name w:val="Body Text Indent 3"/>
    <w:basedOn w:val="Normal"/>
    <w:link w:val="BodyTextIndent3Char"/>
    <w:semiHidden/>
    <w:rsid w:val="00F93B80"/>
    <w:pPr>
      <w:spacing w:after="120"/>
      <w:ind w:left="283"/>
    </w:pPr>
    <w:rPr>
      <w:sz w:val="16"/>
      <w:szCs w:val="16"/>
      <w:lang w:eastAsia="fr-FR"/>
    </w:rPr>
  </w:style>
  <w:style w:type="character" w:customStyle="1" w:styleId="BodyTextIndent3Char">
    <w:name w:val="Body Text Indent 3 Char"/>
    <w:basedOn w:val="DefaultParagraphFont"/>
    <w:link w:val="BodyTextIndent3"/>
    <w:semiHidden/>
    <w:rsid w:val="00F93B80"/>
    <w:rPr>
      <w:rFonts w:ascii="Times New Roman" w:eastAsia="Times New Roman" w:hAnsi="Times New Roman" w:cs="Times New Roman"/>
      <w:sz w:val="16"/>
      <w:szCs w:val="16"/>
      <w:lang w:val="en-GB" w:eastAsia="fr-FR"/>
    </w:rPr>
  </w:style>
  <w:style w:type="paragraph" w:styleId="NormalWeb">
    <w:name w:val="Normal (Web)"/>
    <w:basedOn w:val="Normal"/>
    <w:uiPriority w:val="99"/>
    <w:rsid w:val="00F93B80"/>
    <w:pPr>
      <w:spacing w:before="100" w:beforeAutospacing="1" w:after="100" w:afterAutospacing="1"/>
    </w:pPr>
    <w:rPr>
      <w:lang w:val="en-US"/>
    </w:rPr>
  </w:style>
  <w:style w:type="paragraph" w:styleId="Title">
    <w:name w:val="Title"/>
    <w:basedOn w:val="Normal"/>
    <w:link w:val="TitleChar"/>
    <w:qFormat/>
    <w:rsid w:val="00F93B80"/>
    <w:pPr>
      <w:jc w:val="center"/>
    </w:pPr>
    <w:rPr>
      <w:b/>
      <w:sz w:val="36"/>
      <w:szCs w:val="20"/>
      <w:u w:val="single"/>
      <w:lang w:val="fr-BE" w:eastAsia="fr-FR"/>
    </w:rPr>
  </w:style>
  <w:style w:type="character" w:customStyle="1" w:styleId="TitleChar">
    <w:name w:val="Title Char"/>
    <w:basedOn w:val="DefaultParagraphFont"/>
    <w:link w:val="Title"/>
    <w:rsid w:val="00F93B80"/>
    <w:rPr>
      <w:rFonts w:ascii="Times New Roman" w:eastAsia="Times New Roman" w:hAnsi="Times New Roman" w:cs="Times New Roman"/>
      <w:b/>
      <w:sz w:val="36"/>
      <w:szCs w:val="20"/>
      <w:u w:val="single"/>
      <w:lang w:val="fr-BE" w:eastAsia="fr-FR"/>
    </w:rPr>
  </w:style>
  <w:style w:type="character" w:styleId="PageNumber">
    <w:name w:val="page number"/>
    <w:basedOn w:val="DefaultParagraphFont"/>
    <w:rsid w:val="00F93B80"/>
  </w:style>
  <w:style w:type="character" w:customStyle="1" w:styleId="skypetbinnertext">
    <w:name w:val="skype_tb_innertext"/>
    <w:basedOn w:val="DefaultParagraphFont"/>
    <w:rsid w:val="00F93B80"/>
  </w:style>
  <w:style w:type="character" w:styleId="Strong">
    <w:name w:val="Strong"/>
    <w:basedOn w:val="DefaultParagraphFont"/>
    <w:qFormat/>
    <w:rsid w:val="00F93B80"/>
    <w:rPr>
      <w:b/>
      <w:bCs/>
    </w:rPr>
  </w:style>
  <w:style w:type="character" w:customStyle="1" w:styleId="bccomparepricetoprice">
    <w:name w:val="bc_comparepricetoprice"/>
    <w:basedOn w:val="DefaultParagraphFont"/>
    <w:rsid w:val="00F93B80"/>
  </w:style>
  <w:style w:type="character" w:styleId="Emphasis">
    <w:name w:val="Emphasis"/>
    <w:basedOn w:val="DefaultParagraphFont"/>
    <w:qFormat/>
    <w:rsid w:val="00F93B80"/>
    <w:rPr>
      <w:i/>
      <w:iCs/>
    </w:rPr>
  </w:style>
  <w:style w:type="character" w:customStyle="1" w:styleId="DocumentMapChar">
    <w:name w:val="Document Map Char"/>
    <w:basedOn w:val="DefaultParagraphFont"/>
    <w:link w:val="DocumentMap"/>
    <w:semiHidden/>
    <w:rsid w:val="00F93B80"/>
    <w:rPr>
      <w:rFonts w:ascii="Tahoma" w:eastAsia="Times New Roman" w:hAnsi="Tahoma" w:cs="Tahoma"/>
      <w:sz w:val="20"/>
      <w:szCs w:val="20"/>
      <w:shd w:val="clear" w:color="auto" w:fill="000080"/>
      <w:lang w:val="en-GB"/>
    </w:rPr>
  </w:style>
  <w:style w:type="paragraph" w:styleId="DocumentMap">
    <w:name w:val="Document Map"/>
    <w:basedOn w:val="Normal"/>
    <w:link w:val="DocumentMapChar"/>
    <w:semiHidden/>
    <w:rsid w:val="00F93B80"/>
    <w:pPr>
      <w:shd w:val="clear" w:color="auto" w:fill="000080"/>
    </w:pPr>
    <w:rPr>
      <w:rFonts w:ascii="Tahoma" w:hAnsi="Tahoma" w:cs="Tahoma"/>
      <w:sz w:val="20"/>
      <w:szCs w:val="20"/>
    </w:rPr>
  </w:style>
  <w:style w:type="character" w:customStyle="1" w:styleId="DocumentMapChar1">
    <w:name w:val="Document Map Char1"/>
    <w:basedOn w:val="DefaultParagraphFont"/>
    <w:uiPriority w:val="99"/>
    <w:semiHidden/>
    <w:rsid w:val="00F93B80"/>
    <w:rPr>
      <w:rFonts w:ascii="Tahoma" w:eastAsia="Times New Roman" w:hAnsi="Tahoma" w:cs="Tahoma"/>
      <w:sz w:val="16"/>
      <w:szCs w:val="16"/>
      <w:lang w:val="en-GB"/>
    </w:rPr>
  </w:style>
  <w:style w:type="paragraph" w:customStyle="1" w:styleId="Sub-ClauseText">
    <w:name w:val="Sub-Clause Text"/>
    <w:basedOn w:val="Normal"/>
    <w:rsid w:val="00F93B80"/>
    <w:pPr>
      <w:spacing w:before="120" w:after="120"/>
      <w:jc w:val="both"/>
    </w:pPr>
    <w:rPr>
      <w:spacing w:val="-4"/>
      <w:szCs w:val="20"/>
    </w:rPr>
  </w:style>
  <w:style w:type="character" w:customStyle="1" w:styleId="CharChar18">
    <w:name w:val="Char Char18"/>
    <w:basedOn w:val="DefaultParagraphFont"/>
    <w:rsid w:val="00F93B80"/>
    <w:rPr>
      <w:rFonts w:ascii="Times New Roman" w:eastAsia="Times New Roman" w:hAnsi="Times New Roman" w:cs="Times New Roman"/>
      <w:b/>
      <w:sz w:val="24"/>
      <w:szCs w:val="24"/>
      <w:lang w:val="fr-FR" w:eastAsia="fr-FR"/>
    </w:rPr>
  </w:style>
  <w:style w:type="paragraph" w:customStyle="1" w:styleId="titulo">
    <w:name w:val="titulo"/>
    <w:basedOn w:val="Heading5"/>
    <w:rsid w:val="00F93B80"/>
    <w:pPr>
      <w:keepNext w:val="0"/>
      <w:spacing w:after="240"/>
    </w:pPr>
    <w:rPr>
      <w:rFonts w:ascii="Times New Roman Bold" w:hAnsi="Times New Roman Bold"/>
      <w:b/>
      <w:lang w:eastAsia="en-US"/>
    </w:rPr>
  </w:style>
  <w:style w:type="paragraph" w:styleId="ListParagraph">
    <w:name w:val="List Paragraph"/>
    <w:basedOn w:val="Normal"/>
    <w:uiPriority w:val="34"/>
    <w:qFormat/>
    <w:rsid w:val="00F93B80"/>
    <w:pPr>
      <w:ind w:left="720"/>
      <w:contextualSpacing/>
    </w:pPr>
  </w:style>
  <w:style w:type="paragraph" w:customStyle="1" w:styleId="outlinebullet">
    <w:name w:val="outlinebullet"/>
    <w:basedOn w:val="Normal"/>
    <w:rsid w:val="00F93B80"/>
    <w:pPr>
      <w:numPr>
        <w:numId w:val="3"/>
      </w:numPr>
      <w:tabs>
        <w:tab w:val="left" w:pos="1440"/>
      </w:tabs>
      <w:spacing w:before="120"/>
      <w:ind w:left="1440" w:hanging="450"/>
    </w:pPr>
    <w:rPr>
      <w:szCs w:val="20"/>
    </w:rPr>
  </w:style>
  <w:style w:type="paragraph" w:customStyle="1" w:styleId="P3Header1-Clauses">
    <w:name w:val="P3 Header1-Clauses"/>
    <w:basedOn w:val="Normal"/>
    <w:rsid w:val="00F93B80"/>
    <w:pPr>
      <w:spacing w:before="120" w:after="120"/>
    </w:pPr>
    <w:rPr>
      <w:szCs w:val="20"/>
    </w:rPr>
  </w:style>
  <w:style w:type="paragraph" w:customStyle="1" w:styleId="Sec1-Clauses">
    <w:name w:val="Sec1-Clauses"/>
    <w:basedOn w:val="Normal"/>
    <w:rsid w:val="00F93B80"/>
    <w:pPr>
      <w:numPr>
        <w:numId w:val="4"/>
      </w:numPr>
      <w:spacing w:before="120" w:after="120"/>
    </w:pPr>
    <w:rPr>
      <w:b/>
      <w:szCs w:val="20"/>
    </w:rPr>
  </w:style>
  <w:style w:type="paragraph" w:styleId="Subtitle">
    <w:name w:val="Subtitle"/>
    <w:basedOn w:val="Normal"/>
    <w:link w:val="SubtitleChar"/>
    <w:qFormat/>
    <w:rsid w:val="00F93B80"/>
    <w:pPr>
      <w:jc w:val="center"/>
    </w:pPr>
    <w:rPr>
      <w:b/>
      <w:sz w:val="44"/>
      <w:szCs w:val="20"/>
    </w:rPr>
  </w:style>
  <w:style w:type="character" w:customStyle="1" w:styleId="SubtitleChar">
    <w:name w:val="Subtitle Char"/>
    <w:basedOn w:val="DefaultParagraphFont"/>
    <w:link w:val="Subtitle"/>
    <w:rsid w:val="00F93B80"/>
    <w:rPr>
      <w:rFonts w:ascii="Times New Roman" w:eastAsia="Times New Roman" w:hAnsi="Times New Roman" w:cs="Times New Roman"/>
      <w:b/>
      <w:sz w:val="44"/>
      <w:szCs w:val="20"/>
      <w:lang w:val="en-GB"/>
    </w:rPr>
  </w:style>
  <w:style w:type="paragraph" w:styleId="FootnoteText">
    <w:name w:val="footnote text"/>
    <w:basedOn w:val="Normal"/>
    <w:link w:val="FootnoteTextChar"/>
    <w:semiHidden/>
    <w:rsid w:val="00F93B80"/>
    <w:pPr>
      <w:jc w:val="both"/>
    </w:pPr>
    <w:rPr>
      <w:sz w:val="20"/>
      <w:szCs w:val="20"/>
    </w:rPr>
  </w:style>
  <w:style w:type="character" w:customStyle="1" w:styleId="FootnoteTextChar">
    <w:name w:val="Footnote Text Char"/>
    <w:basedOn w:val="DefaultParagraphFont"/>
    <w:link w:val="FootnoteText"/>
    <w:semiHidden/>
    <w:rsid w:val="00F93B80"/>
    <w:rPr>
      <w:rFonts w:ascii="Times New Roman" w:eastAsia="Times New Roman" w:hAnsi="Times New Roman" w:cs="Times New Roman"/>
      <w:sz w:val="20"/>
      <w:szCs w:val="20"/>
      <w:lang w:val="en-GB"/>
    </w:rPr>
  </w:style>
  <w:style w:type="character" w:styleId="FootnoteReference">
    <w:name w:val="footnote reference"/>
    <w:basedOn w:val="DefaultParagraphFont"/>
    <w:semiHidden/>
    <w:rsid w:val="00F93B80"/>
    <w:rPr>
      <w:vertAlign w:val="superscript"/>
    </w:rPr>
  </w:style>
  <w:style w:type="paragraph" w:customStyle="1" w:styleId="StyleHeader2-SubClausesBold">
    <w:name w:val="Style Header 2 - SubClauses + Bold"/>
    <w:basedOn w:val="Normal"/>
    <w:link w:val="StyleHeader2-SubClausesBoldChar"/>
    <w:autoRedefine/>
    <w:rsid w:val="00F93B80"/>
    <w:pPr>
      <w:tabs>
        <w:tab w:val="left" w:pos="576"/>
      </w:tabs>
      <w:spacing w:after="200"/>
      <w:ind w:left="612"/>
      <w:jc w:val="both"/>
    </w:pPr>
    <w:rPr>
      <w:b/>
      <w:bCs/>
      <w:szCs w:val="20"/>
      <w:lang w:val="es-ES_tradnl"/>
    </w:rPr>
  </w:style>
  <w:style w:type="character" w:customStyle="1" w:styleId="StyleHeader2-SubClausesBoldChar">
    <w:name w:val="Style Header 2 - SubClauses + Bold Char"/>
    <w:basedOn w:val="DefaultParagraphFont"/>
    <w:link w:val="StyleHeader2-SubClausesBold"/>
    <w:rsid w:val="00F93B80"/>
    <w:rPr>
      <w:rFonts w:ascii="Times New Roman" w:eastAsia="Times New Roman" w:hAnsi="Times New Roman" w:cs="Times New Roman"/>
      <w:b/>
      <w:bCs/>
      <w:sz w:val="24"/>
      <w:szCs w:val="20"/>
      <w:lang w:val="es-ES_tradnl"/>
    </w:rPr>
  </w:style>
  <w:style w:type="paragraph" w:customStyle="1" w:styleId="StyleHeader1-ClausesAfter0pt">
    <w:name w:val="Style Header 1 - Clauses + After:  0 pt"/>
    <w:basedOn w:val="Normal"/>
    <w:rsid w:val="00F93B80"/>
    <w:pPr>
      <w:spacing w:after="200"/>
      <w:jc w:val="both"/>
    </w:pPr>
    <w:rPr>
      <w:bCs/>
      <w:szCs w:val="20"/>
      <w:lang w:val="es-ES_tradnl"/>
    </w:rPr>
  </w:style>
  <w:style w:type="paragraph" w:customStyle="1" w:styleId="TOCNumber1">
    <w:name w:val="TOC Number1"/>
    <w:basedOn w:val="Heading4"/>
    <w:autoRedefine/>
    <w:rsid w:val="00F93B80"/>
    <w:pPr>
      <w:keepLines/>
      <w:spacing w:before="120" w:after="120"/>
      <w:jc w:val="left"/>
      <w:outlineLvl w:val="9"/>
    </w:pPr>
    <w:rPr>
      <w:b/>
      <w:sz w:val="24"/>
      <w:lang w:eastAsia="en-US"/>
    </w:rPr>
  </w:style>
  <w:style w:type="paragraph" w:customStyle="1" w:styleId="i">
    <w:name w:val="(i)"/>
    <w:basedOn w:val="Normal"/>
    <w:rsid w:val="00F93B80"/>
    <w:pPr>
      <w:suppressAutoHyphens/>
      <w:jc w:val="both"/>
    </w:pPr>
    <w:rPr>
      <w:rFonts w:ascii="Tms Rmn" w:hAnsi="Tms Rmn"/>
      <w:szCs w:val="20"/>
    </w:rPr>
  </w:style>
  <w:style w:type="paragraph" w:customStyle="1" w:styleId="Outline">
    <w:name w:val="Outline"/>
    <w:basedOn w:val="Normal"/>
    <w:rsid w:val="00F93B80"/>
    <w:pPr>
      <w:spacing w:before="240"/>
    </w:pPr>
    <w:rPr>
      <w:kern w:val="28"/>
      <w:szCs w:val="20"/>
    </w:rPr>
  </w:style>
  <w:style w:type="paragraph" w:customStyle="1" w:styleId="BankNormal">
    <w:name w:val="BankNormal"/>
    <w:basedOn w:val="Normal"/>
    <w:rsid w:val="00F93B80"/>
    <w:pPr>
      <w:spacing w:after="240"/>
    </w:pPr>
    <w:rPr>
      <w:szCs w:val="20"/>
    </w:rPr>
  </w:style>
  <w:style w:type="paragraph" w:styleId="BlockText">
    <w:name w:val="Block Text"/>
    <w:basedOn w:val="Normal"/>
    <w:rsid w:val="00F93B80"/>
    <w:pPr>
      <w:tabs>
        <w:tab w:val="left" w:pos="1440"/>
        <w:tab w:val="left" w:pos="1800"/>
      </w:tabs>
      <w:suppressAutoHyphens/>
      <w:ind w:left="1080" w:right="-72" w:hanging="540"/>
      <w:jc w:val="both"/>
    </w:pPr>
    <w:rPr>
      <w:szCs w:val="20"/>
    </w:rPr>
  </w:style>
  <w:style w:type="paragraph" w:customStyle="1" w:styleId="Outline1">
    <w:name w:val="Outline1"/>
    <w:basedOn w:val="Outline"/>
    <w:next w:val="Outline2"/>
    <w:rsid w:val="00F93B80"/>
    <w:pPr>
      <w:keepNext/>
      <w:tabs>
        <w:tab w:val="num" w:pos="360"/>
      </w:tabs>
      <w:ind w:left="360" w:hanging="360"/>
    </w:pPr>
  </w:style>
  <w:style w:type="paragraph" w:customStyle="1" w:styleId="Outline2">
    <w:name w:val="Outline2"/>
    <w:basedOn w:val="Normal"/>
    <w:rsid w:val="00F93B80"/>
    <w:pPr>
      <w:tabs>
        <w:tab w:val="num" w:pos="864"/>
      </w:tabs>
      <w:spacing w:before="240"/>
      <w:ind w:left="864" w:hanging="504"/>
    </w:pPr>
    <w:rPr>
      <w:kern w:val="28"/>
      <w:szCs w:val="20"/>
    </w:rPr>
  </w:style>
  <w:style w:type="paragraph" w:customStyle="1" w:styleId="Outline3">
    <w:name w:val="Outline3"/>
    <w:basedOn w:val="Normal"/>
    <w:rsid w:val="00F93B80"/>
    <w:pPr>
      <w:tabs>
        <w:tab w:val="num" w:pos="1368"/>
      </w:tabs>
      <w:spacing w:before="240"/>
      <w:ind w:left="1368" w:hanging="504"/>
    </w:pPr>
    <w:rPr>
      <w:kern w:val="28"/>
      <w:szCs w:val="20"/>
    </w:rPr>
  </w:style>
  <w:style w:type="character" w:customStyle="1" w:styleId="CommentTextChar">
    <w:name w:val="Comment Text Char"/>
    <w:basedOn w:val="DefaultParagraphFont"/>
    <w:link w:val="CommentText"/>
    <w:semiHidden/>
    <w:rsid w:val="00F93B80"/>
    <w:rPr>
      <w:rFonts w:ascii="Times New Roman" w:eastAsia="Times New Roman" w:hAnsi="Times New Roman" w:cs="Times New Roman"/>
      <w:sz w:val="20"/>
      <w:szCs w:val="20"/>
      <w:lang w:val="en-GB"/>
    </w:rPr>
  </w:style>
  <w:style w:type="paragraph" w:styleId="CommentText">
    <w:name w:val="annotation text"/>
    <w:basedOn w:val="Normal"/>
    <w:link w:val="CommentTextChar"/>
    <w:semiHidden/>
    <w:rsid w:val="00F93B80"/>
    <w:rPr>
      <w:sz w:val="20"/>
      <w:szCs w:val="20"/>
    </w:rPr>
  </w:style>
  <w:style w:type="character" w:customStyle="1" w:styleId="CommentTextChar1">
    <w:name w:val="Comment Text Char1"/>
    <w:basedOn w:val="DefaultParagraphFont"/>
    <w:uiPriority w:val="99"/>
    <w:semiHidden/>
    <w:rsid w:val="00F93B80"/>
    <w:rPr>
      <w:rFonts w:ascii="Times New Roman" w:eastAsia="Times New Roman" w:hAnsi="Times New Roman" w:cs="Times New Roman"/>
      <w:sz w:val="20"/>
      <w:szCs w:val="20"/>
      <w:lang w:val="en-GB"/>
    </w:rPr>
  </w:style>
  <w:style w:type="paragraph" w:customStyle="1" w:styleId="SectionIXHeader">
    <w:name w:val="Section IX Header"/>
    <w:basedOn w:val="Normal"/>
    <w:rsid w:val="00F93B80"/>
    <w:pPr>
      <w:spacing w:before="240" w:after="240"/>
      <w:jc w:val="center"/>
    </w:pPr>
    <w:rPr>
      <w:rFonts w:ascii="Times New Roman Bold" w:hAnsi="Times New Roman Bold"/>
      <w:b/>
      <w:sz w:val="36"/>
      <w:szCs w:val="20"/>
    </w:rPr>
  </w:style>
  <w:style w:type="paragraph" w:customStyle="1" w:styleId="Document1">
    <w:name w:val="Document 1"/>
    <w:rsid w:val="00F93B80"/>
    <w:pPr>
      <w:keepNext/>
      <w:keepLines/>
      <w:tabs>
        <w:tab w:val="left" w:pos="-720"/>
      </w:tabs>
      <w:suppressAutoHyphens/>
      <w:spacing w:after="0" w:line="240" w:lineRule="auto"/>
    </w:pPr>
    <w:rPr>
      <w:rFonts w:ascii="Courier" w:eastAsia="Times New Roman" w:hAnsi="Courier" w:cs="Times New Roman"/>
      <w:sz w:val="24"/>
      <w:szCs w:val="20"/>
    </w:rPr>
  </w:style>
  <w:style w:type="paragraph" w:customStyle="1" w:styleId="Default">
    <w:name w:val="Default"/>
    <w:rsid w:val="00F93B80"/>
    <w:pPr>
      <w:autoSpaceDE w:val="0"/>
      <w:autoSpaceDN w:val="0"/>
      <w:adjustRightInd w:val="0"/>
      <w:spacing w:after="0" w:line="240" w:lineRule="auto"/>
    </w:pPr>
    <w:rPr>
      <w:rFonts w:ascii="Times New Roman" w:eastAsia="Times New Roman" w:hAnsi="Times New Roman" w:cs="Times New Roman"/>
      <w:color w:val="000000"/>
      <w:sz w:val="24"/>
      <w:szCs w:val="24"/>
      <w:lang w:val="fr-FR" w:eastAsia="fr-FR"/>
    </w:rPr>
  </w:style>
  <w:style w:type="character" w:customStyle="1" w:styleId="hps">
    <w:name w:val="hps"/>
    <w:basedOn w:val="DefaultParagraphFont"/>
    <w:rsid w:val="00F93B80"/>
  </w:style>
  <w:style w:type="character" w:customStyle="1" w:styleId="strad21">
    <w:name w:val="s_trad21"/>
    <w:rsid w:val="00F93B80"/>
    <w:rPr>
      <w:rFonts w:ascii="Georgia" w:hAnsi="Georgia" w:hint="default"/>
      <w:b w:val="0"/>
      <w:bCs w:val="0"/>
      <w:i w:val="0"/>
      <w:iCs w:val="0"/>
      <w:smallCaps w:val="0"/>
      <w:color w:val="000000"/>
      <w:sz w:val="24"/>
      <w:szCs w:val="24"/>
    </w:rPr>
  </w:style>
  <w:style w:type="character" w:customStyle="1" w:styleId="longtext">
    <w:name w:val="long_text"/>
    <w:basedOn w:val="DefaultParagraphFont"/>
    <w:rsid w:val="00F93B80"/>
  </w:style>
  <w:style w:type="table" w:styleId="TableGrid">
    <w:name w:val="Table Grid"/>
    <w:basedOn w:val="TableNormal"/>
    <w:uiPriority w:val="59"/>
    <w:rsid w:val="00F93B8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F93B80"/>
    <w:pPr>
      <w:spacing w:after="0" w:line="240" w:lineRule="auto"/>
    </w:pPr>
    <w:rPr>
      <w:rFonts w:ascii="Times New Roman" w:eastAsia="Calibri" w:hAnsi="Times New Roman" w:cs="Times New Roman"/>
      <w:sz w:val="24"/>
      <w:szCs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Spacing">
    <w:name w:val="No Spacing"/>
    <w:uiPriority w:val="1"/>
    <w:qFormat/>
    <w:rsid w:val="00F93B80"/>
    <w:pPr>
      <w:spacing w:after="0" w:line="240" w:lineRule="auto"/>
    </w:pPr>
    <w:rPr>
      <w:rFonts w:ascii="Arial Narrow" w:eastAsia="Times New Roman" w:hAnsi="Arial Narrow" w:cs="Times New Roman"/>
      <w:color w:val="000080"/>
      <w:sz w:val="24"/>
      <w:szCs w:val="20"/>
      <w:lang w:val="en-GB"/>
    </w:rPr>
  </w:style>
  <w:style w:type="paragraph" w:customStyle="1" w:styleId="SectionVHeader">
    <w:name w:val="Section V. Header"/>
    <w:basedOn w:val="Normal"/>
    <w:rsid w:val="00D2640B"/>
    <w:pPr>
      <w:jc w:val="center"/>
    </w:pPr>
    <w:rPr>
      <w:b/>
      <w:sz w:val="36"/>
      <w:szCs w:val="20"/>
      <w:lang w:val="en-US"/>
    </w:rPr>
  </w:style>
  <w:style w:type="numbering" w:customStyle="1" w:styleId="NoList1">
    <w:name w:val="No List1"/>
    <w:next w:val="NoList"/>
    <w:uiPriority w:val="99"/>
    <w:semiHidden/>
    <w:unhideWhenUsed/>
    <w:rsid w:val="00C45338"/>
  </w:style>
  <w:style w:type="paragraph" w:customStyle="1" w:styleId="TableParagraph">
    <w:name w:val="Table Paragraph"/>
    <w:basedOn w:val="Normal"/>
    <w:uiPriority w:val="1"/>
    <w:qFormat/>
    <w:rsid w:val="00C71A55"/>
    <w:pPr>
      <w:widowControl w:val="0"/>
    </w:pPr>
    <w:rPr>
      <w:rFonts w:asciiTheme="minorHAnsi" w:eastAsiaTheme="minorHAnsi" w:hAnsiTheme="minorHAnsi" w:cstheme="minorBidi"/>
      <w:sz w:val="22"/>
      <w:szCs w:val="22"/>
      <w:lang w:val="en-US"/>
    </w:rPr>
  </w:style>
  <w:style w:type="character" w:customStyle="1" w:styleId="UnresolvedMention">
    <w:name w:val="Unresolved Mention"/>
    <w:basedOn w:val="DefaultParagraphFont"/>
    <w:uiPriority w:val="99"/>
    <w:semiHidden/>
    <w:unhideWhenUsed/>
    <w:rsid w:val="008628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869627">
      <w:bodyDiv w:val="1"/>
      <w:marLeft w:val="0"/>
      <w:marRight w:val="0"/>
      <w:marTop w:val="0"/>
      <w:marBottom w:val="0"/>
      <w:divBdr>
        <w:top w:val="none" w:sz="0" w:space="0" w:color="auto"/>
        <w:left w:val="none" w:sz="0" w:space="0" w:color="auto"/>
        <w:bottom w:val="none" w:sz="0" w:space="0" w:color="auto"/>
        <w:right w:val="none" w:sz="0" w:space="0" w:color="auto"/>
      </w:divBdr>
    </w:div>
    <w:div w:id="184641397">
      <w:bodyDiv w:val="1"/>
      <w:marLeft w:val="0"/>
      <w:marRight w:val="0"/>
      <w:marTop w:val="0"/>
      <w:marBottom w:val="0"/>
      <w:divBdr>
        <w:top w:val="none" w:sz="0" w:space="0" w:color="auto"/>
        <w:left w:val="none" w:sz="0" w:space="0" w:color="auto"/>
        <w:bottom w:val="none" w:sz="0" w:space="0" w:color="auto"/>
        <w:right w:val="none" w:sz="0" w:space="0" w:color="auto"/>
      </w:divBdr>
    </w:div>
    <w:div w:id="714694741">
      <w:bodyDiv w:val="1"/>
      <w:marLeft w:val="0"/>
      <w:marRight w:val="0"/>
      <w:marTop w:val="0"/>
      <w:marBottom w:val="0"/>
      <w:divBdr>
        <w:top w:val="none" w:sz="0" w:space="0" w:color="auto"/>
        <w:left w:val="none" w:sz="0" w:space="0" w:color="auto"/>
        <w:bottom w:val="none" w:sz="0" w:space="0" w:color="auto"/>
        <w:right w:val="none" w:sz="0" w:space="0" w:color="auto"/>
      </w:divBdr>
    </w:div>
    <w:div w:id="1001540239">
      <w:bodyDiv w:val="1"/>
      <w:marLeft w:val="0"/>
      <w:marRight w:val="0"/>
      <w:marTop w:val="0"/>
      <w:marBottom w:val="0"/>
      <w:divBdr>
        <w:top w:val="none" w:sz="0" w:space="0" w:color="auto"/>
        <w:left w:val="none" w:sz="0" w:space="0" w:color="auto"/>
        <w:bottom w:val="none" w:sz="0" w:space="0" w:color="auto"/>
        <w:right w:val="none" w:sz="0" w:space="0" w:color="auto"/>
      </w:divBdr>
    </w:div>
    <w:div w:id="1097798486">
      <w:bodyDiv w:val="1"/>
      <w:marLeft w:val="0"/>
      <w:marRight w:val="0"/>
      <w:marTop w:val="0"/>
      <w:marBottom w:val="0"/>
      <w:divBdr>
        <w:top w:val="none" w:sz="0" w:space="0" w:color="auto"/>
        <w:left w:val="none" w:sz="0" w:space="0" w:color="auto"/>
        <w:bottom w:val="none" w:sz="0" w:space="0" w:color="auto"/>
        <w:right w:val="none" w:sz="0" w:space="0" w:color="auto"/>
      </w:divBdr>
    </w:div>
    <w:div w:id="1211452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http://www.umucyo.gov.rw" TargetMode="External"/><Relationship Id="rId2" Type="http://schemas.openxmlformats.org/officeDocument/2006/relationships/numbering" Target="numbering.xml"/><Relationship Id="rId16" Type="http://schemas.openxmlformats.org/officeDocument/2006/relationships/hyperlink" Target="mailto:ntezeb@yahoo.f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umucyo.gov.rw" TargetMode="External"/><Relationship Id="rId5" Type="http://schemas.openxmlformats.org/officeDocument/2006/relationships/settings" Target="settings.xml"/><Relationship Id="rId15" Type="http://schemas.openxmlformats.org/officeDocument/2006/relationships/hyperlink" Target="http://www.umucyo.gov.rw" TargetMode="External"/><Relationship Id="rId10" Type="http://schemas.openxmlformats.org/officeDocument/2006/relationships/hyperlink" Target="mailto:info@musanze.gov.rw"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rppa.gov.r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A6DD63-CA56-4A58-AA32-F8931400A3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68</Pages>
  <Words>18473</Words>
  <Characters>105301</Characters>
  <Application>Microsoft Office Word</Application>
  <DocSecurity>0</DocSecurity>
  <Lines>877</Lines>
  <Paragraphs>247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62</cp:revision>
  <cp:lastPrinted>2016-07-26T06:04:00Z</cp:lastPrinted>
  <dcterms:created xsi:type="dcterms:W3CDTF">2026-03-12T12:46:00Z</dcterms:created>
  <dcterms:modified xsi:type="dcterms:W3CDTF">2026-03-17T10:49:00Z</dcterms:modified>
</cp:coreProperties>
</file>